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EDD" w:rsidRDefault="005F3EDD" w:rsidP="005F3EDD">
      <w:pPr>
        <w:spacing w:after="36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800000"/>
          <w:kern w:val="36"/>
          <w:sz w:val="32"/>
          <w:szCs w:val="32"/>
          <w:lang w:eastAsia="ru-RU"/>
        </w:rPr>
        <w:t>Информация о мерах ответственности, применяемых при нарушении обязательных требований</w:t>
      </w:r>
    </w:p>
    <w:p w:rsidR="005F3EDD" w:rsidRDefault="005F3EDD" w:rsidP="005F3EDD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F3EDD" w:rsidRPr="005F3EDD" w:rsidRDefault="005F3EDD" w:rsidP="005F3EDD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Физические лица, 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нарушения обязательных требований, установленных Федеральными законами, законами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Ненецкого автономного округа</w:t>
      </w:r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муниципальными правовыми актами, несут ответственность в соответствии с законодательством  Российской Федерации.</w:t>
      </w:r>
    </w:p>
    <w:p w:rsidR="005F3EDD" w:rsidRPr="005F3EDD" w:rsidRDefault="005F3EDD" w:rsidP="005F3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соответствии со статьей 72 Земельного кодекса Российской Федерации от 25.10.2001 № 136-ФЗ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субъекта Российской Федерации предусмотрена административная ответственность, привлечение к ответственности за выявленное нарушение осуществляется в соответствии с настоящим Кодексом, </w:t>
      </w:r>
      <w:hyperlink r:id="rId5" w:history="1">
        <w:r w:rsidRPr="005F3EDD">
          <w:rPr>
            <w:rFonts w:ascii="Arial" w:eastAsia="Times New Roman" w:hAnsi="Arial" w:cs="Arial"/>
            <w:color w:val="0065A2"/>
            <w:sz w:val="23"/>
            <w:u w:val="single"/>
            <w:lang w:eastAsia="ru-RU"/>
          </w:rPr>
          <w:t>Кодексом</w:t>
        </w:r>
      </w:hyperlink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Российской Федерации об административных правонарушениях, законодательством субъекта Российской Федерации.</w:t>
      </w:r>
      <w:proofErr w:type="gramEnd"/>
    </w:p>
    <w:p w:rsidR="005F3EDD" w:rsidRPr="005F3EDD" w:rsidRDefault="005F3EDD" w:rsidP="005F3EDD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Согласно статье 23.21 Кодекса Российской Федерации об административных правонарушениях от 30.12.2001 № 195-ФЗ (далее - </w:t>
      </w:r>
      <w:proofErr w:type="spellStart"/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КоАП</w:t>
      </w:r>
      <w:proofErr w:type="spellEnd"/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) Росреестр и его территориальные органы рассматривают дела об административных правонарушениях, предусмотренных следующими статьями </w:t>
      </w:r>
      <w:proofErr w:type="spellStart"/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КоАП</w:t>
      </w:r>
      <w:proofErr w:type="spellEnd"/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5F3EDD" w:rsidRPr="005F3EDD" w:rsidRDefault="005F3EDD" w:rsidP="005F3EDD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         </w:t>
      </w:r>
      <w:proofErr w:type="gramStart"/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статья 7.1 </w:t>
      </w:r>
      <w:proofErr w:type="spellStart"/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КоАП</w:t>
      </w:r>
      <w:proofErr w:type="spellEnd"/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в части самовольного занятия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</w:t>
      </w:r>
      <w:proofErr w:type="gramEnd"/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тысяч рублей; 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</w:t>
      </w:r>
      <w:proofErr w:type="gramEnd"/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должностных лиц - от двадцати тысяч до пятидесяти тысяч рублей; на юридических лиц - от ста тысяч до двухсот тысяч рублей.</w:t>
      </w:r>
    </w:p>
    <w:p w:rsidR="005F3EDD" w:rsidRPr="005F3EDD" w:rsidRDefault="005F3EDD" w:rsidP="005F3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 Примечания:</w:t>
      </w:r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          1.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5F3EDD" w:rsidRPr="005F3EDD" w:rsidRDefault="005F3EDD" w:rsidP="005F3EDD">
      <w:pPr>
        <w:numPr>
          <w:ilvl w:val="0"/>
          <w:numId w:val="1"/>
        </w:numPr>
        <w:spacing w:after="0" w:line="240" w:lineRule="auto"/>
        <w:ind w:left="33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</w:r>
    </w:p>
    <w:p w:rsidR="005F3EDD" w:rsidRPr="005F3EDD" w:rsidRDefault="005F3EDD" w:rsidP="005F3EDD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         - </w:t>
      </w:r>
      <w:proofErr w:type="gramStart"/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proofErr w:type="gramEnd"/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татья 7.34 </w:t>
      </w:r>
      <w:proofErr w:type="spellStart"/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КоАП</w:t>
      </w:r>
      <w:proofErr w:type="spellEnd"/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использование земельного участка на праве постоянного (бессрочного) пользования юридическим лицом,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</w:t>
      </w:r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собственность, влечет наложение административного штрафа в размере от двадцати тысяч до ста тысяч рублей.</w:t>
      </w:r>
    </w:p>
    <w:p w:rsidR="005F3EDD" w:rsidRPr="005F3EDD" w:rsidRDefault="005F3EDD" w:rsidP="005F3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         </w:t>
      </w:r>
      <w:proofErr w:type="gramStart"/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часть 1 статьи 8.8 </w:t>
      </w:r>
      <w:proofErr w:type="spellStart"/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КоАП</w:t>
      </w:r>
      <w:proofErr w:type="spellEnd"/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использованием, за исключением случаев, предусмотренных </w:t>
      </w:r>
      <w:hyperlink r:id="rId6" w:history="1">
        <w:r w:rsidRPr="005F3EDD">
          <w:rPr>
            <w:rFonts w:ascii="Arial" w:eastAsia="Times New Roman" w:hAnsi="Arial" w:cs="Arial"/>
            <w:color w:val="0065A2"/>
            <w:sz w:val="23"/>
            <w:u w:val="single"/>
            <w:lang w:eastAsia="ru-RU"/>
          </w:rPr>
          <w:t>частями 2</w:t>
        </w:r>
      </w:hyperlink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 </w:t>
      </w:r>
      <w:hyperlink r:id="rId7" w:history="1">
        <w:r w:rsidRPr="005F3EDD">
          <w:rPr>
            <w:rFonts w:ascii="Arial" w:eastAsia="Times New Roman" w:hAnsi="Arial" w:cs="Arial"/>
            <w:color w:val="0065A2"/>
            <w:sz w:val="23"/>
            <w:u w:val="single"/>
            <w:lang w:eastAsia="ru-RU"/>
          </w:rPr>
          <w:t>3</w:t>
        </w:r>
      </w:hyperlink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настоящей статьи, - 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</w:t>
      </w:r>
      <w:proofErr w:type="gramEnd"/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</w:t>
      </w:r>
      <w:proofErr w:type="gramStart"/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</w:r>
      <w:proofErr w:type="gramEnd"/>
    </w:p>
    <w:p w:rsidR="005F3EDD" w:rsidRPr="005F3EDD" w:rsidRDefault="005F3EDD" w:rsidP="005F3EDD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         </w:t>
      </w:r>
      <w:proofErr w:type="gramStart"/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часть 3 статьи 8.8 </w:t>
      </w:r>
      <w:proofErr w:type="spellStart"/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КоАП</w:t>
      </w:r>
      <w:proofErr w:type="spellEnd"/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законом, - 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</w:t>
      </w:r>
      <w:proofErr w:type="gramEnd"/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но не менее двадцати тысяч рублей; на должностных лиц - от 1,5 до 2 процентов кадастровой стоимости земельного участка, но не менее пятидесяти тысяч рублей; </w:t>
      </w:r>
      <w:proofErr w:type="gramStart"/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юридических лиц - от 3 до 5 процентов кадастровой стоимости земельного участка, но не менее четырехсот тысяч рублей, а в случае, если не определена кадастровая стоимость земельного участка,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</w:r>
      <w:proofErr w:type="gramEnd"/>
    </w:p>
    <w:p w:rsidR="005F3EDD" w:rsidRPr="005F3EDD" w:rsidRDefault="005F3EDD" w:rsidP="005F3EDD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</w:t>
      </w:r>
      <w:proofErr w:type="gramStart"/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</w:t>
      </w:r>
      <w:proofErr w:type="gramEnd"/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асть 4 статьи 8.8 </w:t>
      </w:r>
      <w:proofErr w:type="spellStart"/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КоАП</w:t>
      </w:r>
      <w:proofErr w:type="spellEnd"/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невыполнение или несвоевременное выполнение обязанностей по приведению земель в состояние, пригодное для использования по целевому назначению, - влечет наложение административного штрафа на граждан в размере от двадцати тысяч до пятидесяти тысяч рублей; на должностных лиц - от ста тысяч до двухсот тысяч рублей; на юридических лиц - от двухсот тысяч до четырехсот тысяч рублей.</w:t>
      </w:r>
    </w:p>
    <w:p w:rsidR="005F3EDD" w:rsidRPr="005F3EDD" w:rsidRDefault="005F3EDD" w:rsidP="005F3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         - статья 19.4.1. </w:t>
      </w:r>
      <w:proofErr w:type="spellStart"/>
      <w:proofErr w:type="gramStart"/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КоАП</w:t>
      </w:r>
      <w:proofErr w:type="spellEnd"/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 </w:t>
      </w:r>
      <w:hyperlink r:id="rId8" w:history="1">
        <w:r w:rsidRPr="005F3EDD">
          <w:rPr>
            <w:rFonts w:ascii="Arial" w:eastAsia="Times New Roman" w:hAnsi="Arial" w:cs="Arial"/>
            <w:color w:val="0065A2"/>
            <w:sz w:val="23"/>
            <w:u w:val="single"/>
            <w:lang w:eastAsia="ru-RU"/>
          </w:rPr>
          <w:t>частью 4 статьи 14.24</w:t>
        </w:r>
      </w:hyperlink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 </w:t>
      </w:r>
      <w:hyperlink r:id="rId9" w:history="1">
        <w:r w:rsidRPr="005F3EDD">
          <w:rPr>
            <w:rFonts w:ascii="Arial" w:eastAsia="Times New Roman" w:hAnsi="Arial" w:cs="Arial"/>
            <w:color w:val="0065A2"/>
            <w:sz w:val="23"/>
            <w:u w:val="single"/>
            <w:lang w:eastAsia="ru-RU"/>
          </w:rPr>
          <w:t>частью 9 статьи 15.29</w:t>
        </w:r>
      </w:hyperlink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 </w:t>
      </w:r>
      <w:hyperlink r:id="rId10" w:history="1">
        <w:r w:rsidRPr="005F3EDD">
          <w:rPr>
            <w:rFonts w:ascii="Arial" w:eastAsia="Times New Roman" w:hAnsi="Arial" w:cs="Arial"/>
            <w:color w:val="0065A2"/>
            <w:sz w:val="23"/>
            <w:u w:val="single"/>
            <w:lang w:eastAsia="ru-RU"/>
          </w:rPr>
          <w:t>статьей 19.4.2</w:t>
        </w:r>
      </w:hyperlink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настоящего</w:t>
      </w:r>
      <w:proofErr w:type="gramEnd"/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Кодекса:</w:t>
      </w:r>
    </w:p>
    <w:p w:rsidR="005F3EDD" w:rsidRPr="005F3EDD" w:rsidRDefault="005F3EDD" w:rsidP="005F3EDD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</w:r>
    </w:p>
    <w:p w:rsidR="005F3EDD" w:rsidRPr="005F3EDD" w:rsidRDefault="005F3EDD" w:rsidP="005F3EDD">
      <w:pPr>
        <w:numPr>
          <w:ilvl w:val="0"/>
          <w:numId w:val="2"/>
        </w:numPr>
        <w:spacing w:after="0" w:line="240" w:lineRule="auto"/>
        <w:ind w:left="33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Действия (бездействие), предусмотренные </w:t>
      </w:r>
      <w:hyperlink r:id="rId11" w:anchor="Par0" w:history="1">
        <w:r w:rsidRPr="005F3EDD">
          <w:rPr>
            <w:rFonts w:ascii="Arial" w:eastAsia="Times New Roman" w:hAnsi="Arial" w:cs="Arial"/>
            <w:color w:val="0065A2"/>
            <w:sz w:val="23"/>
            <w:u w:val="single"/>
            <w:lang w:eastAsia="ru-RU"/>
          </w:rPr>
          <w:t>частью 1</w:t>
        </w:r>
      </w:hyperlink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настоящей статьи, повлекшие невозможность проведения или завершения проверки, - влекут наложение </w:t>
      </w:r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рублей.</w:t>
      </w:r>
    </w:p>
    <w:p w:rsidR="005F3EDD" w:rsidRPr="005F3EDD" w:rsidRDefault="005F3EDD" w:rsidP="005F3EDD">
      <w:pPr>
        <w:numPr>
          <w:ilvl w:val="0"/>
          <w:numId w:val="2"/>
        </w:numPr>
        <w:spacing w:after="0" w:line="240" w:lineRule="auto"/>
        <w:ind w:left="33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Повторное совершение административного правонарушения, предусмотренного </w:t>
      </w:r>
      <w:hyperlink r:id="rId12" w:history="1">
        <w:r w:rsidRPr="005F3EDD">
          <w:rPr>
            <w:rFonts w:ascii="Arial" w:eastAsia="Times New Roman" w:hAnsi="Arial" w:cs="Arial"/>
            <w:color w:val="0065A2"/>
            <w:sz w:val="23"/>
            <w:u w:val="single"/>
            <w:lang w:eastAsia="ru-RU"/>
          </w:rPr>
          <w:t>частью 2</w:t>
        </w:r>
      </w:hyperlink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настоящей статьи:</w:t>
      </w:r>
    </w:p>
    <w:p w:rsidR="005F3EDD" w:rsidRPr="005F3EDD" w:rsidRDefault="005F3EDD" w:rsidP="005F3EDD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- 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рублей.</w:t>
      </w:r>
    </w:p>
    <w:p w:rsidR="005F3EDD" w:rsidRPr="005F3EDD" w:rsidRDefault="005F3EDD" w:rsidP="005F3EDD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статья 19.5. </w:t>
      </w:r>
      <w:proofErr w:type="spellStart"/>
      <w:proofErr w:type="gramStart"/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КоАП</w:t>
      </w:r>
      <w:proofErr w:type="spellEnd"/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</w:t>
      </w:r>
      <w:proofErr w:type="gramEnd"/>
    </w:p>
    <w:p w:rsidR="005F3EDD" w:rsidRPr="005F3EDD" w:rsidRDefault="005F3EDD" w:rsidP="005F3EDD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5F3EDD" w:rsidRPr="005F3EDD" w:rsidRDefault="005F3EDD" w:rsidP="005F3EDD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</w:t>
      </w:r>
      <w:proofErr w:type="gramStart"/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proofErr w:type="gramEnd"/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татья 19.6.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правонарушения:</w:t>
      </w:r>
    </w:p>
    <w:p w:rsidR="005F3EDD" w:rsidRPr="005F3EDD" w:rsidRDefault="005F3EDD" w:rsidP="005F3EDD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влечет наложение административного штрафа на должностных лиц в размере от четырех тысяч до пяти тысяч рублей;</w:t>
      </w:r>
    </w:p>
    <w:p w:rsidR="005F3EDD" w:rsidRPr="005F3EDD" w:rsidRDefault="005F3EDD" w:rsidP="005F3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статья 19.7.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</w:t>
      </w:r>
      <w:proofErr w:type="gramEnd"/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 </w:t>
      </w:r>
      <w:hyperlink r:id="rId13" w:history="1">
        <w:r w:rsidRPr="005F3EDD">
          <w:rPr>
            <w:rFonts w:ascii="Arial" w:eastAsia="Times New Roman" w:hAnsi="Arial" w:cs="Arial"/>
            <w:color w:val="0065A2"/>
            <w:sz w:val="23"/>
            <w:u w:val="single"/>
            <w:lang w:eastAsia="ru-RU"/>
          </w:rPr>
          <w:t>статьей 6.16</w:t>
        </w:r>
      </w:hyperlink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 </w:t>
      </w:r>
      <w:hyperlink r:id="rId14" w:history="1">
        <w:r w:rsidRPr="005F3EDD">
          <w:rPr>
            <w:rFonts w:ascii="Arial" w:eastAsia="Times New Roman" w:hAnsi="Arial" w:cs="Arial"/>
            <w:color w:val="0065A2"/>
            <w:sz w:val="23"/>
            <w:u w:val="single"/>
            <w:lang w:eastAsia="ru-RU"/>
          </w:rPr>
          <w:t>частью</w:t>
        </w:r>
        <w:proofErr w:type="gramEnd"/>
        <w:r w:rsidRPr="005F3EDD">
          <w:rPr>
            <w:rFonts w:ascii="Arial" w:eastAsia="Times New Roman" w:hAnsi="Arial" w:cs="Arial"/>
            <w:color w:val="0065A2"/>
            <w:sz w:val="23"/>
            <w:u w:val="single"/>
            <w:lang w:eastAsia="ru-RU"/>
          </w:rPr>
          <w:t xml:space="preserve"> </w:t>
        </w:r>
        <w:proofErr w:type="gramStart"/>
        <w:r w:rsidRPr="005F3EDD">
          <w:rPr>
            <w:rFonts w:ascii="Arial" w:eastAsia="Times New Roman" w:hAnsi="Arial" w:cs="Arial"/>
            <w:color w:val="0065A2"/>
            <w:sz w:val="23"/>
            <w:u w:val="single"/>
            <w:lang w:eastAsia="ru-RU"/>
          </w:rPr>
          <w:t>2 статьи 6.31</w:t>
        </w:r>
      </w:hyperlink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 </w:t>
      </w:r>
      <w:hyperlink r:id="rId15" w:history="1">
        <w:r w:rsidRPr="005F3EDD">
          <w:rPr>
            <w:rFonts w:ascii="Arial" w:eastAsia="Times New Roman" w:hAnsi="Arial" w:cs="Arial"/>
            <w:color w:val="0065A2"/>
            <w:sz w:val="23"/>
            <w:u w:val="single"/>
            <w:lang w:eastAsia="ru-RU"/>
          </w:rPr>
          <w:t>частями 1</w:t>
        </w:r>
      </w:hyperlink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 </w:t>
      </w:r>
      <w:hyperlink r:id="rId16" w:history="1">
        <w:r w:rsidRPr="005F3EDD">
          <w:rPr>
            <w:rFonts w:ascii="Arial" w:eastAsia="Times New Roman" w:hAnsi="Arial" w:cs="Arial"/>
            <w:color w:val="0065A2"/>
            <w:sz w:val="23"/>
            <w:u w:val="single"/>
            <w:lang w:eastAsia="ru-RU"/>
          </w:rPr>
          <w:t>2</w:t>
        </w:r>
      </w:hyperlink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 </w:t>
      </w:r>
      <w:hyperlink r:id="rId17" w:history="1">
        <w:r w:rsidRPr="005F3EDD">
          <w:rPr>
            <w:rFonts w:ascii="Arial" w:eastAsia="Times New Roman" w:hAnsi="Arial" w:cs="Arial"/>
            <w:color w:val="0065A2"/>
            <w:sz w:val="23"/>
            <w:u w:val="single"/>
            <w:lang w:eastAsia="ru-RU"/>
          </w:rPr>
          <w:t>4 статьи 8.28.1</w:t>
        </w:r>
      </w:hyperlink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 </w:t>
      </w:r>
      <w:hyperlink r:id="rId18" w:history="1">
        <w:r w:rsidRPr="005F3EDD">
          <w:rPr>
            <w:rFonts w:ascii="Arial" w:eastAsia="Times New Roman" w:hAnsi="Arial" w:cs="Arial"/>
            <w:color w:val="0065A2"/>
            <w:sz w:val="23"/>
            <w:u w:val="single"/>
            <w:lang w:eastAsia="ru-RU"/>
          </w:rPr>
          <w:t>статьей 8.32.1</w:t>
        </w:r>
      </w:hyperlink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 </w:t>
      </w:r>
      <w:hyperlink r:id="rId19" w:history="1">
        <w:r w:rsidRPr="005F3EDD">
          <w:rPr>
            <w:rFonts w:ascii="Arial" w:eastAsia="Times New Roman" w:hAnsi="Arial" w:cs="Arial"/>
            <w:color w:val="0065A2"/>
            <w:sz w:val="23"/>
            <w:u w:val="single"/>
            <w:lang w:eastAsia="ru-RU"/>
          </w:rPr>
          <w:t>частью 1 статьи 8.49</w:t>
        </w:r>
      </w:hyperlink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 </w:t>
      </w:r>
      <w:hyperlink r:id="rId20" w:history="1">
        <w:r w:rsidRPr="005F3EDD">
          <w:rPr>
            <w:rFonts w:ascii="Arial" w:eastAsia="Times New Roman" w:hAnsi="Arial" w:cs="Arial"/>
            <w:color w:val="0065A2"/>
            <w:sz w:val="23"/>
            <w:u w:val="single"/>
            <w:lang w:eastAsia="ru-RU"/>
          </w:rPr>
          <w:t>частью 5 статьи 14.5</w:t>
        </w:r>
      </w:hyperlink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 </w:t>
      </w:r>
      <w:hyperlink r:id="rId21" w:history="1">
        <w:r w:rsidRPr="005F3EDD">
          <w:rPr>
            <w:rFonts w:ascii="Arial" w:eastAsia="Times New Roman" w:hAnsi="Arial" w:cs="Arial"/>
            <w:color w:val="0065A2"/>
            <w:sz w:val="23"/>
            <w:u w:val="single"/>
            <w:lang w:eastAsia="ru-RU"/>
          </w:rPr>
          <w:t>частью 4 статьи 14.28</w:t>
        </w:r>
      </w:hyperlink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 </w:t>
      </w:r>
      <w:hyperlink r:id="rId22" w:history="1">
        <w:r w:rsidRPr="005F3EDD">
          <w:rPr>
            <w:rFonts w:ascii="Arial" w:eastAsia="Times New Roman" w:hAnsi="Arial" w:cs="Arial"/>
            <w:color w:val="0065A2"/>
            <w:sz w:val="23"/>
            <w:u w:val="single"/>
            <w:lang w:eastAsia="ru-RU"/>
          </w:rPr>
          <w:t>частью 1 статьи 14.46.2</w:t>
        </w:r>
      </w:hyperlink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 </w:t>
      </w:r>
      <w:hyperlink r:id="rId23" w:history="1">
        <w:r w:rsidRPr="005F3EDD">
          <w:rPr>
            <w:rFonts w:ascii="Arial" w:eastAsia="Times New Roman" w:hAnsi="Arial" w:cs="Arial"/>
            <w:color w:val="0065A2"/>
            <w:sz w:val="23"/>
            <w:u w:val="single"/>
            <w:lang w:eastAsia="ru-RU"/>
          </w:rPr>
          <w:t>статьями 19.7.1</w:t>
        </w:r>
      </w:hyperlink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proofErr w:type="gramEnd"/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hyperlink r:id="rId24" w:history="1">
        <w:r w:rsidRPr="005F3EDD">
          <w:rPr>
            <w:rFonts w:ascii="Arial" w:eastAsia="Times New Roman" w:hAnsi="Arial" w:cs="Arial"/>
            <w:color w:val="0065A2"/>
            <w:sz w:val="23"/>
            <w:u w:val="single"/>
            <w:lang w:eastAsia="ru-RU"/>
          </w:rPr>
          <w:t>19.7.2</w:t>
        </w:r>
      </w:hyperlink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 </w:t>
      </w:r>
      <w:hyperlink r:id="rId25" w:history="1">
        <w:r w:rsidRPr="005F3EDD">
          <w:rPr>
            <w:rFonts w:ascii="Arial" w:eastAsia="Times New Roman" w:hAnsi="Arial" w:cs="Arial"/>
            <w:color w:val="0065A2"/>
            <w:sz w:val="23"/>
            <w:u w:val="single"/>
            <w:lang w:eastAsia="ru-RU"/>
          </w:rPr>
          <w:t>19.7.2-1</w:t>
        </w:r>
      </w:hyperlink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 </w:t>
      </w:r>
      <w:hyperlink r:id="rId26" w:history="1">
        <w:r w:rsidRPr="005F3EDD">
          <w:rPr>
            <w:rFonts w:ascii="Arial" w:eastAsia="Times New Roman" w:hAnsi="Arial" w:cs="Arial"/>
            <w:color w:val="0065A2"/>
            <w:sz w:val="23"/>
            <w:u w:val="single"/>
            <w:lang w:eastAsia="ru-RU"/>
          </w:rPr>
          <w:t>19.7.3</w:t>
        </w:r>
      </w:hyperlink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 </w:t>
      </w:r>
      <w:hyperlink r:id="rId27" w:history="1">
        <w:r w:rsidRPr="005F3EDD">
          <w:rPr>
            <w:rFonts w:ascii="Arial" w:eastAsia="Times New Roman" w:hAnsi="Arial" w:cs="Arial"/>
            <w:color w:val="0065A2"/>
            <w:sz w:val="23"/>
            <w:u w:val="single"/>
            <w:lang w:eastAsia="ru-RU"/>
          </w:rPr>
          <w:t>19.7.5</w:t>
        </w:r>
      </w:hyperlink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 </w:t>
      </w:r>
      <w:hyperlink r:id="rId28" w:history="1">
        <w:r w:rsidRPr="005F3EDD">
          <w:rPr>
            <w:rFonts w:ascii="Arial" w:eastAsia="Times New Roman" w:hAnsi="Arial" w:cs="Arial"/>
            <w:color w:val="0065A2"/>
            <w:sz w:val="23"/>
            <w:u w:val="single"/>
            <w:lang w:eastAsia="ru-RU"/>
          </w:rPr>
          <w:t>19.7.5-1</w:t>
        </w:r>
      </w:hyperlink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 </w:t>
      </w:r>
      <w:hyperlink r:id="rId29" w:history="1">
        <w:r w:rsidRPr="005F3EDD">
          <w:rPr>
            <w:rFonts w:ascii="Arial" w:eastAsia="Times New Roman" w:hAnsi="Arial" w:cs="Arial"/>
            <w:color w:val="0065A2"/>
            <w:sz w:val="23"/>
            <w:u w:val="single"/>
            <w:lang w:eastAsia="ru-RU"/>
          </w:rPr>
          <w:t>19.7.5-2</w:t>
        </w:r>
      </w:hyperlink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 </w:t>
      </w:r>
      <w:hyperlink r:id="rId30" w:history="1">
        <w:r w:rsidRPr="005F3EDD">
          <w:rPr>
            <w:rFonts w:ascii="Arial" w:eastAsia="Times New Roman" w:hAnsi="Arial" w:cs="Arial"/>
            <w:color w:val="0065A2"/>
            <w:sz w:val="23"/>
            <w:u w:val="single"/>
            <w:lang w:eastAsia="ru-RU"/>
          </w:rPr>
          <w:t>частью 1 статьи 19.7.5-3</w:t>
        </w:r>
      </w:hyperlink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 </w:t>
      </w:r>
      <w:hyperlink r:id="rId31" w:history="1">
        <w:r w:rsidRPr="005F3EDD">
          <w:rPr>
            <w:rFonts w:ascii="Arial" w:eastAsia="Times New Roman" w:hAnsi="Arial" w:cs="Arial"/>
            <w:color w:val="0065A2"/>
            <w:sz w:val="23"/>
            <w:u w:val="single"/>
            <w:lang w:eastAsia="ru-RU"/>
          </w:rPr>
          <w:t>частью 1 статьи 19.7.5-4</w:t>
        </w:r>
      </w:hyperlink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 </w:t>
      </w:r>
      <w:hyperlink r:id="rId32" w:history="1">
        <w:r w:rsidRPr="005F3EDD">
          <w:rPr>
            <w:rFonts w:ascii="Arial" w:eastAsia="Times New Roman" w:hAnsi="Arial" w:cs="Arial"/>
            <w:color w:val="0065A2"/>
            <w:sz w:val="23"/>
            <w:u w:val="single"/>
            <w:lang w:eastAsia="ru-RU"/>
          </w:rPr>
          <w:t>статьями 19.7.7</w:t>
        </w:r>
      </w:hyperlink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 </w:t>
      </w:r>
      <w:hyperlink r:id="rId33" w:history="1">
        <w:r w:rsidRPr="005F3EDD">
          <w:rPr>
            <w:rFonts w:ascii="Arial" w:eastAsia="Times New Roman" w:hAnsi="Arial" w:cs="Arial"/>
            <w:color w:val="0065A2"/>
            <w:sz w:val="23"/>
            <w:u w:val="single"/>
            <w:lang w:eastAsia="ru-RU"/>
          </w:rPr>
          <w:t>19.7.8</w:t>
        </w:r>
      </w:hyperlink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 </w:t>
      </w:r>
      <w:hyperlink r:id="rId34" w:history="1">
        <w:r w:rsidRPr="005F3EDD">
          <w:rPr>
            <w:rFonts w:ascii="Arial" w:eastAsia="Times New Roman" w:hAnsi="Arial" w:cs="Arial"/>
            <w:color w:val="0065A2"/>
            <w:sz w:val="23"/>
            <w:u w:val="single"/>
            <w:lang w:eastAsia="ru-RU"/>
          </w:rPr>
          <w:t>19.7.9</w:t>
        </w:r>
      </w:hyperlink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 </w:t>
      </w:r>
      <w:hyperlink r:id="rId35" w:history="1">
        <w:r w:rsidRPr="005F3EDD">
          <w:rPr>
            <w:rFonts w:ascii="Arial" w:eastAsia="Times New Roman" w:hAnsi="Arial" w:cs="Arial"/>
            <w:color w:val="0065A2"/>
            <w:sz w:val="23"/>
            <w:u w:val="single"/>
            <w:lang w:eastAsia="ru-RU"/>
          </w:rPr>
          <w:t>19.7.12</w:t>
        </w:r>
      </w:hyperlink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 </w:t>
      </w:r>
      <w:hyperlink r:id="rId36" w:history="1">
        <w:r w:rsidRPr="005F3EDD">
          <w:rPr>
            <w:rFonts w:ascii="Arial" w:eastAsia="Times New Roman" w:hAnsi="Arial" w:cs="Arial"/>
            <w:color w:val="0065A2"/>
            <w:sz w:val="23"/>
            <w:u w:val="single"/>
            <w:lang w:eastAsia="ru-RU"/>
          </w:rPr>
          <w:t>19.7.13</w:t>
        </w:r>
      </w:hyperlink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 </w:t>
      </w:r>
      <w:hyperlink r:id="rId37" w:history="1">
        <w:r w:rsidRPr="005F3EDD">
          <w:rPr>
            <w:rFonts w:ascii="Arial" w:eastAsia="Times New Roman" w:hAnsi="Arial" w:cs="Arial"/>
            <w:color w:val="0065A2"/>
            <w:sz w:val="23"/>
            <w:u w:val="single"/>
            <w:lang w:eastAsia="ru-RU"/>
          </w:rPr>
          <w:t>19.7.14</w:t>
        </w:r>
      </w:hyperlink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 </w:t>
      </w:r>
      <w:hyperlink r:id="rId38" w:history="1">
        <w:r w:rsidRPr="005F3EDD">
          <w:rPr>
            <w:rFonts w:ascii="Arial" w:eastAsia="Times New Roman" w:hAnsi="Arial" w:cs="Arial"/>
            <w:color w:val="0065A2"/>
            <w:sz w:val="23"/>
            <w:u w:val="single"/>
            <w:lang w:eastAsia="ru-RU"/>
          </w:rPr>
          <w:t>19.7.15</w:t>
        </w:r>
      </w:hyperlink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 </w:t>
      </w:r>
      <w:hyperlink r:id="rId39" w:history="1">
        <w:r w:rsidRPr="005F3EDD">
          <w:rPr>
            <w:rFonts w:ascii="Arial" w:eastAsia="Times New Roman" w:hAnsi="Arial" w:cs="Arial"/>
            <w:color w:val="0065A2"/>
            <w:sz w:val="23"/>
            <w:u w:val="single"/>
            <w:lang w:eastAsia="ru-RU"/>
          </w:rPr>
          <w:t>19.8</w:t>
        </w:r>
      </w:hyperlink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 </w:t>
      </w:r>
      <w:hyperlink r:id="rId40" w:history="1">
        <w:r w:rsidRPr="005F3EDD">
          <w:rPr>
            <w:rFonts w:ascii="Arial" w:eastAsia="Times New Roman" w:hAnsi="Arial" w:cs="Arial"/>
            <w:color w:val="0065A2"/>
            <w:sz w:val="23"/>
            <w:u w:val="single"/>
            <w:lang w:eastAsia="ru-RU"/>
          </w:rPr>
          <w:t>19.8.3</w:t>
        </w:r>
      </w:hyperlink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настоящего Кодекса,</w:t>
      </w:r>
    </w:p>
    <w:p w:rsidR="005F3EDD" w:rsidRPr="005F3EDD" w:rsidRDefault="005F3EDD" w:rsidP="005F3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влечет предупреждение или наложение административного штрафа на граждан в размере от ста до трехсот рублей; на должностных лиц - от трехсот до пятисот </w:t>
      </w:r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рублей; на юридических лиц - от трех тысяч до пяти тысяч рублей.</w:t>
      </w:r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          </w:t>
      </w:r>
      <w:proofErr w:type="gramStart"/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соответствии с частью 5 ст. 71 Земельного кодекса Российской Федерации от 25.10.2001 № 136-ФЗ, должностные лица органов  муниципального контроля, уполномоченные на осуществление государственного земельного контроля, в случае выявления при проведении контрольного (надзорного) мероприятия нарушений обязательных требований к использованию и охране объектов земельных отношений после оформления акта контрольного (надзорного) мероприятия выдают контролируемому лицу предписание об устранении выявленных нарушений обязательных требований с</w:t>
      </w:r>
      <w:proofErr w:type="gramEnd"/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указанием срока их устранения</w:t>
      </w:r>
      <w:proofErr w:type="gramStart"/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proofErr w:type="gramStart"/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proofErr w:type="gramEnd"/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сполнение которого в последствии  контролируется.</w:t>
      </w:r>
    </w:p>
    <w:p w:rsidR="005F3EDD" w:rsidRPr="005F3EDD" w:rsidRDefault="005F3EDD" w:rsidP="005F3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случае невыполнения в указанный срок предписания об устранении нарушений требований земельного законодательства Росреестр (его территориальные органы) применяют к правонарушителям меры административного воздействия, предусмотренные пунктом 29 части 2 статьи 28.3 </w:t>
      </w:r>
      <w:proofErr w:type="spellStart"/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КоАП</w:t>
      </w:r>
      <w:proofErr w:type="spellEnd"/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 дальнейшим направлением материалов дела в суд.</w:t>
      </w:r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 нарушителям земельного законодательства применяются меры в строгом соответствии с требованиями:</w:t>
      </w:r>
    </w:p>
    <w:p w:rsidR="005F3EDD" w:rsidRPr="005F3EDD" w:rsidRDefault="005F3EDD" w:rsidP="00317386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-Конституции Российской Федерации;</w:t>
      </w:r>
    </w:p>
    <w:p w:rsidR="005F3EDD" w:rsidRPr="005F3EDD" w:rsidRDefault="005F3EDD" w:rsidP="005F3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Кодекса Российской Федерации об административных правонарушениях;</w:t>
      </w:r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Земельного кодекса Российской Федерации;</w:t>
      </w:r>
    </w:p>
    <w:p w:rsidR="005F3EDD" w:rsidRPr="005F3EDD" w:rsidRDefault="005F3EDD" w:rsidP="005F3E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Федерального закона от 31.07.2020 № 248-ФЗ «О государственном контроле (надзоре) и муниципальном контроле в Российской Федерации»;</w:t>
      </w:r>
      <w:r w:rsidRPr="005F3E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постановления Правительства РФ от 30.06.2021 № 1081 «О федеральном государственно</w:t>
      </w:r>
      <w:r w:rsidR="003173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 земельном контроле (надзоре)».</w:t>
      </w:r>
    </w:p>
    <w:p w:rsidR="00F25434" w:rsidRDefault="00F25434"/>
    <w:sectPr w:rsidR="00F25434" w:rsidSect="00F25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449F"/>
    <w:multiLevelType w:val="multilevel"/>
    <w:tmpl w:val="AEB83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3E1F00"/>
    <w:multiLevelType w:val="multilevel"/>
    <w:tmpl w:val="015A3D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F3EDD"/>
    <w:rsid w:val="00200D94"/>
    <w:rsid w:val="00317386"/>
    <w:rsid w:val="005F3EDD"/>
    <w:rsid w:val="008C3DF3"/>
    <w:rsid w:val="00F25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3E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90B6595B3F57F4349135994B43DFE919EA5C066EA22052EC4BC7FDDE73097B4F1937EE5C7051F0EFABAA6C01B8266EE65C2E65FFCEJ651E" TargetMode="External"/><Relationship Id="rId13" Type="http://schemas.openxmlformats.org/officeDocument/2006/relationships/hyperlink" Target="consultantplus://offline/ref=FBCCA3E39190A770EE7BDE34912AC1ABC4E86CFC68EB2E728695217E97D1284FA257C914C65A35256585D3420308248178EE4CB00193V0mCF" TargetMode="External"/><Relationship Id="rId18" Type="http://schemas.openxmlformats.org/officeDocument/2006/relationships/hyperlink" Target="consultantplus://offline/ref=FBCCA3E39190A770EE7BDE34912AC1ABC4E86CFC68EB2E728695217E97D1284FA257C910C75B34256585D3420308248178EE4CB00193V0mCF" TargetMode="External"/><Relationship Id="rId26" Type="http://schemas.openxmlformats.org/officeDocument/2006/relationships/hyperlink" Target="consultantplus://offline/ref=FBCCA3E39190A770EE7BDE34912AC1ABC4E86CFC68EB2E728695217E97D1284FA257C916C35636256585D3420308248178EE4CB00193V0mCF" TargetMode="External"/><Relationship Id="rId39" Type="http://schemas.openxmlformats.org/officeDocument/2006/relationships/hyperlink" Target="consultantplus://offline/ref=FBCCA3E39190A770EE7BDE34912AC1ABC4E86CFC68EB2E728695217E97D1284FA257C916C15E332C36DFC3464A5C2F9E7FF253B01F930D5DVAm3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BCCA3E39190A770EE7BDE34912AC1ABC4E86CFC68EB2E728695217E97D1284FA257C915C1583D256585D3420308248178EE4CB00193V0mCF" TargetMode="External"/><Relationship Id="rId34" Type="http://schemas.openxmlformats.org/officeDocument/2006/relationships/hyperlink" Target="consultantplus://offline/ref=FBCCA3E39190A770EE7BDE34912AC1ABC4E86CFC68EB2E728695217E97D1284FA257C912C1563C256585D3420308248178EE4CB00193V0mCF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649B43DCE0FD1668F77EF47CE8E94718A7C9C194C94028CDEDE8C0E0E41BAEE4452D8319C0B863dAI" TargetMode="External"/><Relationship Id="rId12" Type="http://schemas.openxmlformats.org/officeDocument/2006/relationships/hyperlink" Target="consultantplus://offline/ref=540DB2CF27CEE88CA8A2D613C83B7B0979DDC2593E3F4EA5B055B458E54478DFB9891746F766A72D61C964A4831B35394F7751E1EF8BMA67E" TargetMode="External"/><Relationship Id="rId17" Type="http://schemas.openxmlformats.org/officeDocument/2006/relationships/hyperlink" Target="consultantplus://offline/ref=FBCCA3E39190A770EE7BDE34912AC1ABC4E86CFC68EB2E728695217E97D1284FA257C912C75736256585D3420308248178EE4CB00193V0mCF" TargetMode="External"/><Relationship Id="rId25" Type="http://schemas.openxmlformats.org/officeDocument/2006/relationships/hyperlink" Target="consultantplus://offline/ref=FBCCA3E39190A770EE7BDE34912AC1ABC4E86CFC68EB2E728695217E97D1284FA257C912C35831256585D3420308248178EE4CB00193V0mCF" TargetMode="External"/><Relationship Id="rId33" Type="http://schemas.openxmlformats.org/officeDocument/2006/relationships/hyperlink" Target="consultantplus://offline/ref=FBCCA3E39190A770EE7BDE34912AC1ABC4E86CFC68EB2E728695217E97D1284FA257C913C65F37256585D3420308248178EE4CB00193V0mCF" TargetMode="External"/><Relationship Id="rId38" Type="http://schemas.openxmlformats.org/officeDocument/2006/relationships/hyperlink" Target="consultantplus://offline/ref=FBCCA3E39190A770EE7BDE34912AC1ABC4E86CFC68EB2E728695217E97D1284FA257C91EC55636256585D3420308248178EE4CB00193V0mC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BCCA3E39190A770EE7BDE34912AC1ABC4E86CFC68EB2E728695217E97D1284FA257C912C7583C256585D3420308248178EE4CB00193V0mCF" TargetMode="External"/><Relationship Id="rId20" Type="http://schemas.openxmlformats.org/officeDocument/2006/relationships/hyperlink" Target="consultantplus://offline/ref=FBCCA3E39190A770EE7BDE34912AC1ABC4E86CFC68EB2E728695217E97D1284FA257C910C35631256585D3420308248178EE4CB00193V0mCF" TargetMode="External"/><Relationship Id="rId29" Type="http://schemas.openxmlformats.org/officeDocument/2006/relationships/hyperlink" Target="consultantplus://offline/ref=FBCCA3E39190A770EE7BDE34912AC1ABC4E86CFC68EB2E728695217E97D1284FA257C914C95F34256585D3420308248178EE4CB00193V0mCF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49B43DCE0FD1668F77EF47CE8E94718A7C9C194C94028CDEDE8C0E0E41BAEE4452D8319C0B863d8I" TargetMode="External"/><Relationship Id="rId11" Type="http://schemas.openxmlformats.org/officeDocument/2006/relationships/hyperlink" Target="https://vyazemskiyadm.khabkrai.ru/Deyatelnost/Imuschestvo-i-zemlya/Municipalnyj-zemelnyj-kontrol/6298" TargetMode="External"/><Relationship Id="rId24" Type="http://schemas.openxmlformats.org/officeDocument/2006/relationships/hyperlink" Target="consultantplus://offline/ref=FBCCA3E39190A770EE7BDE34912AC1ABC4E86CFC68EB2E728695217E97D1284FA257C916C15A36256585D3420308248178EE4CB00193V0mCF" TargetMode="External"/><Relationship Id="rId32" Type="http://schemas.openxmlformats.org/officeDocument/2006/relationships/hyperlink" Target="consultantplus://offline/ref=FBCCA3E39190A770EE7BDE34912AC1ABC4E86CFC68EB2E728695217E97D1284FA257C914C95E33256585D3420308248178EE4CB00193V0mCF" TargetMode="External"/><Relationship Id="rId37" Type="http://schemas.openxmlformats.org/officeDocument/2006/relationships/hyperlink" Target="consultantplus://offline/ref=FBCCA3E39190A770EE7BDE34912AC1ABC4E86CFC68EB2E728695217E97D1284FA257C91FC05A32256585D3420308248178EE4CB00193V0mCF" TargetMode="External"/><Relationship Id="rId40" Type="http://schemas.openxmlformats.org/officeDocument/2006/relationships/hyperlink" Target="consultantplus://offline/ref=FBCCA3E39190A770EE7BDE34912AC1ABC4E86CFC68EB2E728695217E97D1284FA257C912C55D32256585D3420308248178EE4CB00193V0mCF" TargetMode="External"/><Relationship Id="rId5" Type="http://schemas.openxmlformats.org/officeDocument/2006/relationships/hyperlink" Target="consultantplus://offline/ref=E71DD41B17D34F73B76428E805749D212CB705941C42821C8EAE845ABACC7C0D43B8097C16EFA848F7A28C6C6AgD72F" TargetMode="External"/><Relationship Id="rId15" Type="http://schemas.openxmlformats.org/officeDocument/2006/relationships/hyperlink" Target="consultantplus://offline/ref=FBCCA3E39190A770EE7BDE34912AC1ABC4E86CFC68EB2E728695217E97D1284FA257C912C75832256585D3420308248178EE4CB00193V0mCF" TargetMode="External"/><Relationship Id="rId23" Type="http://schemas.openxmlformats.org/officeDocument/2006/relationships/hyperlink" Target="consultantplus://offline/ref=FBCCA3E39190A770EE7BDE34912AC1ABC4E86CFC68EB2E728695217E97D1284FA257C910C9573E7A6090C21A0F0F3C9E7BF250B203V9m0F" TargetMode="External"/><Relationship Id="rId28" Type="http://schemas.openxmlformats.org/officeDocument/2006/relationships/hyperlink" Target="consultantplus://offline/ref=FBCCA3E39190A770EE7BDE34912AC1ABC4E86CFC68EB2E728695217E97D1284FA257C915C35C35256585D3420308248178EE4CB00193V0mCF" TargetMode="External"/><Relationship Id="rId36" Type="http://schemas.openxmlformats.org/officeDocument/2006/relationships/hyperlink" Target="consultantplus://offline/ref=FBCCA3E39190A770EE7BDE34912AC1ABC4E86CFC68EB2E728695217E97D1284FA257C910C75D37256585D3420308248178EE4CB00193V0mCF" TargetMode="External"/><Relationship Id="rId10" Type="http://schemas.openxmlformats.org/officeDocument/2006/relationships/hyperlink" Target="consultantplus://offline/ref=0790B6595B3F57F4349135994B43DFE919EA5C066EA22052EC4BC7FDDE73097B4F1937EB5E7350F0EFABAA6C01B8266EE65C2E65FFCEJ651E" TargetMode="External"/><Relationship Id="rId19" Type="http://schemas.openxmlformats.org/officeDocument/2006/relationships/hyperlink" Target="consultantplus://offline/ref=FBCCA3E39190A770EE7BDE34912AC1ABC4E86CFC68EB2E728695217E97D1284FA257C91FC95B36256585D3420308248178EE4CB00193V0mCF" TargetMode="External"/><Relationship Id="rId31" Type="http://schemas.openxmlformats.org/officeDocument/2006/relationships/hyperlink" Target="consultantplus://offline/ref=FBCCA3E39190A770EE7BDE34912AC1ABC4E86CFC68EB2E728695217E97D1284FA257C91EC25D37256585D3420308248178EE4CB00193V0m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90B6595B3F57F4349135994B43DFE919EA5C066EA22052EC4BC7FDDE73097B4F1937EF537F50F0EFABAA6C01B8266EE65C2E65FFCEJ651E" TargetMode="External"/><Relationship Id="rId14" Type="http://schemas.openxmlformats.org/officeDocument/2006/relationships/hyperlink" Target="consultantplus://offline/ref=FBCCA3E39190A770EE7BDE34912AC1ABC4E86CFC68EB2E728695217E97D1284FA257C912C35C30256585D3420308248178EE4CB00193V0mCF" TargetMode="External"/><Relationship Id="rId22" Type="http://schemas.openxmlformats.org/officeDocument/2006/relationships/hyperlink" Target="consultantplus://offline/ref=FBCCA3E39190A770EE7BDE34912AC1ABC4E86CFC68EB2E728695217E97D1284FA257C910C9583C256585D3420308248178EE4CB00193V0mCF" TargetMode="External"/><Relationship Id="rId27" Type="http://schemas.openxmlformats.org/officeDocument/2006/relationships/hyperlink" Target="consultantplus://offline/ref=FBCCA3E39190A770EE7BDE34912AC1ABC4E86CFC68EB2E728695217E97D1284FA257C915C05930256585D3420308248178EE4CB00193V0mCF" TargetMode="External"/><Relationship Id="rId30" Type="http://schemas.openxmlformats.org/officeDocument/2006/relationships/hyperlink" Target="consultantplus://offline/ref=FBCCA3E39190A770EE7BDE34912AC1ABC4E86CFC68EB2E728695217E97D1284FA257C91EC25E31256585D3420308248178EE4CB00193V0mCF" TargetMode="External"/><Relationship Id="rId35" Type="http://schemas.openxmlformats.org/officeDocument/2006/relationships/hyperlink" Target="consultantplus://offline/ref=FBCCA3E39190A770EE7BDE34912AC1ABC4E86CFC68EB2E728695217E97D1284FA257C911C65B32256585D3420308248178EE4CB00193V0m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2519</Words>
  <Characters>14361</Characters>
  <Application>Microsoft Office Word</Application>
  <DocSecurity>0</DocSecurity>
  <Lines>119</Lines>
  <Paragraphs>33</Paragraphs>
  <ScaleCrop>false</ScaleCrop>
  <Company/>
  <LinksUpToDate>false</LinksUpToDate>
  <CharactersWithSpaces>16847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2022-05-30T12:57:00Z</dcterms:created>
  <dcterms:modified xsi:type="dcterms:W3CDTF">2022-05-30T13:01:00Z</dcterms:modified>
</cp:coreProperties>
</file>