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2B61" w:rsidRPr="00F14997" w:rsidRDefault="00F42B61" w:rsidP="00F42B61">
      <w:pPr>
        <w:jc w:val="center"/>
        <w:rPr>
          <w:b/>
          <w:color w:val="000000"/>
          <w:sz w:val="32"/>
          <w:szCs w:val="32"/>
        </w:rPr>
      </w:pPr>
      <w:r w:rsidRPr="00F14997">
        <w:rPr>
          <w:b/>
          <w:color w:val="000000"/>
          <w:sz w:val="32"/>
          <w:szCs w:val="32"/>
        </w:rPr>
        <w:t>СОВЕТ ДУПУТАТОВ</w:t>
      </w:r>
    </w:p>
    <w:p w:rsidR="00F42B61" w:rsidRPr="00F14997" w:rsidRDefault="00F42B61" w:rsidP="00F42B61">
      <w:pPr>
        <w:jc w:val="center"/>
        <w:rPr>
          <w:b/>
          <w:color w:val="000000"/>
          <w:sz w:val="32"/>
          <w:szCs w:val="32"/>
        </w:rPr>
      </w:pPr>
    </w:p>
    <w:p w:rsidR="00F42B61" w:rsidRPr="00F14997" w:rsidRDefault="00F42B61" w:rsidP="00F42B61">
      <w:pPr>
        <w:jc w:val="center"/>
        <w:rPr>
          <w:b/>
          <w:color w:val="000000"/>
          <w:sz w:val="28"/>
          <w:szCs w:val="28"/>
        </w:rPr>
      </w:pPr>
      <w:r w:rsidRPr="00F14997">
        <w:rPr>
          <w:b/>
          <w:color w:val="000000"/>
          <w:sz w:val="28"/>
          <w:szCs w:val="28"/>
        </w:rPr>
        <w:t>МУНИЦИПАЛЬНОГО ОБРАЗОВАНИЯ «ВЕЛИКОВИСОЧНЫЙ СЕЛЬСОВЕТ» НЕНЕЦКОГО АВТОНОМНОГО ОКРУГА</w:t>
      </w:r>
    </w:p>
    <w:p w:rsidR="00F42B61" w:rsidRPr="00F14997" w:rsidRDefault="00F42B61" w:rsidP="00F42B61">
      <w:pPr>
        <w:jc w:val="center"/>
        <w:rPr>
          <w:b/>
          <w:color w:val="000000"/>
          <w:sz w:val="28"/>
          <w:szCs w:val="28"/>
        </w:rPr>
      </w:pPr>
    </w:p>
    <w:p w:rsidR="00F42B61" w:rsidRPr="00F14997" w:rsidRDefault="00F42B61" w:rsidP="00F42B61">
      <w:pPr>
        <w:jc w:val="center"/>
        <w:rPr>
          <w:b/>
          <w:color w:val="000000"/>
          <w:sz w:val="28"/>
          <w:szCs w:val="28"/>
        </w:rPr>
      </w:pPr>
    </w:p>
    <w:p w:rsidR="00F42B61" w:rsidRPr="00F14997" w:rsidRDefault="00F42B61" w:rsidP="00F42B61">
      <w:pPr>
        <w:jc w:val="center"/>
        <w:rPr>
          <w:b/>
          <w:sz w:val="28"/>
          <w:szCs w:val="28"/>
        </w:rPr>
      </w:pPr>
      <w:r>
        <w:rPr>
          <w:b/>
          <w:sz w:val="28"/>
          <w:szCs w:val="28"/>
        </w:rPr>
        <w:t>4-Е</w:t>
      </w:r>
      <w:r w:rsidRPr="00F14997">
        <w:rPr>
          <w:b/>
          <w:sz w:val="28"/>
          <w:szCs w:val="28"/>
        </w:rPr>
        <w:t xml:space="preserve"> ЗАСЕДАНИЕ </w:t>
      </w:r>
      <w:r>
        <w:rPr>
          <w:b/>
          <w:sz w:val="28"/>
          <w:szCs w:val="28"/>
        </w:rPr>
        <w:t>6</w:t>
      </w:r>
      <w:r w:rsidRPr="00F14997">
        <w:rPr>
          <w:b/>
          <w:sz w:val="28"/>
          <w:szCs w:val="28"/>
        </w:rPr>
        <w:t>-ГО СОЗЫВА</w:t>
      </w:r>
    </w:p>
    <w:p w:rsidR="00F42B61" w:rsidRPr="00F14997" w:rsidRDefault="00F42B61" w:rsidP="00F42B61">
      <w:pPr>
        <w:jc w:val="center"/>
        <w:rPr>
          <w:b/>
          <w:sz w:val="28"/>
          <w:szCs w:val="28"/>
        </w:rPr>
      </w:pPr>
      <w:r>
        <w:rPr>
          <w:b/>
          <w:sz w:val="28"/>
          <w:szCs w:val="28"/>
        </w:rPr>
        <w:t>16 марта 2018</w:t>
      </w:r>
      <w:r w:rsidRPr="00F14997">
        <w:rPr>
          <w:b/>
          <w:sz w:val="28"/>
          <w:szCs w:val="28"/>
        </w:rPr>
        <w:t xml:space="preserve"> года</w:t>
      </w:r>
    </w:p>
    <w:p w:rsidR="00F42B61" w:rsidRPr="00F14997" w:rsidRDefault="00F42B61" w:rsidP="00F42B61">
      <w:pPr>
        <w:jc w:val="center"/>
        <w:rPr>
          <w:b/>
          <w:color w:val="000000"/>
          <w:sz w:val="28"/>
          <w:szCs w:val="28"/>
        </w:rPr>
      </w:pPr>
    </w:p>
    <w:p w:rsidR="00F42B61" w:rsidRPr="00F14997" w:rsidRDefault="00F42B61" w:rsidP="00F42B61">
      <w:pPr>
        <w:jc w:val="center"/>
        <w:rPr>
          <w:b/>
          <w:color w:val="000000"/>
          <w:sz w:val="28"/>
          <w:szCs w:val="28"/>
        </w:rPr>
      </w:pPr>
    </w:p>
    <w:p w:rsidR="00F42B61" w:rsidRDefault="00F42B61" w:rsidP="00F42B61">
      <w:pPr>
        <w:widowControl w:val="0"/>
        <w:jc w:val="center"/>
        <w:rPr>
          <w:b/>
        </w:rPr>
      </w:pPr>
      <w:r w:rsidRPr="00F14997">
        <w:rPr>
          <w:b/>
        </w:rPr>
        <w:t xml:space="preserve">ПОВЕСТКА ДНЯ </w:t>
      </w:r>
    </w:p>
    <w:p w:rsidR="00F42B61" w:rsidRDefault="00F42B61" w:rsidP="00F42B61">
      <w:pPr>
        <w:widowControl w:val="0"/>
        <w:jc w:val="center"/>
        <w:rPr>
          <w:b/>
        </w:rPr>
      </w:pP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90"/>
        <w:gridCol w:w="8908"/>
      </w:tblGrid>
      <w:tr w:rsidR="00F42B61" w:rsidRPr="00401F81" w:rsidTr="001C7EE0">
        <w:trPr>
          <w:trHeight w:val="369"/>
        </w:trPr>
        <w:tc>
          <w:tcPr>
            <w:tcW w:w="590" w:type="dxa"/>
            <w:vAlign w:val="center"/>
          </w:tcPr>
          <w:p w:rsidR="00F42B61" w:rsidRPr="00AB5C48" w:rsidRDefault="00F42B61" w:rsidP="001C7EE0">
            <w:pPr>
              <w:jc w:val="center"/>
              <w:rPr>
                <w:b/>
              </w:rPr>
            </w:pPr>
            <w:r w:rsidRPr="00AB5C48">
              <w:rPr>
                <w:b/>
              </w:rPr>
              <w:t>1</w:t>
            </w:r>
          </w:p>
        </w:tc>
        <w:tc>
          <w:tcPr>
            <w:tcW w:w="8908" w:type="dxa"/>
            <w:vAlign w:val="center"/>
          </w:tcPr>
          <w:p w:rsidR="00F42B61" w:rsidRPr="008C6F4D" w:rsidRDefault="00F42B61" w:rsidP="001C7EE0">
            <w:pPr>
              <w:pStyle w:val="ConsPlusNormal"/>
              <w:ind w:hanging="5"/>
              <w:jc w:val="both"/>
              <w:rPr>
                <w:rFonts w:ascii="Times New Roman" w:hAnsi="Times New Roman" w:cs="Times New Roman"/>
                <w:b/>
                <w:sz w:val="24"/>
                <w:szCs w:val="24"/>
              </w:rPr>
            </w:pPr>
            <w:r w:rsidRPr="00F42B61">
              <w:rPr>
                <w:rFonts w:ascii="Times New Roman" w:hAnsi="Times New Roman" w:cs="Times New Roman"/>
                <w:b/>
                <w:bCs/>
                <w:sz w:val="24"/>
                <w:szCs w:val="24"/>
              </w:rPr>
              <w:t>О внесении изменений в Решение Совета депутатов МО «Великовисочный сельсовет» Ненецкого автономного округа от 29.12.2016 № 165 «О местном бюджете на 2017 год</w:t>
            </w:r>
          </w:p>
        </w:tc>
      </w:tr>
      <w:tr w:rsidR="00F42B61" w:rsidRPr="00401F81" w:rsidTr="001C7EE0">
        <w:trPr>
          <w:trHeight w:val="369"/>
        </w:trPr>
        <w:tc>
          <w:tcPr>
            <w:tcW w:w="590" w:type="dxa"/>
            <w:vAlign w:val="center"/>
          </w:tcPr>
          <w:p w:rsidR="00F42B61" w:rsidRPr="00AB5C48" w:rsidRDefault="00F42B61" w:rsidP="001C7EE0">
            <w:pPr>
              <w:jc w:val="center"/>
              <w:rPr>
                <w:b/>
              </w:rPr>
            </w:pPr>
            <w:r w:rsidRPr="00AB5C48">
              <w:rPr>
                <w:b/>
              </w:rPr>
              <w:t>2</w:t>
            </w:r>
          </w:p>
        </w:tc>
        <w:tc>
          <w:tcPr>
            <w:tcW w:w="8908" w:type="dxa"/>
            <w:vAlign w:val="center"/>
          </w:tcPr>
          <w:p w:rsidR="00F42B61" w:rsidRPr="008C6F4D" w:rsidRDefault="00F42B61" w:rsidP="001C7EE0">
            <w:pPr>
              <w:pStyle w:val="ConsPlusNormal"/>
              <w:ind w:hanging="5"/>
              <w:jc w:val="both"/>
              <w:rPr>
                <w:rFonts w:ascii="Times New Roman" w:hAnsi="Times New Roman" w:cs="Times New Roman"/>
                <w:b/>
                <w:sz w:val="24"/>
                <w:szCs w:val="24"/>
              </w:rPr>
            </w:pPr>
            <w:r w:rsidRPr="00F42B61">
              <w:rPr>
                <w:rFonts w:ascii="Times New Roman" w:hAnsi="Times New Roman" w:cs="Times New Roman"/>
                <w:b/>
                <w:bCs/>
                <w:sz w:val="24"/>
                <w:szCs w:val="24"/>
              </w:rPr>
              <w:t>Об утверждении местных нормативов градостроительного проектирования муниципального образования «Великовисочный сельсовет» Ненецкого автономного округа</w:t>
            </w:r>
          </w:p>
        </w:tc>
      </w:tr>
      <w:tr w:rsidR="00F42B61" w:rsidRPr="00401F81" w:rsidTr="001C7EE0">
        <w:trPr>
          <w:trHeight w:val="369"/>
        </w:trPr>
        <w:tc>
          <w:tcPr>
            <w:tcW w:w="590" w:type="dxa"/>
            <w:vAlign w:val="center"/>
          </w:tcPr>
          <w:p w:rsidR="00F42B61" w:rsidRPr="00AB5C48" w:rsidRDefault="00F42B61" w:rsidP="001C7EE0">
            <w:pPr>
              <w:jc w:val="center"/>
              <w:rPr>
                <w:b/>
              </w:rPr>
            </w:pPr>
            <w:r w:rsidRPr="00AB5C48">
              <w:rPr>
                <w:b/>
              </w:rPr>
              <w:t>3</w:t>
            </w:r>
          </w:p>
        </w:tc>
        <w:tc>
          <w:tcPr>
            <w:tcW w:w="8908" w:type="dxa"/>
            <w:vAlign w:val="center"/>
          </w:tcPr>
          <w:p w:rsidR="00F42B61" w:rsidRPr="008C6F4D" w:rsidRDefault="00F42B61" w:rsidP="001C7EE0">
            <w:pPr>
              <w:pStyle w:val="ConsPlusNormal"/>
              <w:ind w:hanging="5"/>
              <w:jc w:val="both"/>
              <w:rPr>
                <w:rFonts w:ascii="Times New Roman" w:hAnsi="Times New Roman" w:cs="Times New Roman"/>
                <w:b/>
                <w:sz w:val="24"/>
                <w:szCs w:val="24"/>
              </w:rPr>
            </w:pPr>
            <w:r w:rsidRPr="00F42B61">
              <w:rPr>
                <w:rFonts w:ascii="Times New Roman" w:hAnsi="Times New Roman" w:cs="Times New Roman"/>
                <w:b/>
                <w:bCs/>
                <w:sz w:val="24"/>
                <w:szCs w:val="24"/>
              </w:rPr>
              <w:t xml:space="preserve">Об утверждении Порядка принятия решений об установлении тарифов на услуги, выполнение работ  </w:t>
            </w:r>
            <w:r w:rsidRPr="00F42B61">
              <w:rPr>
                <w:rFonts w:ascii="Times New Roman" w:hAnsi="Times New Roman" w:cs="Times New Roman"/>
                <w:b/>
                <w:sz w:val="24"/>
                <w:szCs w:val="24"/>
              </w:rPr>
              <w:t>муниципальных предприятий МО «Великовисочный сельсовет» НАО</w:t>
            </w:r>
          </w:p>
        </w:tc>
      </w:tr>
      <w:tr w:rsidR="00F42B61" w:rsidRPr="00401F81" w:rsidTr="001C7EE0">
        <w:trPr>
          <w:trHeight w:val="369"/>
        </w:trPr>
        <w:tc>
          <w:tcPr>
            <w:tcW w:w="590" w:type="dxa"/>
            <w:vAlign w:val="center"/>
          </w:tcPr>
          <w:p w:rsidR="00F42B61" w:rsidRPr="00AB5C48" w:rsidRDefault="00F42B61" w:rsidP="001C7EE0">
            <w:pPr>
              <w:jc w:val="center"/>
              <w:rPr>
                <w:b/>
              </w:rPr>
            </w:pPr>
            <w:r w:rsidRPr="00AB5C48">
              <w:rPr>
                <w:b/>
              </w:rPr>
              <w:t>4</w:t>
            </w:r>
          </w:p>
        </w:tc>
        <w:tc>
          <w:tcPr>
            <w:tcW w:w="8908" w:type="dxa"/>
            <w:vAlign w:val="center"/>
          </w:tcPr>
          <w:p w:rsidR="00F42B61" w:rsidRPr="008C6F4D" w:rsidRDefault="00F42B61" w:rsidP="001C7EE0">
            <w:pPr>
              <w:ind w:hanging="5"/>
              <w:jc w:val="both"/>
              <w:rPr>
                <w:rStyle w:val="affc"/>
                <w:b w:val="0"/>
                <w:bCs w:val="0"/>
              </w:rPr>
            </w:pPr>
            <w:r w:rsidRPr="00F42B61">
              <w:rPr>
                <w:b/>
                <w:bCs/>
              </w:rPr>
              <w:t>О проекте решения «О внесении  изменений и дополнений в Устав муниципального образования «Великовисочный сельсовет» Ненецкого автономного округа</w:t>
            </w:r>
          </w:p>
        </w:tc>
      </w:tr>
      <w:tr w:rsidR="00F42B61" w:rsidRPr="00401F81" w:rsidTr="001C7EE0">
        <w:trPr>
          <w:trHeight w:val="369"/>
        </w:trPr>
        <w:tc>
          <w:tcPr>
            <w:tcW w:w="590" w:type="dxa"/>
            <w:vAlign w:val="center"/>
          </w:tcPr>
          <w:p w:rsidR="00F42B61" w:rsidRPr="00AB5C48" w:rsidRDefault="00F42B61" w:rsidP="001C7EE0">
            <w:pPr>
              <w:jc w:val="center"/>
              <w:rPr>
                <w:b/>
              </w:rPr>
            </w:pPr>
            <w:r w:rsidRPr="00AB5C48">
              <w:rPr>
                <w:b/>
              </w:rPr>
              <w:t>5</w:t>
            </w:r>
          </w:p>
        </w:tc>
        <w:tc>
          <w:tcPr>
            <w:tcW w:w="8908" w:type="dxa"/>
            <w:vAlign w:val="center"/>
          </w:tcPr>
          <w:p w:rsidR="00F42B61" w:rsidRPr="008C6F4D" w:rsidRDefault="00F42B61" w:rsidP="001C7EE0">
            <w:pPr>
              <w:pStyle w:val="ConsPlusTitle"/>
              <w:ind w:hanging="5"/>
              <w:jc w:val="both"/>
              <w:rPr>
                <w:rStyle w:val="affc"/>
                <w:b/>
                <w:bCs/>
              </w:rPr>
            </w:pPr>
            <w:r w:rsidRPr="00B96D2D">
              <w:rPr>
                <w:bCs w:val="0"/>
                <w:sz w:val="26"/>
                <w:szCs w:val="26"/>
              </w:rPr>
              <w:t>О внесении изменений в Решение Совета депутатов МО «Великовисочный сельсовет» Ненецкого автономного округа от 25.12.2017 № 23 «О местном бюджете на 2018 год</w:t>
            </w:r>
          </w:p>
        </w:tc>
      </w:tr>
      <w:tr w:rsidR="00F42B61" w:rsidRPr="00401F81" w:rsidTr="001C7EE0">
        <w:trPr>
          <w:trHeight w:val="369"/>
        </w:trPr>
        <w:tc>
          <w:tcPr>
            <w:tcW w:w="590" w:type="dxa"/>
            <w:vAlign w:val="center"/>
          </w:tcPr>
          <w:p w:rsidR="00F42B61" w:rsidRPr="00AB5C48" w:rsidRDefault="00F42B61" w:rsidP="001C7EE0">
            <w:pPr>
              <w:jc w:val="center"/>
              <w:rPr>
                <w:b/>
              </w:rPr>
            </w:pPr>
            <w:r w:rsidRPr="00AB5C48">
              <w:rPr>
                <w:b/>
              </w:rPr>
              <w:t>6</w:t>
            </w:r>
          </w:p>
        </w:tc>
        <w:tc>
          <w:tcPr>
            <w:tcW w:w="8908" w:type="dxa"/>
            <w:vAlign w:val="center"/>
          </w:tcPr>
          <w:p w:rsidR="00F42B61" w:rsidRPr="00F42B61" w:rsidRDefault="00F42B61" w:rsidP="001C7EE0">
            <w:pPr>
              <w:ind w:hanging="5"/>
              <w:jc w:val="both"/>
              <w:textAlignment w:val="baseline"/>
              <w:rPr>
                <w:b/>
                <w:bCs/>
              </w:rPr>
            </w:pPr>
            <w:r w:rsidRPr="00F42B61">
              <w:rPr>
                <w:b/>
                <w:bCs/>
              </w:rPr>
              <w:t xml:space="preserve">Об утверждении </w:t>
            </w:r>
            <w:hyperlink w:anchor="Par33" w:history="1">
              <w:r w:rsidRPr="00F42B61">
                <w:rPr>
                  <w:b/>
                  <w:bCs/>
                  <w:color w:val="0000FF"/>
                  <w:u w:val="single"/>
                </w:rPr>
                <w:t xml:space="preserve">Порядка </w:t>
              </w:r>
            </w:hyperlink>
            <w:r w:rsidRPr="00F42B61">
              <w:rPr>
                <w:b/>
                <w:bCs/>
              </w:rPr>
              <w:t xml:space="preserve"> ведения перечня видов муниципального контроля и органов местного самоуправления муниципального образования «Великовисочный сельсовет» Ненецкого автономного округа, уполномоченных на их осуществление</w:t>
            </w:r>
          </w:p>
        </w:tc>
      </w:tr>
      <w:tr w:rsidR="00F42B61" w:rsidRPr="00401F81" w:rsidTr="001C7EE0">
        <w:trPr>
          <w:trHeight w:val="369"/>
        </w:trPr>
        <w:tc>
          <w:tcPr>
            <w:tcW w:w="590" w:type="dxa"/>
            <w:vAlign w:val="center"/>
          </w:tcPr>
          <w:p w:rsidR="00F42B61" w:rsidRPr="00AB5C48" w:rsidRDefault="00F42B61" w:rsidP="001C7EE0">
            <w:pPr>
              <w:jc w:val="center"/>
              <w:rPr>
                <w:b/>
              </w:rPr>
            </w:pPr>
            <w:r w:rsidRPr="00AB5C48">
              <w:rPr>
                <w:b/>
              </w:rPr>
              <w:t>7</w:t>
            </w:r>
          </w:p>
        </w:tc>
        <w:tc>
          <w:tcPr>
            <w:tcW w:w="8908" w:type="dxa"/>
            <w:vAlign w:val="center"/>
          </w:tcPr>
          <w:p w:rsidR="00F42B61" w:rsidRPr="008C6F4D" w:rsidRDefault="00F42B61" w:rsidP="001C7EE0">
            <w:pPr>
              <w:pStyle w:val="ConsPlusNormal"/>
              <w:ind w:hanging="5"/>
              <w:jc w:val="both"/>
              <w:rPr>
                <w:rFonts w:ascii="Times New Roman" w:hAnsi="Times New Roman" w:cs="Times New Roman"/>
                <w:b/>
                <w:bCs/>
                <w:sz w:val="24"/>
                <w:szCs w:val="24"/>
              </w:rPr>
            </w:pPr>
            <w:r w:rsidRPr="00F42B61">
              <w:rPr>
                <w:rFonts w:ascii="Times New Roman" w:hAnsi="Times New Roman" w:cs="Times New Roman"/>
                <w:b/>
                <w:bCs/>
                <w:sz w:val="24"/>
                <w:szCs w:val="24"/>
              </w:rPr>
              <w:t>О внесении изменений в Порядок  обеспечения гарантий Главы муниципального образования «Великовисочный сельсовет» Ненецкого автономного округа</w:t>
            </w:r>
          </w:p>
        </w:tc>
      </w:tr>
      <w:tr w:rsidR="00F42B61" w:rsidRPr="00401F81" w:rsidTr="001C7EE0">
        <w:trPr>
          <w:trHeight w:val="369"/>
        </w:trPr>
        <w:tc>
          <w:tcPr>
            <w:tcW w:w="590" w:type="dxa"/>
            <w:vAlign w:val="center"/>
          </w:tcPr>
          <w:p w:rsidR="00F42B61" w:rsidRPr="00AB5C48" w:rsidRDefault="00F42B61" w:rsidP="001C7EE0">
            <w:pPr>
              <w:jc w:val="center"/>
              <w:rPr>
                <w:b/>
              </w:rPr>
            </w:pPr>
            <w:r w:rsidRPr="00AB5C48">
              <w:rPr>
                <w:b/>
              </w:rPr>
              <w:t>10</w:t>
            </w:r>
          </w:p>
        </w:tc>
        <w:tc>
          <w:tcPr>
            <w:tcW w:w="8908" w:type="dxa"/>
            <w:vAlign w:val="center"/>
          </w:tcPr>
          <w:p w:rsidR="00F42B61" w:rsidRPr="008C6F4D" w:rsidRDefault="00F42B61" w:rsidP="001C7EE0">
            <w:pPr>
              <w:pStyle w:val="ConsPlusNormal"/>
              <w:ind w:hanging="5"/>
              <w:jc w:val="both"/>
              <w:rPr>
                <w:rFonts w:ascii="Times New Roman" w:hAnsi="Times New Roman" w:cs="Times New Roman"/>
                <w:b/>
                <w:bCs/>
                <w:sz w:val="24"/>
                <w:szCs w:val="24"/>
              </w:rPr>
            </w:pPr>
            <w:r w:rsidRPr="008C6F4D">
              <w:rPr>
                <w:rFonts w:ascii="Times New Roman" w:hAnsi="Times New Roman" w:cs="Times New Roman"/>
                <w:b/>
                <w:bCs/>
                <w:sz w:val="24"/>
                <w:szCs w:val="24"/>
              </w:rPr>
              <w:t>Разное</w:t>
            </w:r>
          </w:p>
        </w:tc>
      </w:tr>
    </w:tbl>
    <w:p w:rsidR="006F3C93" w:rsidRDefault="006F3C93" w:rsidP="00343E4F">
      <w:pPr>
        <w:keepNext/>
        <w:jc w:val="center"/>
        <w:outlineLvl w:val="0"/>
        <w:rPr>
          <w:sz w:val="28"/>
          <w:szCs w:val="28"/>
        </w:rPr>
        <w:sectPr w:rsidR="006F3C93" w:rsidSect="00372612">
          <w:headerReference w:type="default" r:id="rId7"/>
          <w:headerReference w:type="first" r:id="rId8"/>
          <w:pgSz w:w="11906" w:h="16838"/>
          <w:pgMar w:top="1134" w:right="707" w:bottom="1134" w:left="1701" w:header="0" w:footer="708" w:gutter="0"/>
          <w:cols w:space="708"/>
          <w:titlePg/>
          <w:docGrid w:linePitch="360"/>
        </w:sectPr>
      </w:pPr>
    </w:p>
    <w:p w:rsidR="00FF0A6C" w:rsidRPr="00FF0A6C" w:rsidRDefault="00FF0A6C" w:rsidP="00FF0A6C">
      <w:pPr>
        <w:keepNext/>
        <w:jc w:val="center"/>
        <w:outlineLvl w:val="0"/>
        <w:rPr>
          <w:bCs/>
          <w:caps/>
          <w:sz w:val="28"/>
          <w:szCs w:val="28"/>
        </w:rPr>
      </w:pPr>
      <w:r>
        <w:rPr>
          <w:noProof/>
          <w:sz w:val="28"/>
          <w:szCs w:val="28"/>
        </w:rPr>
        <w:lastRenderedPageBreak/>
        <w:drawing>
          <wp:inline distT="0" distB="0" distL="0" distR="0">
            <wp:extent cx="462915" cy="581660"/>
            <wp:effectExtent l="19050" t="0" r="0" b="0"/>
            <wp:docPr id="21" name="Рисунок 1" descr="Великовисочный-герб-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Великовисочный-герб-01"/>
                    <pic:cNvPicPr>
                      <a:picLocks noChangeAspect="1" noChangeArrowheads="1"/>
                    </pic:cNvPicPr>
                  </pic:nvPicPr>
                  <pic:blipFill>
                    <a:blip r:embed="rId9"/>
                    <a:srcRect/>
                    <a:stretch>
                      <a:fillRect/>
                    </a:stretch>
                  </pic:blipFill>
                  <pic:spPr bwMode="auto">
                    <a:xfrm>
                      <a:off x="0" y="0"/>
                      <a:ext cx="462915" cy="581660"/>
                    </a:xfrm>
                    <a:prstGeom prst="rect">
                      <a:avLst/>
                    </a:prstGeom>
                    <a:noFill/>
                    <a:ln w="9525">
                      <a:noFill/>
                      <a:miter lim="800000"/>
                      <a:headEnd/>
                      <a:tailEnd/>
                    </a:ln>
                  </pic:spPr>
                </pic:pic>
              </a:graphicData>
            </a:graphic>
          </wp:inline>
        </w:drawing>
      </w:r>
    </w:p>
    <w:p w:rsidR="00FF0A6C" w:rsidRPr="00FF0A6C" w:rsidRDefault="00FF0A6C" w:rsidP="00FF0A6C">
      <w:pPr>
        <w:shd w:val="clear" w:color="auto" w:fill="FFFFFF"/>
        <w:jc w:val="center"/>
        <w:rPr>
          <w:b/>
          <w:bCs/>
          <w:color w:val="000000"/>
          <w:sz w:val="28"/>
        </w:rPr>
      </w:pPr>
      <w:r w:rsidRPr="00FF0A6C">
        <w:rPr>
          <w:b/>
          <w:bCs/>
          <w:color w:val="000000"/>
          <w:sz w:val="28"/>
        </w:rPr>
        <w:t xml:space="preserve">СОВЕТ ДЕПУТАТОВ </w:t>
      </w:r>
    </w:p>
    <w:p w:rsidR="00FF0A6C" w:rsidRPr="00FF0A6C" w:rsidRDefault="00FF0A6C" w:rsidP="00FF0A6C">
      <w:pPr>
        <w:shd w:val="clear" w:color="auto" w:fill="FFFFFF"/>
        <w:jc w:val="center"/>
        <w:rPr>
          <w:color w:val="000000"/>
          <w:sz w:val="28"/>
          <w:szCs w:val="28"/>
        </w:rPr>
      </w:pPr>
      <w:r w:rsidRPr="00FF0A6C">
        <w:rPr>
          <w:b/>
          <w:bCs/>
          <w:color w:val="000000"/>
          <w:sz w:val="28"/>
        </w:rPr>
        <w:t>МУНИЦИПАЛЬНОГО ОБРАЗОВАНИЯ</w:t>
      </w:r>
    </w:p>
    <w:p w:rsidR="00FF0A6C" w:rsidRPr="00FF0A6C" w:rsidRDefault="00FF0A6C" w:rsidP="00FF0A6C">
      <w:pPr>
        <w:shd w:val="clear" w:color="auto" w:fill="FFFFFF"/>
        <w:jc w:val="center"/>
        <w:rPr>
          <w:b/>
          <w:bCs/>
          <w:color w:val="000000"/>
          <w:sz w:val="28"/>
        </w:rPr>
      </w:pPr>
      <w:r w:rsidRPr="00FF0A6C">
        <w:rPr>
          <w:b/>
          <w:bCs/>
          <w:color w:val="000000"/>
          <w:sz w:val="28"/>
        </w:rPr>
        <w:t xml:space="preserve">«ВЕЛИКОВИСОЧНЫЙ СЕЛЬСОВЕТ» </w:t>
      </w:r>
    </w:p>
    <w:p w:rsidR="00FF0A6C" w:rsidRPr="00FF0A6C" w:rsidRDefault="00FF0A6C" w:rsidP="00FF0A6C">
      <w:pPr>
        <w:shd w:val="clear" w:color="auto" w:fill="FFFFFF"/>
        <w:jc w:val="center"/>
        <w:rPr>
          <w:color w:val="000000"/>
          <w:sz w:val="28"/>
          <w:szCs w:val="28"/>
        </w:rPr>
      </w:pPr>
      <w:r w:rsidRPr="00FF0A6C">
        <w:rPr>
          <w:b/>
          <w:bCs/>
          <w:color w:val="000000"/>
          <w:sz w:val="28"/>
        </w:rPr>
        <w:t>НЕНЕЦКОГО АВТОНОМНОГО ОКРУГА</w:t>
      </w:r>
    </w:p>
    <w:p w:rsidR="00FF0A6C" w:rsidRPr="00FF0A6C" w:rsidRDefault="00FF0A6C" w:rsidP="00FF0A6C">
      <w:pPr>
        <w:shd w:val="clear" w:color="auto" w:fill="FFFFFF"/>
        <w:rPr>
          <w:color w:val="3B2D36"/>
          <w:sz w:val="28"/>
          <w:szCs w:val="28"/>
        </w:rPr>
      </w:pPr>
      <w:r w:rsidRPr="00FF0A6C">
        <w:rPr>
          <w:b/>
          <w:bCs/>
          <w:color w:val="3B2D36"/>
          <w:sz w:val="28"/>
        </w:rPr>
        <w:t> </w:t>
      </w:r>
    </w:p>
    <w:p w:rsidR="00FF0A6C" w:rsidRPr="00FF0A6C" w:rsidRDefault="00FF0A6C" w:rsidP="00FF0A6C">
      <w:pPr>
        <w:shd w:val="clear" w:color="auto" w:fill="FFFFFF"/>
        <w:jc w:val="center"/>
        <w:rPr>
          <w:color w:val="000000"/>
          <w:sz w:val="28"/>
          <w:szCs w:val="28"/>
        </w:rPr>
      </w:pPr>
      <w:r w:rsidRPr="00FF0A6C">
        <w:rPr>
          <w:color w:val="000000"/>
          <w:sz w:val="28"/>
          <w:szCs w:val="28"/>
        </w:rPr>
        <w:t>4-е  заседание  6-го созыва</w:t>
      </w:r>
    </w:p>
    <w:p w:rsidR="00FF0A6C" w:rsidRPr="00FF0A6C" w:rsidRDefault="00FF0A6C" w:rsidP="00FF0A6C">
      <w:pPr>
        <w:shd w:val="clear" w:color="auto" w:fill="FFFFFF"/>
        <w:jc w:val="center"/>
        <w:rPr>
          <w:color w:val="000000"/>
          <w:sz w:val="28"/>
          <w:szCs w:val="28"/>
        </w:rPr>
      </w:pPr>
      <w:r w:rsidRPr="00FF0A6C">
        <w:rPr>
          <w:b/>
          <w:bCs/>
          <w:color w:val="000000"/>
          <w:sz w:val="28"/>
        </w:rPr>
        <w:t> </w:t>
      </w:r>
    </w:p>
    <w:p w:rsidR="00FF0A6C" w:rsidRPr="00FF0A6C" w:rsidRDefault="00FF0A6C" w:rsidP="00FF0A6C">
      <w:pPr>
        <w:shd w:val="clear" w:color="auto" w:fill="FFFFFF"/>
        <w:jc w:val="center"/>
        <w:rPr>
          <w:color w:val="000000"/>
          <w:sz w:val="28"/>
          <w:szCs w:val="28"/>
        </w:rPr>
      </w:pPr>
      <w:r w:rsidRPr="00FF0A6C">
        <w:rPr>
          <w:b/>
          <w:bCs/>
          <w:color w:val="000000"/>
          <w:sz w:val="28"/>
        </w:rPr>
        <w:t>Р Е Ш Е Н И Е</w:t>
      </w:r>
    </w:p>
    <w:p w:rsidR="00FF0A6C" w:rsidRPr="00FF0A6C" w:rsidRDefault="00FF0A6C" w:rsidP="00FF0A6C">
      <w:pPr>
        <w:shd w:val="clear" w:color="auto" w:fill="FFFFFF"/>
        <w:jc w:val="center"/>
        <w:rPr>
          <w:color w:val="000000"/>
          <w:sz w:val="28"/>
          <w:szCs w:val="28"/>
        </w:rPr>
      </w:pPr>
      <w:r w:rsidRPr="00FF0A6C">
        <w:rPr>
          <w:b/>
          <w:bCs/>
          <w:color w:val="000000"/>
          <w:sz w:val="28"/>
        </w:rPr>
        <w:t>от 16 марта 2018 года № 27 </w:t>
      </w:r>
    </w:p>
    <w:p w:rsidR="00FF0A6C" w:rsidRPr="00FF0A6C" w:rsidRDefault="00FF0A6C" w:rsidP="00FF0A6C">
      <w:pPr>
        <w:shd w:val="clear" w:color="auto" w:fill="FFFFFF"/>
        <w:jc w:val="center"/>
        <w:rPr>
          <w:color w:val="000000"/>
          <w:sz w:val="28"/>
          <w:szCs w:val="28"/>
        </w:rPr>
      </w:pPr>
      <w:r w:rsidRPr="00FF0A6C">
        <w:rPr>
          <w:b/>
          <w:bCs/>
          <w:color w:val="000000"/>
          <w:sz w:val="28"/>
        </w:rPr>
        <w:t> </w:t>
      </w:r>
    </w:p>
    <w:p w:rsidR="00FF0A6C" w:rsidRPr="00FF0A6C" w:rsidRDefault="00FF0A6C" w:rsidP="00FF0A6C">
      <w:pPr>
        <w:jc w:val="center"/>
        <w:rPr>
          <w:b/>
          <w:bCs/>
          <w:sz w:val="28"/>
          <w:szCs w:val="28"/>
        </w:rPr>
      </w:pPr>
      <w:r w:rsidRPr="00FF0A6C">
        <w:rPr>
          <w:b/>
          <w:bCs/>
          <w:sz w:val="28"/>
          <w:szCs w:val="28"/>
        </w:rPr>
        <w:t xml:space="preserve">О внесении изменений в Решение Совета депутатов МО </w:t>
      </w:r>
    </w:p>
    <w:p w:rsidR="00FF0A6C" w:rsidRPr="00FF0A6C" w:rsidRDefault="00FF0A6C" w:rsidP="00FF0A6C">
      <w:pPr>
        <w:jc w:val="center"/>
        <w:rPr>
          <w:b/>
          <w:bCs/>
          <w:sz w:val="28"/>
          <w:szCs w:val="28"/>
        </w:rPr>
      </w:pPr>
      <w:r w:rsidRPr="00FF0A6C">
        <w:rPr>
          <w:b/>
          <w:bCs/>
          <w:sz w:val="28"/>
          <w:szCs w:val="28"/>
        </w:rPr>
        <w:t xml:space="preserve">«Великовисочный сельсовет» Ненецкого автономного округа </w:t>
      </w:r>
    </w:p>
    <w:p w:rsidR="00FF0A6C" w:rsidRPr="00FF0A6C" w:rsidRDefault="00FF0A6C" w:rsidP="00FF0A6C">
      <w:pPr>
        <w:jc w:val="center"/>
        <w:rPr>
          <w:b/>
          <w:sz w:val="28"/>
          <w:szCs w:val="28"/>
        </w:rPr>
      </w:pPr>
      <w:r w:rsidRPr="00FF0A6C">
        <w:rPr>
          <w:b/>
          <w:bCs/>
          <w:sz w:val="28"/>
          <w:szCs w:val="28"/>
        </w:rPr>
        <w:t>от 29.12.2016 № 165 «О местном бюджете на 2017 год»</w:t>
      </w:r>
    </w:p>
    <w:p w:rsidR="00FF0A6C" w:rsidRPr="00FF0A6C" w:rsidRDefault="00FF0A6C" w:rsidP="00FF0A6C">
      <w:pPr>
        <w:spacing w:after="120" w:line="276" w:lineRule="auto"/>
        <w:jc w:val="both"/>
        <w:rPr>
          <w:b/>
          <w:bCs/>
          <w:sz w:val="28"/>
          <w:szCs w:val="28"/>
        </w:rPr>
      </w:pPr>
    </w:p>
    <w:p w:rsidR="00FF0A6C" w:rsidRPr="00FF0A6C" w:rsidRDefault="00FF0A6C" w:rsidP="00FF0A6C">
      <w:pPr>
        <w:ind w:firstLine="708"/>
        <w:jc w:val="both"/>
        <w:rPr>
          <w:sz w:val="28"/>
          <w:szCs w:val="28"/>
        </w:rPr>
      </w:pPr>
      <w:r w:rsidRPr="00FF0A6C">
        <w:rPr>
          <w:sz w:val="28"/>
          <w:szCs w:val="28"/>
        </w:rPr>
        <w:t xml:space="preserve">Руководствуясь Бюджетным кодексом Российской Федерации, Положением «О бюджетном процессе в муниципальном образовании  «Великовисочный сельсовет» Ненецкого автономного округа, рассмотрев  представленные  документы, Совет  депутатов  МО «Великовисочный  сельсовет» НАО РЕШИЛ: </w:t>
      </w:r>
    </w:p>
    <w:p w:rsidR="00FF0A6C" w:rsidRPr="00FF0A6C" w:rsidRDefault="00FF0A6C" w:rsidP="00FF0A6C">
      <w:pPr>
        <w:ind w:firstLine="708"/>
        <w:jc w:val="both"/>
        <w:rPr>
          <w:sz w:val="28"/>
          <w:szCs w:val="28"/>
        </w:rPr>
      </w:pPr>
    </w:p>
    <w:p w:rsidR="00FF0A6C" w:rsidRPr="00FF0A6C" w:rsidRDefault="00FF0A6C" w:rsidP="006407B2">
      <w:pPr>
        <w:numPr>
          <w:ilvl w:val="0"/>
          <w:numId w:val="8"/>
        </w:numPr>
        <w:tabs>
          <w:tab w:val="left" w:pos="993"/>
        </w:tabs>
        <w:ind w:left="0" w:firstLine="709"/>
        <w:jc w:val="both"/>
        <w:rPr>
          <w:sz w:val="28"/>
          <w:szCs w:val="28"/>
        </w:rPr>
      </w:pPr>
      <w:r w:rsidRPr="00FF0A6C">
        <w:rPr>
          <w:sz w:val="28"/>
          <w:szCs w:val="28"/>
        </w:rPr>
        <w:t>Приложение 7 к  решению  Совета  депутатов  МО «Великовисочный  сельсовет» НАО от 29.12.2016  №  165 «О местном бюджете на 2017 год» изложить в новой редакции, согласно приложению к настоящему решению:</w:t>
      </w:r>
    </w:p>
    <w:p w:rsidR="00FF0A6C" w:rsidRPr="00FF0A6C" w:rsidRDefault="00FF0A6C" w:rsidP="00FF0A6C">
      <w:pPr>
        <w:tabs>
          <w:tab w:val="left" w:pos="993"/>
        </w:tabs>
        <w:ind w:left="480" w:firstLine="709"/>
        <w:rPr>
          <w:sz w:val="28"/>
          <w:szCs w:val="28"/>
        </w:rPr>
      </w:pPr>
    </w:p>
    <w:p w:rsidR="00FF0A6C" w:rsidRPr="00FF0A6C" w:rsidRDefault="00FF0A6C" w:rsidP="00FF0A6C">
      <w:pPr>
        <w:tabs>
          <w:tab w:val="left" w:pos="993"/>
        </w:tabs>
        <w:ind w:firstLine="709"/>
        <w:jc w:val="both"/>
        <w:rPr>
          <w:sz w:val="28"/>
          <w:szCs w:val="28"/>
        </w:rPr>
      </w:pPr>
      <w:r w:rsidRPr="00FF0A6C">
        <w:rPr>
          <w:sz w:val="28"/>
          <w:szCs w:val="28"/>
        </w:rPr>
        <w:t>2. Настоящее  Решение  вступает  в силу  со дня  его  подписания  и  подлежит официальному  опубликованию в  информационном  бюллетене и размещению на официальном сайте  МО «Великовисочный сельсовет» НАО в сети Интернет.</w:t>
      </w:r>
    </w:p>
    <w:p w:rsidR="00FF0A6C" w:rsidRPr="00FF0A6C" w:rsidRDefault="00FF0A6C" w:rsidP="00FF0A6C">
      <w:pPr>
        <w:rPr>
          <w:sz w:val="28"/>
          <w:szCs w:val="28"/>
        </w:rPr>
      </w:pPr>
    </w:p>
    <w:p w:rsidR="00FF0A6C" w:rsidRPr="00FF0A6C" w:rsidRDefault="00FF0A6C" w:rsidP="00FF0A6C">
      <w:pPr>
        <w:rPr>
          <w:sz w:val="28"/>
          <w:szCs w:val="28"/>
        </w:rPr>
      </w:pPr>
    </w:p>
    <w:p w:rsidR="00FF0A6C" w:rsidRPr="00FF0A6C" w:rsidRDefault="00FF0A6C" w:rsidP="00FF0A6C">
      <w:pPr>
        <w:rPr>
          <w:sz w:val="28"/>
          <w:szCs w:val="28"/>
        </w:rPr>
      </w:pPr>
    </w:p>
    <w:p w:rsidR="00FF0A6C" w:rsidRPr="00FF0A6C" w:rsidRDefault="00FF0A6C" w:rsidP="00FF0A6C">
      <w:pPr>
        <w:rPr>
          <w:sz w:val="28"/>
          <w:szCs w:val="28"/>
        </w:rPr>
      </w:pPr>
      <w:r w:rsidRPr="00FF0A6C">
        <w:rPr>
          <w:sz w:val="28"/>
          <w:szCs w:val="28"/>
        </w:rPr>
        <w:t>Глава МО «Великовисочный сельсовет» НАО                                      Т.Н.Жданова</w:t>
      </w:r>
    </w:p>
    <w:p w:rsidR="00FF0A6C" w:rsidRPr="00FF0A6C" w:rsidRDefault="00FF0A6C" w:rsidP="00FF0A6C">
      <w:pPr>
        <w:rPr>
          <w:sz w:val="20"/>
          <w:szCs w:val="20"/>
        </w:rPr>
      </w:pPr>
      <w:r w:rsidRPr="00FF0A6C">
        <w:rPr>
          <w:sz w:val="20"/>
          <w:szCs w:val="20"/>
        </w:rPr>
        <w:t>с.Великовисочное, НАО</w:t>
      </w:r>
    </w:p>
    <w:p w:rsidR="00FF0A6C" w:rsidRPr="00FF0A6C" w:rsidRDefault="00FF0A6C" w:rsidP="00FF0A6C">
      <w:pPr>
        <w:tabs>
          <w:tab w:val="left" w:pos="4140"/>
        </w:tabs>
        <w:rPr>
          <w:sz w:val="28"/>
          <w:szCs w:val="28"/>
        </w:rPr>
      </w:pPr>
      <w:r w:rsidRPr="00FF0A6C">
        <w:rPr>
          <w:sz w:val="28"/>
          <w:szCs w:val="28"/>
        </w:rPr>
        <w:t xml:space="preserve">                                                                                                                               </w:t>
      </w:r>
    </w:p>
    <w:p w:rsidR="00FF0A6C" w:rsidRPr="00FF0A6C" w:rsidRDefault="00FF0A6C" w:rsidP="00FF0A6C">
      <w:pPr>
        <w:tabs>
          <w:tab w:val="left" w:pos="4140"/>
        </w:tabs>
        <w:jc w:val="center"/>
        <w:rPr>
          <w:b/>
          <w:color w:val="000000"/>
          <w:sz w:val="30"/>
          <w:szCs w:val="30"/>
        </w:rPr>
      </w:pPr>
    </w:p>
    <w:p w:rsidR="00FF0A6C" w:rsidRPr="00FF0A6C" w:rsidRDefault="00FF0A6C" w:rsidP="00FF0A6C">
      <w:pPr>
        <w:tabs>
          <w:tab w:val="left" w:pos="4140"/>
        </w:tabs>
        <w:jc w:val="center"/>
        <w:rPr>
          <w:b/>
          <w:color w:val="000000"/>
          <w:sz w:val="30"/>
          <w:szCs w:val="30"/>
        </w:rPr>
        <w:sectPr w:rsidR="00FF0A6C" w:rsidRPr="00FF0A6C" w:rsidSect="00372612">
          <w:headerReference w:type="even" r:id="rId10"/>
          <w:headerReference w:type="default" r:id="rId11"/>
          <w:footerReference w:type="even" r:id="rId12"/>
          <w:footerReference w:type="default" r:id="rId13"/>
          <w:headerReference w:type="first" r:id="rId14"/>
          <w:footerReference w:type="first" r:id="rId15"/>
          <w:pgSz w:w="11906" w:h="16838"/>
          <w:pgMar w:top="709" w:right="707" w:bottom="993" w:left="1276" w:header="720" w:footer="720" w:gutter="0"/>
          <w:cols w:space="720"/>
        </w:sectPr>
      </w:pPr>
    </w:p>
    <w:p w:rsidR="00FF0A6C" w:rsidRPr="00FF0A6C" w:rsidRDefault="00FF0A6C" w:rsidP="00FF0A6C">
      <w:pPr>
        <w:tabs>
          <w:tab w:val="left" w:pos="4140"/>
        </w:tabs>
        <w:jc w:val="right"/>
        <w:rPr>
          <w:color w:val="000000"/>
          <w:sz w:val="28"/>
          <w:szCs w:val="28"/>
        </w:rPr>
      </w:pPr>
      <w:r w:rsidRPr="00FF0A6C">
        <w:rPr>
          <w:color w:val="000000"/>
          <w:sz w:val="28"/>
          <w:szCs w:val="28"/>
        </w:rPr>
        <w:lastRenderedPageBreak/>
        <w:t>Приложение</w:t>
      </w:r>
    </w:p>
    <w:p w:rsidR="00FF0A6C" w:rsidRPr="00FF0A6C" w:rsidRDefault="00FF0A6C" w:rsidP="00FF0A6C">
      <w:pPr>
        <w:tabs>
          <w:tab w:val="left" w:pos="4140"/>
        </w:tabs>
        <w:jc w:val="right"/>
        <w:rPr>
          <w:sz w:val="28"/>
          <w:szCs w:val="28"/>
        </w:rPr>
      </w:pPr>
      <w:r w:rsidRPr="00FF0A6C">
        <w:rPr>
          <w:color w:val="000000"/>
          <w:sz w:val="28"/>
          <w:szCs w:val="28"/>
        </w:rPr>
        <w:t xml:space="preserve"> к решению </w:t>
      </w:r>
      <w:r w:rsidRPr="00FF0A6C">
        <w:rPr>
          <w:sz w:val="28"/>
          <w:szCs w:val="28"/>
        </w:rPr>
        <w:t xml:space="preserve">Совета  депутатов  </w:t>
      </w:r>
    </w:p>
    <w:p w:rsidR="00FF0A6C" w:rsidRPr="00FF0A6C" w:rsidRDefault="00FF0A6C" w:rsidP="00FF0A6C">
      <w:pPr>
        <w:tabs>
          <w:tab w:val="left" w:pos="4140"/>
        </w:tabs>
        <w:jc w:val="right"/>
        <w:rPr>
          <w:sz w:val="28"/>
          <w:szCs w:val="28"/>
        </w:rPr>
      </w:pPr>
      <w:r w:rsidRPr="00FF0A6C">
        <w:rPr>
          <w:sz w:val="28"/>
          <w:szCs w:val="28"/>
        </w:rPr>
        <w:t xml:space="preserve">МО «Великовисочный  сельсовет» НАО </w:t>
      </w:r>
    </w:p>
    <w:p w:rsidR="00FF0A6C" w:rsidRPr="00FF0A6C" w:rsidRDefault="00FF0A6C" w:rsidP="00FF0A6C">
      <w:pPr>
        <w:tabs>
          <w:tab w:val="left" w:pos="4140"/>
        </w:tabs>
        <w:jc w:val="right"/>
        <w:rPr>
          <w:sz w:val="28"/>
          <w:szCs w:val="28"/>
        </w:rPr>
      </w:pPr>
      <w:r w:rsidRPr="00FF0A6C">
        <w:rPr>
          <w:sz w:val="28"/>
          <w:szCs w:val="28"/>
        </w:rPr>
        <w:t>от 16.03.2018 № 27</w:t>
      </w:r>
    </w:p>
    <w:p w:rsidR="00FF0A6C" w:rsidRPr="00FF0A6C" w:rsidRDefault="00FF0A6C" w:rsidP="00FF0A6C">
      <w:pPr>
        <w:tabs>
          <w:tab w:val="left" w:pos="4140"/>
        </w:tabs>
        <w:jc w:val="right"/>
        <w:rPr>
          <w:color w:val="000000"/>
          <w:sz w:val="28"/>
          <w:szCs w:val="28"/>
        </w:rPr>
      </w:pPr>
    </w:p>
    <w:p w:rsidR="00FF0A6C" w:rsidRPr="00FF0A6C" w:rsidRDefault="00FF0A6C" w:rsidP="00FF0A6C">
      <w:pPr>
        <w:ind w:firstLine="708"/>
        <w:jc w:val="right"/>
        <w:rPr>
          <w:sz w:val="28"/>
          <w:szCs w:val="28"/>
        </w:rPr>
      </w:pPr>
      <w:r w:rsidRPr="00FF0A6C">
        <w:rPr>
          <w:sz w:val="28"/>
          <w:szCs w:val="28"/>
        </w:rPr>
        <w:t>Приложение 7</w:t>
      </w:r>
    </w:p>
    <w:p w:rsidR="00FF0A6C" w:rsidRPr="00FF0A6C" w:rsidRDefault="00FF0A6C" w:rsidP="00FF0A6C">
      <w:pPr>
        <w:jc w:val="right"/>
        <w:rPr>
          <w:sz w:val="28"/>
          <w:szCs w:val="28"/>
        </w:rPr>
      </w:pPr>
      <w:r w:rsidRPr="00FF0A6C">
        <w:rPr>
          <w:sz w:val="28"/>
          <w:szCs w:val="28"/>
        </w:rPr>
        <w:t xml:space="preserve">к решению Совета депутатов </w:t>
      </w:r>
    </w:p>
    <w:p w:rsidR="00FF0A6C" w:rsidRPr="00FF0A6C" w:rsidRDefault="00FF0A6C" w:rsidP="00FF0A6C">
      <w:pPr>
        <w:jc w:val="right"/>
        <w:rPr>
          <w:sz w:val="28"/>
          <w:szCs w:val="28"/>
        </w:rPr>
      </w:pPr>
      <w:r w:rsidRPr="00FF0A6C">
        <w:rPr>
          <w:sz w:val="28"/>
          <w:szCs w:val="28"/>
        </w:rPr>
        <w:t>МО «Великовисочный сельсовет» НАО</w:t>
      </w:r>
    </w:p>
    <w:p w:rsidR="00FF0A6C" w:rsidRPr="00FF0A6C" w:rsidRDefault="00FF0A6C" w:rsidP="00FF0A6C">
      <w:pPr>
        <w:jc w:val="right"/>
        <w:rPr>
          <w:sz w:val="28"/>
          <w:szCs w:val="28"/>
        </w:rPr>
      </w:pPr>
      <w:r w:rsidRPr="00FF0A6C">
        <w:rPr>
          <w:sz w:val="28"/>
          <w:szCs w:val="28"/>
        </w:rPr>
        <w:t>от 29.12.2016 № 165</w:t>
      </w:r>
    </w:p>
    <w:p w:rsidR="00FF0A6C" w:rsidRPr="00FF0A6C" w:rsidRDefault="00FF0A6C" w:rsidP="00FF0A6C">
      <w:pPr>
        <w:jc w:val="right"/>
        <w:rPr>
          <w:bCs/>
          <w:sz w:val="20"/>
          <w:szCs w:val="20"/>
        </w:rPr>
      </w:pPr>
    </w:p>
    <w:p w:rsidR="00FF0A6C" w:rsidRPr="00FF0A6C" w:rsidRDefault="00FF0A6C" w:rsidP="00FF0A6C">
      <w:pPr>
        <w:autoSpaceDE w:val="0"/>
        <w:autoSpaceDN w:val="0"/>
        <w:adjustRightInd w:val="0"/>
        <w:jc w:val="center"/>
        <w:rPr>
          <w:b/>
          <w:sz w:val="28"/>
          <w:szCs w:val="28"/>
        </w:rPr>
      </w:pPr>
      <w:r w:rsidRPr="00FF0A6C">
        <w:rPr>
          <w:b/>
          <w:sz w:val="28"/>
          <w:szCs w:val="28"/>
        </w:rPr>
        <w:t>Порядок предоставления субсидий юридическим лицам, за исключением государственных (муниципальных) учреждений, индивидуальным предпринимателям, физическим лицам - производителям товаров, работ, услуг</w:t>
      </w:r>
    </w:p>
    <w:p w:rsidR="00FF0A6C" w:rsidRPr="00FF0A6C" w:rsidRDefault="00FF0A6C" w:rsidP="00FF0A6C">
      <w:pPr>
        <w:autoSpaceDE w:val="0"/>
        <w:autoSpaceDN w:val="0"/>
        <w:adjustRightInd w:val="0"/>
        <w:ind w:firstLine="540"/>
        <w:jc w:val="both"/>
        <w:rPr>
          <w:sz w:val="28"/>
          <w:szCs w:val="28"/>
        </w:rPr>
      </w:pPr>
    </w:p>
    <w:p w:rsidR="00FF0A6C" w:rsidRPr="00FF0A6C" w:rsidRDefault="00FF0A6C" w:rsidP="00FF0A6C">
      <w:pPr>
        <w:widowControl w:val="0"/>
        <w:autoSpaceDE w:val="0"/>
        <w:autoSpaceDN w:val="0"/>
        <w:adjustRightInd w:val="0"/>
        <w:ind w:firstLine="708"/>
        <w:jc w:val="both"/>
        <w:rPr>
          <w:sz w:val="28"/>
          <w:szCs w:val="28"/>
        </w:rPr>
      </w:pPr>
      <w:r w:rsidRPr="00FF0A6C">
        <w:rPr>
          <w:sz w:val="28"/>
          <w:szCs w:val="28"/>
        </w:rPr>
        <w:t>Субсидии предоставляются из местного бюджета юридическим лицам, за исключением государственных (муниципальных) учреждений, индивидуальным предпринимателям, физическим лицам - производителям товаров, работ, услуг на возмещение недополученных доходов, возникающих при оказании сельскому населению услуг общественных бань в виде разницы, образовавшейся между фактическими прямыми затратами и установленной ценой для населения</w:t>
      </w:r>
    </w:p>
    <w:p w:rsidR="00FF0A6C" w:rsidRPr="00FF0A6C" w:rsidRDefault="00FF0A6C" w:rsidP="00FF0A6C">
      <w:pPr>
        <w:widowControl w:val="0"/>
        <w:autoSpaceDE w:val="0"/>
        <w:autoSpaceDN w:val="0"/>
        <w:adjustRightInd w:val="0"/>
        <w:ind w:firstLine="708"/>
        <w:jc w:val="both"/>
        <w:rPr>
          <w:sz w:val="28"/>
          <w:szCs w:val="28"/>
        </w:rPr>
      </w:pPr>
      <w:r w:rsidRPr="00FF0A6C">
        <w:rPr>
          <w:sz w:val="28"/>
          <w:szCs w:val="28"/>
        </w:rPr>
        <w:t>Предоставление субсидии осуществляется Администрацией муниципального образования «Великовисочный сельсовет» НАО ежемесячно на безвозмездной и безвозвратной основе в пределах средств, предусмотренных в местном бюджете на очередной финансовый год.</w:t>
      </w:r>
    </w:p>
    <w:p w:rsidR="00FF0A6C" w:rsidRPr="00FF0A6C" w:rsidRDefault="00FF0A6C" w:rsidP="00FF0A6C">
      <w:pPr>
        <w:widowControl w:val="0"/>
        <w:autoSpaceDE w:val="0"/>
        <w:autoSpaceDN w:val="0"/>
        <w:adjustRightInd w:val="0"/>
        <w:ind w:firstLine="708"/>
        <w:jc w:val="both"/>
        <w:rPr>
          <w:sz w:val="28"/>
          <w:szCs w:val="28"/>
        </w:rPr>
      </w:pPr>
      <w:r w:rsidRPr="00FF0A6C">
        <w:rPr>
          <w:sz w:val="28"/>
          <w:szCs w:val="28"/>
        </w:rPr>
        <w:t>Критерии отбора юридических лиц, за исключением государственных (муниципальных) учреждений, индивидуальных предпринимателей, физических лиц - производителей товаров, работ, услуг, цели, условия и порядок предоставления субсидий определяются в порядке, установленном Администрацией МО «Великовисочный сельсовет» НАО.</w:t>
      </w:r>
    </w:p>
    <w:p w:rsidR="00FF0A6C" w:rsidRPr="00FF0A6C" w:rsidRDefault="00FF0A6C" w:rsidP="00FF0A6C">
      <w:pPr>
        <w:widowControl w:val="0"/>
        <w:autoSpaceDE w:val="0"/>
        <w:autoSpaceDN w:val="0"/>
        <w:adjustRightInd w:val="0"/>
        <w:ind w:firstLine="708"/>
        <w:jc w:val="both"/>
        <w:rPr>
          <w:sz w:val="28"/>
          <w:szCs w:val="28"/>
        </w:rPr>
      </w:pPr>
      <w:r w:rsidRPr="00FF0A6C">
        <w:rPr>
          <w:sz w:val="28"/>
          <w:szCs w:val="28"/>
        </w:rPr>
        <w:t>Предоставление субсидий осуществляется в соответствии со сводной бюджетной росписью местного бюджета и утвержденными лимитами бюджетных обязательств.</w:t>
      </w:r>
    </w:p>
    <w:p w:rsidR="00FF0A6C" w:rsidRPr="00FF0A6C" w:rsidRDefault="00FF0A6C" w:rsidP="00FF0A6C">
      <w:pPr>
        <w:widowControl w:val="0"/>
        <w:autoSpaceDE w:val="0"/>
        <w:autoSpaceDN w:val="0"/>
        <w:adjustRightInd w:val="0"/>
        <w:ind w:firstLine="708"/>
        <w:jc w:val="both"/>
        <w:rPr>
          <w:sz w:val="28"/>
          <w:szCs w:val="28"/>
        </w:rPr>
      </w:pPr>
      <w:r w:rsidRPr="00FF0A6C">
        <w:rPr>
          <w:sz w:val="28"/>
          <w:szCs w:val="28"/>
        </w:rPr>
        <w:t>Субсидии должны быть использованы по целевому назначению. Субсидии, использование которых по целевому назначению невозможно по независящим от получателя субсидии причинам, а также остатки неиспользованных субсидий должны быть возвращены в местный бюджет до конца текущего финансового года.</w:t>
      </w:r>
    </w:p>
    <w:p w:rsidR="00FF0A6C" w:rsidRPr="00FF0A6C" w:rsidRDefault="00FF0A6C" w:rsidP="00FF0A6C">
      <w:pPr>
        <w:widowControl w:val="0"/>
        <w:autoSpaceDE w:val="0"/>
        <w:autoSpaceDN w:val="0"/>
        <w:adjustRightInd w:val="0"/>
        <w:ind w:firstLine="708"/>
        <w:jc w:val="both"/>
        <w:rPr>
          <w:sz w:val="28"/>
          <w:szCs w:val="28"/>
        </w:rPr>
      </w:pPr>
      <w:r w:rsidRPr="00FF0A6C">
        <w:rPr>
          <w:sz w:val="28"/>
          <w:szCs w:val="28"/>
        </w:rPr>
        <w:t>Отдел финансового отдела Администрации МО «Великовисочный сельсовет» НАО</w:t>
      </w:r>
      <w:r w:rsidRPr="00FF0A6C">
        <w:rPr>
          <w:color w:val="FF0000"/>
          <w:sz w:val="28"/>
          <w:szCs w:val="28"/>
        </w:rPr>
        <w:t xml:space="preserve"> </w:t>
      </w:r>
      <w:r w:rsidRPr="00FF0A6C">
        <w:rPr>
          <w:sz w:val="28"/>
          <w:szCs w:val="28"/>
        </w:rPr>
        <w:t>проводит обязательные проверки соблюдения получателем субсидий условий, целей и порядка предоставления субсидий, а также их целевого использования.</w:t>
      </w:r>
    </w:p>
    <w:p w:rsidR="00FF0A6C" w:rsidRPr="00FF0A6C" w:rsidRDefault="00FF0A6C" w:rsidP="00FF0A6C">
      <w:pPr>
        <w:rPr>
          <w:sz w:val="20"/>
          <w:szCs w:val="20"/>
        </w:rPr>
      </w:pPr>
    </w:p>
    <w:p w:rsidR="00FF0A6C" w:rsidRPr="00FF0A6C" w:rsidRDefault="00FF0A6C" w:rsidP="00FF0A6C">
      <w:pPr>
        <w:tabs>
          <w:tab w:val="left" w:pos="4140"/>
        </w:tabs>
        <w:jc w:val="center"/>
        <w:rPr>
          <w:b/>
          <w:color w:val="000000"/>
          <w:sz w:val="30"/>
          <w:szCs w:val="30"/>
        </w:rPr>
      </w:pPr>
    </w:p>
    <w:p w:rsidR="00FF0A6C" w:rsidRPr="00FF0A6C" w:rsidRDefault="00FF0A6C" w:rsidP="00FF0A6C">
      <w:pPr>
        <w:tabs>
          <w:tab w:val="left" w:pos="4140"/>
        </w:tabs>
        <w:jc w:val="center"/>
        <w:rPr>
          <w:b/>
          <w:color w:val="000000"/>
          <w:sz w:val="30"/>
          <w:szCs w:val="30"/>
        </w:rPr>
      </w:pPr>
    </w:p>
    <w:p w:rsidR="00FF0A6C" w:rsidRDefault="00FF0A6C" w:rsidP="00343E4F">
      <w:pPr>
        <w:keepNext/>
        <w:jc w:val="center"/>
        <w:outlineLvl w:val="0"/>
        <w:rPr>
          <w:sz w:val="28"/>
          <w:szCs w:val="28"/>
        </w:rPr>
        <w:sectPr w:rsidR="00FF0A6C" w:rsidSect="00372612">
          <w:pgSz w:w="11906" w:h="16838"/>
          <w:pgMar w:top="709" w:right="707" w:bottom="993" w:left="1276" w:header="720" w:footer="720" w:gutter="0"/>
          <w:cols w:space="720"/>
        </w:sectPr>
      </w:pPr>
    </w:p>
    <w:p w:rsidR="00EB384D" w:rsidRPr="00EB384D" w:rsidRDefault="00EB384D" w:rsidP="00EB384D">
      <w:pPr>
        <w:shd w:val="clear" w:color="auto" w:fill="FFFFFF"/>
        <w:jc w:val="center"/>
        <w:rPr>
          <w:rFonts w:eastAsia="Calibri"/>
          <w:b/>
          <w:bCs/>
          <w:color w:val="000000"/>
          <w:sz w:val="28"/>
        </w:rPr>
      </w:pPr>
      <w:r w:rsidRPr="00EB384D">
        <w:rPr>
          <w:rFonts w:eastAsia="Calibri"/>
          <w:b/>
          <w:noProof/>
          <w:color w:val="000000"/>
          <w:sz w:val="28"/>
        </w:rPr>
        <w:lastRenderedPageBreak/>
        <w:drawing>
          <wp:inline distT="0" distB="0" distL="0" distR="0">
            <wp:extent cx="518160" cy="660400"/>
            <wp:effectExtent l="19050" t="0" r="0" b="0"/>
            <wp:docPr id="18" name="Рисунок 1" descr="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
                    <pic:cNvPicPr>
                      <a:picLocks noChangeAspect="1" noChangeArrowheads="1"/>
                    </pic:cNvPicPr>
                  </pic:nvPicPr>
                  <pic:blipFill>
                    <a:blip r:embed="rId16"/>
                    <a:srcRect/>
                    <a:stretch>
                      <a:fillRect/>
                    </a:stretch>
                  </pic:blipFill>
                  <pic:spPr bwMode="auto">
                    <a:xfrm>
                      <a:off x="0" y="0"/>
                      <a:ext cx="518160" cy="660400"/>
                    </a:xfrm>
                    <a:prstGeom prst="rect">
                      <a:avLst/>
                    </a:prstGeom>
                    <a:noFill/>
                    <a:ln w="9525">
                      <a:noFill/>
                      <a:miter lim="800000"/>
                      <a:headEnd/>
                      <a:tailEnd/>
                    </a:ln>
                  </pic:spPr>
                </pic:pic>
              </a:graphicData>
            </a:graphic>
          </wp:inline>
        </w:drawing>
      </w:r>
    </w:p>
    <w:p w:rsidR="00EB384D" w:rsidRPr="00EB384D" w:rsidRDefault="00EB384D" w:rsidP="00EB384D">
      <w:pPr>
        <w:shd w:val="clear" w:color="auto" w:fill="FFFFFF"/>
        <w:jc w:val="center"/>
        <w:rPr>
          <w:rFonts w:eastAsia="Calibri"/>
          <w:color w:val="000000"/>
          <w:sz w:val="28"/>
          <w:szCs w:val="28"/>
        </w:rPr>
      </w:pPr>
      <w:r w:rsidRPr="00EB384D">
        <w:rPr>
          <w:rFonts w:eastAsia="Calibri"/>
          <w:b/>
          <w:bCs/>
          <w:color w:val="000000"/>
          <w:sz w:val="28"/>
        </w:rPr>
        <w:t xml:space="preserve">СОВЕТ ДЕПУТАТОВ </w:t>
      </w:r>
      <w:r w:rsidRPr="00EB384D">
        <w:rPr>
          <w:rFonts w:eastAsia="Calibri"/>
          <w:b/>
          <w:bCs/>
          <w:color w:val="000000"/>
          <w:sz w:val="28"/>
        </w:rPr>
        <w:br/>
        <w:t>МУНИЦИПАЛЬНОГО ОБРАЗОВАНИЯ</w:t>
      </w:r>
    </w:p>
    <w:p w:rsidR="00EB384D" w:rsidRPr="00EB384D" w:rsidRDefault="00EB384D" w:rsidP="00EB384D">
      <w:pPr>
        <w:shd w:val="clear" w:color="auto" w:fill="FFFFFF"/>
        <w:jc w:val="center"/>
        <w:rPr>
          <w:rFonts w:eastAsia="Calibri"/>
          <w:color w:val="000000"/>
          <w:sz w:val="28"/>
          <w:szCs w:val="28"/>
        </w:rPr>
      </w:pPr>
      <w:r w:rsidRPr="00EB384D">
        <w:rPr>
          <w:rFonts w:eastAsia="Calibri"/>
          <w:b/>
          <w:bCs/>
          <w:color w:val="000000"/>
          <w:sz w:val="28"/>
        </w:rPr>
        <w:t xml:space="preserve">«ВЕЛИКОВИСОЧНЫЙ СЕЛЬСОВЕТ» </w:t>
      </w:r>
      <w:r w:rsidRPr="00EB384D">
        <w:rPr>
          <w:rFonts w:eastAsia="Calibri"/>
          <w:b/>
          <w:bCs/>
          <w:color w:val="000000"/>
          <w:sz w:val="28"/>
        </w:rPr>
        <w:br/>
        <w:t>НЕНЕЦКОГО АВТОНОМНОГО ОКРУГА</w:t>
      </w:r>
    </w:p>
    <w:p w:rsidR="00EB384D" w:rsidRPr="00EB384D" w:rsidRDefault="00EB384D" w:rsidP="00EB384D">
      <w:pPr>
        <w:shd w:val="clear" w:color="auto" w:fill="FFFFFF"/>
        <w:jc w:val="both"/>
        <w:rPr>
          <w:rFonts w:eastAsia="Calibri"/>
          <w:color w:val="000000"/>
          <w:sz w:val="28"/>
          <w:szCs w:val="28"/>
        </w:rPr>
      </w:pPr>
      <w:r w:rsidRPr="00EB384D">
        <w:rPr>
          <w:rFonts w:eastAsia="Calibri"/>
          <w:b/>
          <w:bCs/>
          <w:color w:val="000000"/>
          <w:sz w:val="28"/>
        </w:rPr>
        <w:t> </w:t>
      </w:r>
    </w:p>
    <w:p w:rsidR="00EB384D" w:rsidRPr="00EB384D" w:rsidRDefault="00EB384D" w:rsidP="00EB384D">
      <w:pPr>
        <w:shd w:val="clear" w:color="auto" w:fill="FFFFFF"/>
        <w:ind w:firstLine="567"/>
        <w:jc w:val="center"/>
        <w:rPr>
          <w:rFonts w:eastAsia="Calibri"/>
          <w:color w:val="000000"/>
          <w:sz w:val="28"/>
          <w:szCs w:val="28"/>
        </w:rPr>
      </w:pPr>
      <w:r w:rsidRPr="00EB384D">
        <w:rPr>
          <w:rFonts w:eastAsia="Calibri"/>
          <w:color w:val="000000"/>
          <w:sz w:val="28"/>
          <w:szCs w:val="28"/>
        </w:rPr>
        <w:t>4-ое  заседание  6-го созыва</w:t>
      </w:r>
    </w:p>
    <w:p w:rsidR="00EB384D" w:rsidRPr="00EB384D" w:rsidRDefault="00EB384D" w:rsidP="00EB384D">
      <w:pPr>
        <w:shd w:val="clear" w:color="auto" w:fill="FFFFFF"/>
        <w:ind w:firstLine="567"/>
        <w:jc w:val="center"/>
        <w:rPr>
          <w:rFonts w:eastAsia="Calibri"/>
          <w:color w:val="000000"/>
          <w:sz w:val="28"/>
          <w:szCs w:val="28"/>
        </w:rPr>
      </w:pPr>
      <w:r w:rsidRPr="00EB384D">
        <w:rPr>
          <w:rFonts w:eastAsia="Calibri"/>
          <w:b/>
          <w:bCs/>
          <w:color w:val="000000"/>
          <w:sz w:val="28"/>
        </w:rPr>
        <w:t> </w:t>
      </w:r>
    </w:p>
    <w:p w:rsidR="00EB384D" w:rsidRPr="00EB384D" w:rsidRDefault="00EB384D" w:rsidP="00EB384D">
      <w:pPr>
        <w:shd w:val="clear" w:color="auto" w:fill="FFFFFF"/>
        <w:ind w:firstLine="567"/>
        <w:jc w:val="center"/>
        <w:rPr>
          <w:rFonts w:eastAsia="Calibri"/>
          <w:sz w:val="28"/>
          <w:szCs w:val="28"/>
        </w:rPr>
      </w:pPr>
      <w:r w:rsidRPr="00EB384D">
        <w:rPr>
          <w:rFonts w:eastAsia="Calibri"/>
          <w:b/>
          <w:bCs/>
          <w:sz w:val="28"/>
        </w:rPr>
        <w:t>Р Е Ш Е Н И Е</w:t>
      </w:r>
    </w:p>
    <w:p w:rsidR="00EB384D" w:rsidRPr="00EB384D" w:rsidRDefault="00EB384D" w:rsidP="00EB384D">
      <w:pPr>
        <w:shd w:val="clear" w:color="auto" w:fill="FFFFFF"/>
        <w:jc w:val="center"/>
        <w:rPr>
          <w:rFonts w:eastAsia="Calibri"/>
          <w:b/>
          <w:bCs/>
          <w:sz w:val="28"/>
        </w:rPr>
      </w:pPr>
      <w:r w:rsidRPr="00EB384D">
        <w:rPr>
          <w:rFonts w:eastAsia="Calibri"/>
          <w:b/>
          <w:bCs/>
          <w:sz w:val="28"/>
        </w:rPr>
        <w:t>от 16 марта 2018 года № 28</w:t>
      </w:r>
    </w:p>
    <w:p w:rsidR="00EB384D" w:rsidRPr="00EB384D" w:rsidRDefault="00EB384D" w:rsidP="00EB384D">
      <w:pPr>
        <w:spacing w:line="276" w:lineRule="auto"/>
        <w:jc w:val="center"/>
        <w:rPr>
          <w:rFonts w:eastAsia="Calibri"/>
          <w:sz w:val="28"/>
          <w:szCs w:val="28"/>
          <w:lang w:eastAsia="en-US"/>
        </w:rPr>
      </w:pPr>
    </w:p>
    <w:p w:rsidR="00EB384D" w:rsidRPr="00EB384D" w:rsidRDefault="00EB384D" w:rsidP="00EB384D">
      <w:pPr>
        <w:jc w:val="center"/>
        <w:rPr>
          <w:rFonts w:eastAsia="Calibri"/>
          <w:b/>
          <w:sz w:val="28"/>
          <w:szCs w:val="28"/>
          <w:lang w:eastAsia="en-US"/>
        </w:rPr>
      </w:pPr>
      <w:r w:rsidRPr="00EB384D">
        <w:rPr>
          <w:rFonts w:eastAsia="Calibri"/>
          <w:b/>
          <w:sz w:val="28"/>
          <w:szCs w:val="28"/>
          <w:lang w:eastAsia="en-US"/>
        </w:rPr>
        <w:t>Об утверждении местных нормативов градостроительного</w:t>
      </w:r>
    </w:p>
    <w:p w:rsidR="00EB384D" w:rsidRPr="00EB384D" w:rsidRDefault="00EB384D" w:rsidP="00EB384D">
      <w:pPr>
        <w:jc w:val="center"/>
        <w:rPr>
          <w:rFonts w:eastAsia="Calibri"/>
          <w:b/>
          <w:sz w:val="28"/>
          <w:szCs w:val="28"/>
          <w:lang w:eastAsia="en-US"/>
        </w:rPr>
      </w:pPr>
      <w:r w:rsidRPr="00EB384D">
        <w:rPr>
          <w:rFonts w:eastAsia="Calibri"/>
          <w:b/>
          <w:sz w:val="28"/>
          <w:szCs w:val="28"/>
          <w:lang w:eastAsia="en-US"/>
        </w:rPr>
        <w:t>проектирования муниципального образования «Великовисочный сельсовет» Ненецкого автономного округа</w:t>
      </w:r>
    </w:p>
    <w:p w:rsidR="00EB384D" w:rsidRPr="00EB384D" w:rsidRDefault="00EB384D" w:rsidP="00EB384D">
      <w:pPr>
        <w:jc w:val="center"/>
        <w:rPr>
          <w:rFonts w:ascii="Calibri" w:eastAsia="Calibri" w:hAnsi="Calibri"/>
          <w:sz w:val="28"/>
          <w:szCs w:val="28"/>
          <w:lang w:eastAsia="en-US"/>
        </w:rPr>
      </w:pPr>
    </w:p>
    <w:p w:rsidR="00EB384D" w:rsidRPr="00EB384D" w:rsidRDefault="00EB384D" w:rsidP="00EB384D">
      <w:pPr>
        <w:ind w:firstLine="708"/>
        <w:jc w:val="both"/>
        <w:rPr>
          <w:rFonts w:eastAsia="Calibri"/>
          <w:sz w:val="28"/>
          <w:szCs w:val="28"/>
          <w:lang w:eastAsia="en-US"/>
        </w:rPr>
      </w:pPr>
      <w:r w:rsidRPr="00EB384D">
        <w:rPr>
          <w:rFonts w:eastAsia="Calibri"/>
          <w:sz w:val="28"/>
          <w:szCs w:val="28"/>
          <w:lang w:eastAsia="en-US"/>
        </w:rPr>
        <w:t xml:space="preserve">В соответствии со статьей 29.4 Градостроительного кодекса Российской Федерации, пунктом 20 части 1 статьи 14 Федерального закона Российской Федерации от 06.10.2003 № 131-ФЗ «Об общих принципах организации местного самоуправления в Российской Федерации», пунктом 4 статьи 4.6 закона Ненецкого автономного округа от 17.02.2010 № 8-ОЗ «О регулировании отдельных вопросов организации местного самоуправления на территории Ненецкого автономного округа», пунктом 17 статьи 7 Устава муниципального образования «Великовисочный сельсовет» Ненецкого автономного округа, Совет депутатов МО «Великовисочный сельсовет» НАО РЕШИЛ: </w:t>
      </w:r>
    </w:p>
    <w:p w:rsidR="00EB384D" w:rsidRPr="00EB384D" w:rsidRDefault="00EB384D" w:rsidP="00EB384D">
      <w:pPr>
        <w:ind w:firstLine="708"/>
        <w:jc w:val="both"/>
        <w:rPr>
          <w:rFonts w:eastAsia="Calibri"/>
          <w:sz w:val="28"/>
          <w:szCs w:val="28"/>
          <w:lang w:eastAsia="en-US"/>
        </w:rPr>
      </w:pPr>
    </w:p>
    <w:p w:rsidR="00EB384D" w:rsidRPr="00EB384D" w:rsidRDefault="00EB384D" w:rsidP="00EB384D">
      <w:pPr>
        <w:ind w:firstLine="709"/>
        <w:jc w:val="both"/>
        <w:rPr>
          <w:rFonts w:eastAsia="Calibri"/>
          <w:sz w:val="28"/>
          <w:szCs w:val="28"/>
          <w:lang w:eastAsia="en-US"/>
        </w:rPr>
      </w:pPr>
      <w:r w:rsidRPr="00EB384D">
        <w:rPr>
          <w:rFonts w:eastAsia="Calibri"/>
          <w:sz w:val="28"/>
          <w:szCs w:val="28"/>
          <w:lang w:eastAsia="en-US"/>
        </w:rPr>
        <w:t>1. Утвердить местные нормативы градостроительного проектирования муниципального образования «Великовисочный сельсовет» Ненецкого автономного округа согласно приложению.</w:t>
      </w:r>
    </w:p>
    <w:p w:rsidR="00EB384D" w:rsidRPr="00EB384D" w:rsidRDefault="00EB384D" w:rsidP="00EB384D">
      <w:pPr>
        <w:ind w:firstLine="709"/>
        <w:jc w:val="both"/>
        <w:rPr>
          <w:rFonts w:eastAsia="Calibri"/>
          <w:sz w:val="28"/>
          <w:szCs w:val="28"/>
          <w:lang w:eastAsia="en-US"/>
        </w:rPr>
      </w:pPr>
    </w:p>
    <w:p w:rsidR="00EB384D" w:rsidRPr="00EB384D" w:rsidRDefault="00EB384D" w:rsidP="00EB384D">
      <w:pPr>
        <w:tabs>
          <w:tab w:val="left" w:pos="993"/>
          <w:tab w:val="left" w:pos="1418"/>
        </w:tabs>
        <w:spacing w:line="276" w:lineRule="auto"/>
        <w:ind w:firstLine="709"/>
        <w:jc w:val="both"/>
        <w:rPr>
          <w:rFonts w:eastAsia="Calibri"/>
          <w:sz w:val="28"/>
          <w:szCs w:val="28"/>
          <w:lang w:eastAsia="en-US"/>
        </w:rPr>
      </w:pPr>
      <w:r w:rsidRPr="00EB384D">
        <w:rPr>
          <w:rFonts w:eastAsia="Calibri"/>
          <w:sz w:val="28"/>
          <w:szCs w:val="28"/>
          <w:lang w:eastAsia="en-US"/>
        </w:rPr>
        <w:t xml:space="preserve">2. </w:t>
      </w:r>
      <w:r w:rsidRPr="00EB384D">
        <w:rPr>
          <w:rFonts w:eastAsia="Calibri"/>
          <w:iCs/>
          <w:sz w:val="28"/>
          <w:lang w:eastAsia="en-US"/>
        </w:rPr>
        <w:t>Настоящее решение вступает в силу со дня его</w:t>
      </w:r>
      <w:r w:rsidRPr="00EB384D">
        <w:rPr>
          <w:rFonts w:eastAsia="Calibri"/>
          <w:sz w:val="28"/>
          <w:szCs w:val="28"/>
          <w:lang w:eastAsia="en-US"/>
        </w:rPr>
        <w:t xml:space="preserve"> официального опубликования (обнародования).</w:t>
      </w:r>
    </w:p>
    <w:p w:rsidR="00EB384D" w:rsidRPr="00EB384D" w:rsidRDefault="00EB384D" w:rsidP="00EB384D">
      <w:pPr>
        <w:tabs>
          <w:tab w:val="left" w:pos="993"/>
          <w:tab w:val="left" w:pos="1418"/>
        </w:tabs>
        <w:spacing w:line="276" w:lineRule="auto"/>
        <w:ind w:firstLine="709"/>
        <w:jc w:val="both"/>
        <w:rPr>
          <w:rFonts w:eastAsia="Calibri"/>
          <w:sz w:val="28"/>
          <w:szCs w:val="28"/>
          <w:lang w:eastAsia="en-US"/>
        </w:rPr>
      </w:pPr>
    </w:p>
    <w:p w:rsidR="00EB384D" w:rsidRPr="00EB384D" w:rsidRDefault="00EB384D" w:rsidP="00EB384D">
      <w:pPr>
        <w:tabs>
          <w:tab w:val="left" w:pos="993"/>
          <w:tab w:val="left" w:pos="1418"/>
        </w:tabs>
        <w:spacing w:line="276" w:lineRule="auto"/>
        <w:ind w:firstLine="709"/>
        <w:jc w:val="both"/>
        <w:rPr>
          <w:rFonts w:eastAsia="Calibri"/>
          <w:sz w:val="28"/>
          <w:szCs w:val="28"/>
          <w:lang w:eastAsia="en-US"/>
        </w:rPr>
      </w:pPr>
    </w:p>
    <w:p w:rsidR="00EB384D" w:rsidRPr="00EB384D" w:rsidRDefault="00EB384D" w:rsidP="00EB384D">
      <w:pPr>
        <w:tabs>
          <w:tab w:val="left" w:pos="993"/>
          <w:tab w:val="left" w:pos="1418"/>
        </w:tabs>
        <w:spacing w:line="276" w:lineRule="auto"/>
        <w:ind w:firstLine="709"/>
        <w:jc w:val="both"/>
        <w:rPr>
          <w:rFonts w:eastAsia="Calibri"/>
          <w:sz w:val="28"/>
          <w:szCs w:val="28"/>
          <w:lang w:eastAsia="en-US"/>
        </w:rPr>
      </w:pPr>
    </w:p>
    <w:p w:rsidR="00EB384D" w:rsidRPr="00EB384D" w:rsidRDefault="00EB384D" w:rsidP="00EB384D">
      <w:pPr>
        <w:tabs>
          <w:tab w:val="left" w:pos="993"/>
          <w:tab w:val="left" w:pos="1418"/>
        </w:tabs>
        <w:spacing w:line="276" w:lineRule="auto"/>
        <w:ind w:firstLine="709"/>
        <w:jc w:val="both"/>
        <w:rPr>
          <w:rFonts w:eastAsia="Calibri"/>
          <w:sz w:val="28"/>
          <w:szCs w:val="28"/>
          <w:lang w:eastAsia="en-US"/>
        </w:rPr>
      </w:pPr>
    </w:p>
    <w:p w:rsidR="00EB384D" w:rsidRPr="00EB384D" w:rsidRDefault="00EB384D" w:rsidP="00EB384D">
      <w:pPr>
        <w:rPr>
          <w:b/>
          <w:caps/>
          <w:sz w:val="28"/>
          <w:lang w:eastAsia="en-US"/>
        </w:rPr>
      </w:pPr>
      <w:r w:rsidRPr="00EB384D">
        <w:rPr>
          <w:rFonts w:eastAsia="Calibri"/>
          <w:sz w:val="28"/>
          <w:szCs w:val="28"/>
          <w:lang w:eastAsia="en-US"/>
        </w:rPr>
        <w:t xml:space="preserve">Глава муниципального образования                                                                               «Великовисочный сельсовет»                                                                                                  Ненецкого автономного округа   </w:t>
      </w:r>
      <w:r w:rsidRPr="00EB384D">
        <w:rPr>
          <w:rFonts w:eastAsia="Calibri"/>
          <w:sz w:val="28"/>
          <w:szCs w:val="28"/>
          <w:lang w:eastAsia="en-US"/>
        </w:rPr>
        <w:tab/>
      </w:r>
      <w:r w:rsidRPr="00EB384D">
        <w:rPr>
          <w:rFonts w:eastAsia="Calibri"/>
          <w:sz w:val="28"/>
          <w:szCs w:val="28"/>
          <w:lang w:eastAsia="en-US"/>
        </w:rPr>
        <w:tab/>
        <w:t xml:space="preserve">  </w:t>
      </w:r>
      <w:r w:rsidRPr="00EB384D">
        <w:rPr>
          <w:rFonts w:eastAsia="Calibri"/>
          <w:sz w:val="28"/>
          <w:szCs w:val="28"/>
          <w:lang w:eastAsia="en-US"/>
        </w:rPr>
        <w:tab/>
      </w:r>
      <w:r w:rsidRPr="00EB384D">
        <w:rPr>
          <w:rFonts w:eastAsia="Calibri"/>
          <w:sz w:val="28"/>
          <w:szCs w:val="28"/>
          <w:lang w:eastAsia="en-US"/>
        </w:rPr>
        <w:tab/>
        <w:t xml:space="preserve">                Т.Н. Жданова</w:t>
      </w:r>
      <w:r w:rsidRPr="00EB384D">
        <w:rPr>
          <w:rFonts w:eastAsia="Calibri"/>
          <w:b/>
          <w:caps/>
          <w:sz w:val="28"/>
          <w:szCs w:val="22"/>
          <w:lang w:eastAsia="en-US"/>
        </w:rPr>
        <w:br w:type="page"/>
      </w:r>
    </w:p>
    <w:p w:rsidR="00EB384D" w:rsidRPr="00EB384D" w:rsidRDefault="00EB384D" w:rsidP="00EB384D">
      <w:pPr>
        <w:ind w:left="2400" w:right="-445"/>
        <w:jc w:val="center"/>
        <w:rPr>
          <w:b/>
          <w:caps/>
          <w:sz w:val="28"/>
          <w:lang w:eastAsia="en-US"/>
        </w:rPr>
      </w:pPr>
      <w:r w:rsidRPr="00EB384D">
        <w:rPr>
          <w:b/>
          <w:caps/>
          <w:noProof/>
          <w:sz w:val="28"/>
        </w:rPr>
        <w:lastRenderedPageBreak/>
        <w:drawing>
          <wp:anchor distT="0" distB="0" distL="114300" distR="114300" simplePos="0" relativeHeight="251659264" behindDoc="1" locked="0" layoutInCell="1" allowOverlap="1">
            <wp:simplePos x="0" y="0"/>
            <wp:positionH relativeFrom="column">
              <wp:posOffset>-535305</wp:posOffset>
            </wp:positionH>
            <wp:positionV relativeFrom="paragraph">
              <wp:posOffset>-366395</wp:posOffset>
            </wp:positionV>
            <wp:extent cx="6722745" cy="10045700"/>
            <wp:effectExtent l="0" t="0" r="0" b="0"/>
            <wp:wrapNone/>
            <wp:docPr id="19" name="Рисунок 1" descr="Титульный ли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Титульный лист"/>
                    <pic:cNvPicPr>
                      <a:picLocks noChangeAspect="1" noChangeArrowheads="1"/>
                    </pic:cNvPicPr>
                  </pic:nvPicPr>
                  <pic:blipFill>
                    <a:blip r:embed="rId17"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22745" cy="10045700"/>
                    </a:xfrm>
                    <a:prstGeom prst="rect">
                      <a:avLst/>
                    </a:prstGeom>
                    <a:noFill/>
                    <a:ln>
                      <a:noFill/>
                    </a:ln>
                  </pic:spPr>
                </pic:pic>
              </a:graphicData>
            </a:graphic>
          </wp:anchor>
        </w:drawing>
      </w:r>
      <w:r w:rsidRPr="00EB384D">
        <w:rPr>
          <w:b/>
          <w:caps/>
          <w:sz w:val="28"/>
          <w:lang w:eastAsia="en-US"/>
        </w:rPr>
        <w:t>НЕНЕЦКИЙ АВТОНОМНЫЙ ОКРУГ</w:t>
      </w:r>
    </w:p>
    <w:p w:rsidR="00EB384D" w:rsidRPr="00EB384D" w:rsidRDefault="00EB384D" w:rsidP="00EB384D">
      <w:pPr>
        <w:spacing w:line="276" w:lineRule="auto"/>
        <w:ind w:left="2400" w:right="-445"/>
        <w:jc w:val="center"/>
        <w:rPr>
          <w:b/>
          <w:caps/>
          <w:sz w:val="16"/>
          <w:szCs w:val="16"/>
          <w:lang w:eastAsia="en-US"/>
        </w:rPr>
      </w:pPr>
    </w:p>
    <w:p w:rsidR="00EB384D" w:rsidRPr="00EB384D" w:rsidRDefault="00EB384D" w:rsidP="00EB384D">
      <w:pPr>
        <w:spacing w:line="276" w:lineRule="auto"/>
        <w:ind w:left="2400" w:right="-445"/>
        <w:jc w:val="center"/>
        <w:rPr>
          <w:b/>
          <w:caps/>
          <w:sz w:val="16"/>
          <w:szCs w:val="16"/>
          <w:lang w:eastAsia="en-US"/>
        </w:rPr>
      </w:pPr>
    </w:p>
    <w:p w:rsidR="00EB384D" w:rsidRPr="00EB384D" w:rsidRDefault="00EB384D" w:rsidP="00EB384D">
      <w:pPr>
        <w:spacing w:line="276" w:lineRule="auto"/>
        <w:ind w:left="2400" w:right="-445"/>
        <w:jc w:val="center"/>
        <w:rPr>
          <w:b/>
          <w:caps/>
          <w:sz w:val="16"/>
          <w:szCs w:val="16"/>
          <w:lang w:eastAsia="en-US"/>
        </w:rPr>
      </w:pPr>
    </w:p>
    <w:p w:rsidR="00EB384D" w:rsidRPr="00EB384D" w:rsidRDefault="00EB384D" w:rsidP="00EB384D">
      <w:pPr>
        <w:spacing w:line="276" w:lineRule="auto"/>
        <w:ind w:left="2400" w:right="-445"/>
        <w:jc w:val="center"/>
        <w:rPr>
          <w:b/>
          <w:caps/>
          <w:sz w:val="16"/>
          <w:szCs w:val="16"/>
          <w:lang w:eastAsia="en-US"/>
        </w:rPr>
      </w:pPr>
    </w:p>
    <w:p w:rsidR="00EB384D" w:rsidRPr="00EB384D" w:rsidRDefault="00EB384D" w:rsidP="00EB384D">
      <w:pPr>
        <w:spacing w:line="276" w:lineRule="auto"/>
        <w:ind w:left="2400" w:right="-445"/>
        <w:jc w:val="center"/>
        <w:rPr>
          <w:b/>
          <w:caps/>
          <w:sz w:val="16"/>
          <w:szCs w:val="16"/>
          <w:lang w:eastAsia="en-US"/>
        </w:rPr>
      </w:pPr>
    </w:p>
    <w:p w:rsidR="00EB384D" w:rsidRPr="00EB384D" w:rsidRDefault="00EB384D" w:rsidP="00EB384D">
      <w:pPr>
        <w:spacing w:line="276" w:lineRule="auto"/>
        <w:ind w:left="2400" w:right="-445"/>
        <w:jc w:val="center"/>
        <w:rPr>
          <w:b/>
          <w:caps/>
          <w:sz w:val="16"/>
          <w:szCs w:val="16"/>
          <w:lang w:eastAsia="en-US"/>
        </w:rPr>
      </w:pPr>
    </w:p>
    <w:p w:rsidR="00EB384D" w:rsidRPr="00EB384D" w:rsidRDefault="00EB384D" w:rsidP="00EB384D">
      <w:pPr>
        <w:spacing w:line="276" w:lineRule="auto"/>
        <w:ind w:left="2400" w:right="-445"/>
        <w:jc w:val="center"/>
        <w:rPr>
          <w:b/>
          <w:caps/>
          <w:sz w:val="16"/>
          <w:szCs w:val="16"/>
          <w:lang w:eastAsia="en-US"/>
        </w:rPr>
      </w:pPr>
    </w:p>
    <w:p w:rsidR="00EB384D" w:rsidRPr="00EB384D" w:rsidRDefault="00EB384D" w:rsidP="00EB384D">
      <w:pPr>
        <w:spacing w:line="276" w:lineRule="auto"/>
        <w:ind w:left="2400" w:right="-445"/>
        <w:jc w:val="center"/>
        <w:rPr>
          <w:b/>
          <w:caps/>
          <w:sz w:val="16"/>
          <w:szCs w:val="16"/>
          <w:lang w:eastAsia="en-US"/>
        </w:rPr>
      </w:pPr>
    </w:p>
    <w:p w:rsidR="00EB384D" w:rsidRPr="00EB384D" w:rsidRDefault="00EB384D" w:rsidP="00EB384D">
      <w:pPr>
        <w:spacing w:line="276" w:lineRule="auto"/>
        <w:ind w:left="2400" w:right="-445"/>
        <w:jc w:val="center"/>
        <w:rPr>
          <w:b/>
          <w:caps/>
          <w:sz w:val="16"/>
          <w:szCs w:val="16"/>
          <w:lang w:eastAsia="en-US"/>
        </w:rPr>
      </w:pPr>
    </w:p>
    <w:p w:rsidR="00EB384D" w:rsidRPr="00EB384D" w:rsidRDefault="00EB384D" w:rsidP="00EB384D">
      <w:pPr>
        <w:spacing w:line="276" w:lineRule="auto"/>
        <w:ind w:left="2400" w:right="-445"/>
        <w:jc w:val="center"/>
        <w:rPr>
          <w:b/>
          <w:caps/>
          <w:sz w:val="16"/>
          <w:szCs w:val="16"/>
          <w:lang w:eastAsia="en-US"/>
        </w:rPr>
      </w:pPr>
    </w:p>
    <w:p w:rsidR="00EB384D" w:rsidRPr="00EB384D" w:rsidRDefault="00EB384D" w:rsidP="00EB384D">
      <w:pPr>
        <w:spacing w:line="276" w:lineRule="auto"/>
        <w:ind w:left="2400" w:right="-445"/>
        <w:jc w:val="center"/>
        <w:rPr>
          <w:b/>
          <w:caps/>
          <w:sz w:val="16"/>
          <w:szCs w:val="16"/>
          <w:lang w:eastAsia="en-US"/>
        </w:rPr>
      </w:pPr>
    </w:p>
    <w:p w:rsidR="00EB384D" w:rsidRPr="00EB384D" w:rsidRDefault="00EB384D" w:rsidP="00EB384D">
      <w:pPr>
        <w:spacing w:line="276" w:lineRule="auto"/>
        <w:ind w:left="2400" w:right="-445"/>
        <w:jc w:val="center"/>
        <w:rPr>
          <w:b/>
          <w:caps/>
          <w:sz w:val="16"/>
          <w:szCs w:val="16"/>
          <w:lang w:eastAsia="en-US"/>
        </w:rPr>
      </w:pPr>
    </w:p>
    <w:p w:rsidR="00EB384D" w:rsidRPr="00EB384D" w:rsidRDefault="00EB384D" w:rsidP="00EB384D">
      <w:pPr>
        <w:spacing w:line="276" w:lineRule="auto"/>
        <w:ind w:left="2400" w:right="-445"/>
        <w:jc w:val="center"/>
        <w:rPr>
          <w:b/>
          <w:caps/>
          <w:sz w:val="16"/>
          <w:szCs w:val="16"/>
          <w:lang w:eastAsia="en-US"/>
        </w:rPr>
      </w:pPr>
    </w:p>
    <w:p w:rsidR="00EB384D" w:rsidRPr="00EB384D" w:rsidRDefault="00EB384D" w:rsidP="00EB384D">
      <w:pPr>
        <w:spacing w:line="276" w:lineRule="auto"/>
        <w:ind w:left="2400" w:right="-445"/>
        <w:jc w:val="center"/>
        <w:rPr>
          <w:b/>
          <w:caps/>
          <w:sz w:val="16"/>
          <w:szCs w:val="16"/>
          <w:lang w:eastAsia="en-US"/>
        </w:rPr>
      </w:pPr>
    </w:p>
    <w:p w:rsidR="00EB384D" w:rsidRPr="00EB384D" w:rsidRDefault="00EB384D" w:rsidP="00EB384D">
      <w:pPr>
        <w:spacing w:line="276" w:lineRule="auto"/>
        <w:ind w:left="2400" w:right="-445"/>
        <w:jc w:val="center"/>
        <w:rPr>
          <w:b/>
          <w:caps/>
          <w:sz w:val="16"/>
          <w:szCs w:val="16"/>
          <w:lang w:eastAsia="en-US"/>
        </w:rPr>
      </w:pPr>
    </w:p>
    <w:p w:rsidR="00EB384D" w:rsidRPr="00EB384D" w:rsidRDefault="00EB384D" w:rsidP="00EB384D">
      <w:pPr>
        <w:spacing w:line="276" w:lineRule="auto"/>
        <w:ind w:left="2552" w:right="-143"/>
        <w:jc w:val="center"/>
        <w:rPr>
          <w:b/>
          <w:caps/>
          <w:sz w:val="30"/>
          <w:szCs w:val="30"/>
          <w:lang w:eastAsia="en-US"/>
        </w:rPr>
      </w:pPr>
      <w:r w:rsidRPr="00EB384D">
        <w:rPr>
          <w:b/>
          <w:caps/>
          <w:sz w:val="30"/>
          <w:szCs w:val="30"/>
          <w:lang w:eastAsia="en-US"/>
        </w:rPr>
        <w:t>КОМПЛЕКС ДОКУМЕНТОВ ПЛАНИРОВАНИЯ ГРАДОСТРОИТЕЛЬНОГО РАЗВИТИЯ ТЕРРИТОРИЙ МУНИЦИПАЛЬНЫХ ОБРАЗОВАНИЙ</w:t>
      </w:r>
    </w:p>
    <w:p w:rsidR="00EB384D" w:rsidRPr="00EB384D" w:rsidRDefault="00EB384D" w:rsidP="00EB384D">
      <w:pPr>
        <w:spacing w:line="276" w:lineRule="auto"/>
        <w:ind w:left="2552" w:right="-143"/>
        <w:jc w:val="center"/>
        <w:rPr>
          <w:b/>
          <w:caps/>
          <w:sz w:val="30"/>
          <w:szCs w:val="30"/>
          <w:lang w:eastAsia="en-US"/>
        </w:rPr>
      </w:pPr>
      <w:r w:rsidRPr="00EB384D">
        <w:rPr>
          <w:b/>
          <w:caps/>
          <w:sz w:val="30"/>
          <w:szCs w:val="30"/>
          <w:lang w:eastAsia="en-US"/>
        </w:rPr>
        <w:t>НЕНЕЦКОГО АВТОНОМНОГО ОКРУГА</w:t>
      </w:r>
    </w:p>
    <w:p w:rsidR="00EB384D" w:rsidRPr="00EB384D" w:rsidRDefault="00EB384D" w:rsidP="00EB384D">
      <w:pPr>
        <w:spacing w:line="276" w:lineRule="auto"/>
        <w:ind w:left="2400" w:right="-445"/>
        <w:jc w:val="center"/>
        <w:rPr>
          <w:b/>
          <w:caps/>
          <w:sz w:val="16"/>
          <w:szCs w:val="16"/>
          <w:lang w:eastAsia="en-US"/>
        </w:rPr>
      </w:pPr>
    </w:p>
    <w:p w:rsidR="00EB384D" w:rsidRPr="00EB384D" w:rsidRDefault="00EB384D" w:rsidP="00EB384D">
      <w:pPr>
        <w:spacing w:line="276" w:lineRule="auto"/>
        <w:ind w:left="2400" w:right="-445"/>
        <w:jc w:val="center"/>
        <w:rPr>
          <w:b/>
          <w:caps/>
          <w:sz w:val="16"/>
          <w:szCs w:val="16"/>
          <w:lang w:eastAsia="en-US"/>
        </w:rPr>
      </w:pPr>
    </w:p>
    <w:p w:rsidR="00EB384D" w:rsidRPr="00EB384D" w:rsidRDefault="00EB384D" w:rsidP="00EB384D">
      <w:pPr>
        <w:spacing w:line="276" w:lineRule="auto"/>
        <w:ind w:left="2400" w:right="-445"/>
        <w:jc w:val="center"/>
        <w:rPr>
          <w:b/>
          <w:caps/>
          <w:sz w:val="16"/>
          <w:szCs w:val="16"/>
          <w:lang w:eastAsia="en-US"/>
        </w:rPr>
      </w:pPr>
    </w:p>
    <w:p w:rsidR="00EB384D" w:rsidRPr="00EB384D" w:rsidRDefault="00EB384D" w:rsidP="00EB384D">
      <w:pPr>
        <w:spacing w:line="276" w:lineRule="auto"/>
        <w:ind w:left="2400" w:right="-445"/>
        <w:jc w:val="center"/>
        <w:rPr>
          <w:b/>
          <w:caps/>
          <w:sz w:val="16"/>
          <w:szCs w:val="16"/>
          <w:lang w:eastAsia="en-US"/>
        </w:rPr>
      </w:pPr>
    </w:p>
    <w:p w:rsidR="00EB384D" w:rsidRPr="00EB384D" w:rsidRDefault="00EB384D" w:rsidP="00EB384D">
      <w:pPr>
        <w:spacing w:line="276" w:lineRule="auto"/>
        <w:ind w:left="2400" w:right="-445"/>
        <w:jc w:val="center"/>
        <w:rPr>
          <w:b/>
          <w:caps/>
          <w:sz w:val="16"/>
          <w:szCs w:val="16"/>
          <w:lang w:eastAsia="en-US"/>
        </w:rPr>
      </w:pPr>
    </w:p>
    <w:p w:rsidR="00EB384D" w:rsidRPr="00EB384D" w:rsidRDefault="00EB384D" w:rsidP="00EB384D">
      <w:pPr>
        <w:spacing w:line="276" w:lineRule="auto"/>
        <w:ind w:left="2400" w:right="-445"/>
        <w:jc w:val="center"/>
        <w:rPr>
          <w:b/>
          <w:caps/>
          <w:sz w:val="16"/>
          <w:szCs w:val="16"/>
          <w:lang w:eastAsia="en-US"/>
        </w:rPr>
      </w:pPr>
    </w:p>
    <w:p w:rsidR="00EB384D" w:rsidRPr="00EB384D" w:rsidRDefault="00EB384D" w:rsidP="00EB384D">
      <w:pPr>
        <w:spacing w:line="276" w:lineRule="auto"/>
        <w:ind w:left="2400" w:right="-445"/>
        <w:jc w:val="center"/>
        <w:rPr>
          <w:b/>
          <w:caps/>
          <w:sz w:val="16"/>
          <w:szCs w:val="16"/>
          <w:lang w:eastAsia="en-US"/>
        </w:rPr>
      </w:pPr>
    </w:p>
    <w:p w:rsidR="00EB384D" w:rsidRPr="00EB384D" w:rsidRDefault="00EB384D" w:rsidP="00EB384D">
      <w:pPr>
        <w:spacing w:line="276" w:lineRule="auto"/>
        <w:ind w:left="2400" w:right="-445"/>
        <w:jc w:val="center"/>
        <w:rPr>
          <w:b/>
          <w:caps/>
          <w:sz w:val="16"/>
          <w:szCs w:val="16"/>
          <w:lang w:eastAsia="en-US"/>
        </w:rPr>
      </w:pPr>
    </w:p>
    <w:p w:rsidR="00EB384D" w:rsidRPr="00EB384D" w:rsidRDefault="00EB384D" w:rsidP="00EB384D">
      <w:pPr>
        <w:spacing w:line="360" w:lineRule="auto"/>
        <w:ind w:left="2552" w:right="-143"/>
        <w:jc w:val="center"/>
        <w:rPr>
          <w:b/>
          <w:caps/>
          <w:sz w:val="26"/>
          <w:szCs w:val="26"/>
          <w:lang w:eastAsia="en-US"/>
        </w:rPr>
      </w:pPr>
      <w:r w:rsidRPr="00EB384D">
        <w:rPr>
          <w:b/>
          <w:caps/>
          <w:sz w:val="26"/>
          <w:szCs w:val="26"/>
          <w:lang w:eastAsia="en-US"/>
        </w:rPr>
        <w:t xml:space="preserve">МЕСТНЫЕ НОРМАТИВЫ ГРАДОСТРОИТЕЛЬНОГО ПРОЕКТИРОВАНИЯ МУНИЦИПАЛЬНОГО ОБРАЗОВАНИЯ </w:t>
      </w:r>
    </w:p>
    <w:p w:rsidR="00EB384D" w:rsidRPr="00EB384D" w:rsidRDefault="00EB384D" w:rsidP="00EB384D">
      <w:pPr>
        <w:spacing w:line="360" w:lineRule="auto"/>
        <w:ind w:left="2552" w:right="-143"/>
        <w:jc w:val="center"/>
        <w:rPr>
          <w:b/>
          <w:caps/>
          <w:sz w:val="26"/>
          <w:szCs w:val="26"/>
          <w:lang w:eastAsia="en-US"/>
        </w:rPr>
      </w:pPr>
      <w:r w:rsidRPr="00EB384D">
        <w:rPr>
          <w:b/>
          <w:caps/>
          <w:sz w:val="26"/>
          <w:szCs w:val="26"/>
          <w:lang w:eastAsia="en-US"/>
        </w:rPr>
        <w:t>«ВЕЛИКОВИСОЧНЫЙ СЕЛЬСОВЕТ»</w:t>
      </w:r>
    </w:p>
    <w:p w:rsidR="00EB384D" w:rsidRPr="00EB384D" w:rsidRDefault="00EB384D" w:rsidP="00EB384D">
      <w:pPr>
        <w:spacing w:line="360" w:lineRule="auto"/>
        <w:ind w:left="2552" w:right="-143"/>
        <w:jc w:val="center"/>
        <w:rPr>
          <w:b/>
          <w:caps/>
          <w:sz w:val="26"/>
          <w:szCs w:val="26"/>
          <w:lang w:eastAsia="en-US"/>
        </w:rPr>
      </w:pPr>
      <w:r w:rsidRPr="00EB384D">
        <w:rPr>
          <w:b/>
          <w:caps/>
          <w:sz w:val="26"/>
          <w:szCs w:val="26"/>
          <w:lang w:eastAsia="en-US"/>
        </w:rPr>
        <w:t>НЕНЕЦКОГО АВТОНОМНОГО ОКРУГА</w:t>
      </w:r>
    </w:p>
    <w:p w:rsidR="00EB384D" w:rsidRPr="00EB384D" w:rsidRDefault="00EB384D" w:rsidP="00EB384D">
      <w:pPr>
        <w:spacing w:line="276" w:lineRule="auto"/>
        <w:ind w:left="2400" w:right="-445"/>
        <w:jc w:val="center"/>
        <w:rPr>
          <w:b/>
          <w:caps/>
          <w:sz w:val="16"/>
          <w:szCs w:val="16"/>
          <w:lang w:eastAsia="en-US"/>
        </w:rPr>
      </w:pPr>
    </w:p>
    <w:p w:rsidR="00EB384D" w:rsidRPr="00EB384D" w:rsidRDefault="00EB384D" w:rsidP="00EB384D">
      <w:pPr>
        <w:spacing w:line="276" w:lineRule="auto"/>
        <w:ind w:left="2400" w:right="-445"/>
        <w:jc w:val="center"/>
        <w:rPr>
          <w:b/>
          <w:caps/>
          <w:sz w:val="16"/>
          <w:szCs w:val="16"/>
          <w:lang w:eastAsia="en-US"/>
        </w:rPr>
      </w:pPr>
    </w:p>
    <w:p w:rsidR="00EB384D" w:rsidRPr="00EB384D" w:rsidRDefault="00EB384D" w:rsidP="00EB384D">
      <w:pPr>
        <w:spacing w:line="276" w:lineRule="auto"/>
        <w:ind w:left="2400" w:right="-445"/>
        <w:jc w:val="center"/>
        <w:rPr>
          <w:b/>
          <w:caps/>
          <w:sz w:val="16"/>
          <w:szCs w:val="16"/>
          <w:lang w:eastAsia="en-US"/>
        </w:rPr>
      </w:pPr>
    </w:p>
    <w:p w:rsidR="00EB384D" w:rsidRPr="00EB384D" w:rsidRDefault="00EB384D" w:rsidP="00EB384D">
      <w:pPr>
        <w:spacing w:line="276" w:lineRule="auto"/>
        <w:ind w:left="2400" w:right="-445"/>
        <w:jc w:val="center"/>
        <w:rPr>
          <w:b/>
          <w:caps/>
          <w:sz w:val="16"/>
          <w:szCs w:val="16"/>
          <w:lang w:eastAsia="en-US"/>
        </w:rPr>
      </w:pPr>
    </w:p>
    <w:p w:rsidR="00EB384D" w:rsidRPr="00EB384D" w:rsidRDefault="00EB384D" w:rsidP="00EB384D">
      <w:pPr>
        <w:spacing w:line="276" w:lineRule="auto"/>
        <w:ind w:left="2400" w:right="-445"/>
        <w:jc w:val="center"/>
        <w:rPr>
          <w:b/>
          <w:caps/>
          <w:sz w:val="16"/>
          <w:szCs w:val="16"/>
          <w:lang w:eastAsia="en-US"/>
        </w:rPr>
      </w:pPr>
    </w:p>
    <w:p w:rsidR="00EB384D" w:rsidRPr="00EB384D" w:rsidRDefault="00EB384D" w:rsidP="00EB384D">
      <w:pPr>
        <w:spacing w:line="276" w:lineRule="auto"/>
        <w:ind w:left="2400" w:right="-445"/>
        <w:jc w:val="center"/>
        <w:rPr>
          <w:b/>
          <w:caps/>
          <w:sz w:val="16"/>
          <w:szCs w:val="16"/>
          <w:lang w:eastAsia="en-US"/>
        </w:rPr>
      </w:pPr>
    </w:p>
    <w:p w:rsidR="00EB384D" w:rsidRPr="00EB384D" w:rsidRDefault="00EB384D" w:rsidP="00EB384D">
      <w:pPr>
        <w:spacing w:line="276" w:lineRule="auto"/>
        <w:ind w:left="2400" w:right="-445"/>
        <w:jc w:val="center"/>
        <w:rPr>
          <w:b/>
          <w:caps/>
          <w:sz w:val="16"/>
          <w:szCs w:val="16"/>
          <w:lang w:eastAsia="en-US"/>
        </w:rPr>
      </w:pPr>
    </w:p>
    <w:p w:rsidR="00EB384D" w:rsidRPr="00EB384D" w:rsidRDefault="00EB384D" w:rsidP="00EB384D">
      <w:pPr>
        <w:spacing w:line="276" w:lineRule="auto"/>
        <w:ind w:left="2400" w:right="-445"/>
        <w:jc w:val="center"/>
        <w:rPr>
          <w:b/>
          <w:caps/>
          <w:sz w:val="16"/>
          <w:szCs w:val="16"/>
          <w:lang w:eastAsia="en-US"/>
        </w:rPr>
      </w:pPr>
    </w:p>
    <w:p w:rsidR="00EB384D" w:rsidRPr="00EB384D" w:rsidRDefault="00EB384D" w:rsidP="00EB384D">
      <w:pPr>
        <w:spacing w:line="276" w:lineRule="auto"/>
        <w:ind w:left="2400" w:right="-445"/>
        <w:jc w:val="center"/>
        <w:rPr>
          <w:b/>
          <w:caps/>
          <w:sz w:val="16"/>
          <w:szCs w:val="16"/>
          <w:lang w:eastAsia="en-US"/>
        </w:rPr>
      </w:pPr>
    </w:p>
    <w:p w:rsidR="00EB384D" w:rsidRPr="00EB384D" w:rsidRDefault="00EB384D" w:rsidP="00EB384D">
      <w:pPr>
        <w:spacing w:line="276" w:lineRule="auto"/>
        <w:ind w:left="2400" w:right="-445"/>
        <w:jc w:val="center"/>
        <w:rPr>
          <w:b/>
          <w:caps/>
          <w:sz w:val="16"/>
          <w:szCs w:val="16"/>
          <w:lang w:eastAsia="en-US"/>
        </w:rPr>
      </w:pPr>
    </w:p>
    <w:p w:rsidR="00EB384D" w:rsidRPr="00EB384D" w:rsidRDefault="00EB384D" w:rsidP="00EB384D">
      <w:pPr>
        <w:spacing w:line="276" w:lineRule="auto"/>
        <w:ind w:left="2400" w:right="-445"/>
        <w:jc w:val="center"/>
        <w:rPr>
          <w:b/>
          <w:caps/>
          <w:sz w:val="16"/>
          <w:szCs w:val="16"/>
          <w:lang w:eastAsia="en-US"/>
        </w:rPr>
      </w:pPr>
    </w:p>
    <w:p w:rsidR="00EB384D" w:rsidRPr="00EB384D" w:rsidRDefault="00EB384D" w:rsidP="00EB384D">
      <w:pPr>
        <w:spacing w:line="276" w:lineRule="auto"/>
        <w:ind w:left="2400" w:right="-445"/>
        <w:jc w:val="center"/>
        <w:rPr>
          <w:b/>
          <w:caps/>
          <w:sz w:val="16"/>
          <w:szCs w:val="16"/>
          <w:lang w:eastAsia="en-US"/>
        </w:rPr>
      </w:pPr>
    </w:p>
    <w:p w:rsidR="00EB384D" w:rsidRPr="00EB384D" w:rsidRDefault="00EB384D" w:rsidP="00EB384D">
      <w:pPr>
        <w:spacing w:line="276" w:lineRule="auto"/>
        <w:ind w:left="2400" w:right="-445"/>
        <w:jc w:val="center"/>
        <w:rPr>
          <w:b/>
          <w:caps/>
          <w:sz w:val="16"/>
          <w:szCs w:val="16"/>
          <w:lang w:eastAsia="en-US"/>
        </w:rPr>
      </w:pPr>
    </w:p>
    <w:p w:rsidR="00EB384D" w:rsidRPr="00EB384D" w:rsidRDefault="00EB384D" w:rsidP="00EB384D">
      <w:pPr>
        <w:spacing w:line="276" w:lineRule="auto"/>
        <w:ind w:left="2400" w:right="-445"/>
        <w:jc w:val="center"/>
        <w:rPr>
          <w:b/>
          <w:caps/>
          <w:sz w:val="16"/>
          <w:szCs w:val="16"/>
          <w:lang w:eastAsia="en-US"/>
        </w:rPr>
      </w:pPr>
    </w:p>
    <w:p w:rsidR="00EB384D" w:rsidRPr="00EB384D" w:rsidRDefault="00EB384D" w:rsidP="00EB384D">
      <w:pPr>
        <w:spacing w:line="276" w:lineRule="auto"/>
        <w:ind w:left="2400" w:right="-445"/>
        <w:jc w:val="center"/>
        <w:rPr>
          <w:b/>
          <w:caps/>
          <w:sz w:val="16"/>
          <w:szCs w:val="16"/>
          <w:lang w:eastAsia="en-US"/>
        </w:rPr>
      </w:pPr>
    </w:p>
    <w:p w:rsidR="00EB384D" w:rsidRPr="00EB384D" w:rsidRDefault="00EB384D" w:rsidP="00EB384D">
      <w:pPr>
        <w:spacing w:line="276" w:lineRule="auto"/>
        <w:ind w:left="2400" w:right="-445"/>
        <w:jc w:val="center"/>
        <w:rPr>
          <w:b/>
          <w:caps/>
          <w:sz w:val="16"/>
          <w:szCs w:val="16"/>
          <w:lang w:eastAsia="en-US"/>
        </w:rPr>
      </w:pPr>
    </w:p>
    <w:p w:rsidR="00EB384D" w:rsidRPr="00EB384D" w:rsidRDefault="00EB384D" w:rsidP="00EB384D">
      <w:pPr>
        <w:spacing w:line="276" w:lineRule="auto"/>
        <w:ind w:left="2400" w:right="-445"/>
        <w:jc w:val="center"/>
        <w:rPr>
          <w:b/>
          <w:caps/>
          <w:sz w:val="16"/>
          <w:szCs w:val="16"/>
          <w:lang w:eastAsia="en-US"/>
        </w:rPr>
      </w:pPr>
    </w:p>
    <w:p w:rsidR="00EB384D" w:rsidRPr="00EB384D" w:rsidRDefault="00EB384D" w:rsidP="00EB384D">
      <w:pPr>
        <w:spacing w:line="276" w:lineRule="auto"/>
        <w:ind w:left="2400" w:right="-445"/>
        <w:jc w:val="center"/>
        <w:rPr>
          <w:b/>
          <w:caps/>
          <w:sz w:val="16"/>
          <w:szCs w:val="16"/>
          <w:lang w:eastAsia="en-US"/>
        </w:rPr>
      </w:pPr>
    </w:p>
    <w:p w:rsidR="00EB384D" w:rsidRPr="00EB384D" w:rsidRDefault="00EB384D" w:rsidP="00EB384D">
      <w:pPr>
        <w:spacing w:line="276" w:lineRule="auto"/>
        <w:ind w:left="2400" w:right="-445"/>
        <w:jc w:val="center"/>
        <w:rPr>
          <w:b/>
          <w:caps/>
          <w:sz w:val="16"/>
          <w:szCs w:val="16"/>
          <w:lang w:eastAsia="en-US"/>
        </w:rPr>
      </w:pPr>
    </w:p>
    <w:p w:rsidR="00EB384D" w:rsidRPr="00EB384D" w:rsidRDefault="00EB384D" w:rsidP="00EB384D">
      <w:pPr>
        <w:spacing w:line="276" w:lineRule="auto"/>
        <w:ind w:left="2400" w:right="-445"/>
        <w:jc w:val="center"/>
        <w:rPr>
          <w:b/>
          <w:caps/>
          <w:sz w:val="16"/>
          <w:szCs w:val="16"/>
          <w:lang w:eastAsia="en-US"/>
        </w:rPr>
      </w:pPr>
    </w:p>
    <w:p w:rsidR="00EB384D" w:rsidRPr="00EB384D" w:rsidRDefault="00EB384D" w:rsidP="00EB384D">
      <w:pPr>
        <w:spacing w:line="276" w:lineRule="auto"/>
        <w:ind w:left="2400" w:right="-445"/>
        <w:jc w:val="center"/>
        <w:rPr>
          <w:b/>
          <w:caps/>
          <w:sz w:val="16"/>
          <w:szCs w:val="16"/>
          <w:lang w:eastAsia="en-US"/>
        </w:rPr>
      </w:pPr>
    </w:p>
    <w:p w:rsidR="00EB384D" w:rsidRPr="00EB384D" w:rsidRDefault="00EB384D" w:rsidP="00EB384D">
      <w:pPr>
        <w:spacing w:line="276" w:lineRule="auto"/>
        <w:ind w:left="2400" w:right="-445"/>
        <w:jc w:val="center"/>
        <w:rPr>
          <w:b/>
          <w:caps/>
          <w:sz w:val="16"/>
          <w:szCs w:val="16"/>
          <w:lang w:eastAsia="en-US"/>
        </w:rPr>
      </w:pPr>
    </w:p>
    <w:p w:rsidR="00EB384D" w:rsidRPr="00EB384D" w:rsidRDefault="00EB384D" w:rsidP="00EB384D">
      <w:pPr>
        <w:spacing w:line="276" w:lineRule="auto"/>
        <w:ind w:left="2400" w:right="-445"/>
        <w:jc w:val="center"/>
        <w:rPr>
          <w:b/>
          <w:caps/>
          <w:sz w:val="16"/>
          <w:szCs w:val="16"/>
          <w:lang w:eastAsia="en-US"/>
        </w:rPr>
      </w:pPr>
    </w:p>
    <w:p w:rsidR="00EB384D" w:rsidRPr="00EB384D" w:rsidRDefault="00EB384D" w:rsidP="00EB384D">
      <w:pPr>
        <w:ind w:left="2400" w:right="-445"/>
        <w:jc w:val="center"/>
        <w:rPr>
          <w:lang w:eastAsia="en-US"/>
        </w:rPr>
      </w:pPr>
      <w:r w:rsidRPr="00EB384D">
        <w:rPr>
          <w:b/>
          <w:caps/>
          <w:lang w:eastAsia="en-US"/>
        </w:rPr>
        <w:t>ОМСК-2017</w:t>
      </w:r>
    </w:p>
    <w:p w:rsidR="00EB384D" w:rsidRPr="00EB384D" w:rsidRDefault="00EB384D" w:rsidP="00EB384D">
      <w:pPr>
        <w:spacing w:after="200" w:line="360" w:lineRule="auto"/>
        <w:jc w:val="center"/>
        <w:rPr>
          <w:rFonts w:eastAsia="Calibri"/>
          <w:b/>
          <w:sz w:val="28"/>
          <w:szCs w:val="28"/>
          <w:lang w:eastAsia="en-US"/>
        </w:rPr>
      </w:pPr>
      <w:r w:rsidRPr="00EB384D">
        <w:rPr>
          <w:rFonts w:eastAsia="Calibri"/>
          <w:b/>
          <w:sz w:val="28"/>
          <w:szCs w:val="28"/>
          <w:lang w:eastAsia="en-US"/>
        </w:rPr>
        <w:lastRenderedPageBreak/>
        <w:t>СОДЕРЖАНИЕ</w:t>
      </w:r>
    </w:p>
    <w:sdt>
      <w:sdtPr>
        <w:rPr>
          <w:rFonts w:eastAsia="Calibri"/>
          <w:sz w:val="22"/>
          <w:szCs w:val="22"/>
          <w:lang w:eastAsia="en-US"/>
        </w:rPr>
        <w:id w:val="1486279639"/>
        <w:docPartObj>
          <w:docPartGallery w:val="Table of Contents"/>
          <w:docPartUnique/>
        </w:docPartObj>
      </w:sdtPr>
      <w:sdtEndPr>
        <w:rPr>
          <w:b/>
          <w:bCs/>
        </w:rPr>
      </w:sdtEndPr>
      <w:sdtContent>
        <w:p w:rsidR="00EB384D" w:rsidRPr="00EB384D" w:rsidRDefault="00B849CF" w:rsidP="00EB384D">
          <w:pPr>
            <w:tabs>
              <w:tab w:val="right" w:leader="dot" w:pos="9345"/>
            </w:tabs>
            <w:spacing w:after="100" w:line="276" w:lineRule="auto"/>
            <w:rPr>
              <w:rFonts w:ascii="Calibri" w:hAnsi="Calibri"/>
              <w:noProof/>
              <w:sz w:val="22"/>
              <w:szCs w:val="22"/>
            </w:rPr>
          </w:pPr>
          <w:r w:rsidRPr="00B849CF">
            <w:rPr>
              <w:rFonts w:eastAsia="Calibri"/>
              <w:sz w:val="22"/>
              <w:szCs w:val="22"/>
              <w:lang w:eastAsia="en-US"/>
            </w:rPr>
            <w:fldChar w:fldCharType="begin"/>
          </w:r>
          <w:r w:rsidR="00EB384D" w:rsidRPr="00EB384D">
            <w:rPr>
              <w:rFonts w:eastAsia="Calibri"/>
              <w:sz w:val="22"/>
              <w:szCs w:val="22"/>
              <w:lang w:eastAsia="en-US"/>
            </w:rPr>
            <w:instrText xml:space="preserve"> TOC \o "1-3" \h \z \u </w:instrText>
          </w:r>
          <w:r w:rsidRPr="00B849CF">
            <w:rPr>
              <w:rFonts w:eastAsia="Calibri"/>
              <w:sz w:val="22"/>
              <w:szCs w:val="22"/>
              <w:lang w:eastAsia="en-US"/>
            </w:rPr>
            <w:fldChar w:fldCharType="separate"/>
          </w:r>
          <w:hyperlink w:anchor="_Toc505780718" w:history="1">
            <w:r w:rsidR="00EB384D" w:rsidRPr="00EB384D">
              <w:rPr>
                <w:b/>
                <w:bCs/>
                <w:noProof/>
                <w:color w:val="0000FF"/>
                <w:sz w:val="22"/>
                <w:szCs w:val="22"/>
                <w:u w:val="single"/>
                <w:lang w:eastAsia="en-US"/>
              </w:rPr>
              <w:t>ОБЩИЕ ПОЛОЖЕНИЯ</w:t>
            </w:r>
            <w:r w:rsidR="00EB384D" w:rsidRPr="00EB384D">
              <w:rPr>
                <w:rFonts w:ascii="Calibri" w:eastAsia="Calibri" w:hAnsi="Calibri"/>
                <w:noProof/>
                <w:webHidden/>
                <w:sz w:val="22"/>
                <w:szCs w:val="22"/>
                <w:lang w:eastAsia="en-US"/>
              </w:rPr>
              <w:tab/>
            </w:r>
            <w:r w:rsidRPr="00EB384D">
              <w:rPr>
                <w:rFonts w:ascii="Calibri" w:eastAsia="Calibri" w:hAnsi="Calibri"/>
                <w:noProof/>
                <w:webHidden/>
                <w:sz w:val="22"/>
                <w:szCs w:val="22"/>
                <w:lang w:eastAsia="en-US"/>
              </w:rPr>
              <w:fldChar w:fldCharType="begin"/>
            </w:r>
            <w:r w:rsidR="00EB384D" w:rsidRPr="00EB384D">
              <w:rPr>
                <w:rFonts w:ascii="Calibri" w:eastAsia="Calibri" w:hAnsi="Calibri"/>
                <w:noProof/>
                <w:webHidden/>
                <w:sz w:val="22"/>
                <w:szCs w:val="22"/>
                <w:lang w:eastAsia="en-US"/>
              </w:rPr>
              <w:instrText xml:space="preserve"> PAGEREF _Toc505780718 \h </w:instrText>
            </w:r>
            <w:r w:rsidRPr="00EB384D">
              <w:rPr>
                <w:rFonts w:ascii="Calibri" w:eastAsia="Calibri" w:hAnsi="Calibri"/>
                <w:noProof/>
                <w:webHidden/>
                <w:sz w:val="22"/>
                <w:szCs w:val="22"/>
                <w:lang w:eastAsia="en-US"/>
              </w:rPr>
            </w:r>
            <w:r w:rsidRPr="00EB384D">
              <w:rPr>
                <w:rFonts w:ascii="Calibri" w:eastAsia="Calibri" w:hAnsi="Calibri"/>
                <w:noProof/>
                <w:webHidden/>
                <w:sz w:val="22"/>
                <w:szCs w:val="22"/>
                <w:lang w:eastAsia="en-US"/>
              </w:rPr>
              <w:fldChar w:fldCharType="separate"/>
            </w:r>
            <w:r w:rsidR="00EB384D" w:rsidRPr="00EB384D">
              <w:rPr>
                <w:rFonts w:ascii="Calibri" w:eastAsia="Calibri" w:hAnsi="Calibri"/>
                <w:noProof/>
                <w:webHidden/>
                <w:sz w:val="22"/>
                <w:szCs w:val="22"/>
                <w:lang w:eastAsia="en-US"/>
              </w:rPr>
              <w:t>4</w:t>
            </w:r>
            <w:r w:rsidRPr="00EB384D">
              <w:rPr>
                <w:rFonts w:ascii="Calibri" w:eastAsia="Calibri" w:hAnsi="Calibri"/>
                <w:noProof/>
                <w:webHidden/>
                <w:sz w:val="22"/>
                <w:szCs w:val="22"/>
                <w:lang w:eastAsia="en-US"/>
              </w:rPr>
              <w:fldChar w:fldCharType="end"/>
            </w:r>
          </w:hyperlink>
        </w:p>
        <w:p w:rsidR="00EB384D" w:rsidRPr="00EB384D" w:rsidRDefault="00B849CF" w:rsidP="00EB384D">
          <w:pPr>
            <w:tabs>
              <w:tab w:val="right" w:leader="dot" w:pos="9345"/>
            </w:tabs>
            <w:spacing w:after="100" w:line="276" w:lineRule="auto"/>
            <w:rPr>
              <w:rFonts w:ascii="Calibri" w:hAnsi="Calibri"/>
              <w:noProof/>
              <w:sz w:val="22"/>
              <w:szCs w:val="22"/>
            </w:rPr>
          </w:pPr>
          <w:hyperlink w:anchor="_Toc505780719" w:history="1">
            <w:r w:rsidR="00EB384D" w:rsidRPr="00EB384D">
              <w:rPr>
                <w:rFonts w:eastAsia="Calibri"/>
                <w:noProof/>
                <w:color w:val="0000FF"/>
                <w:sz w:val="22"/>
                <w:szCs w:val="22"/>
                <w:u w:val="single"/>
                <w:lang w:eastAsia="en-US"/>
              </w:rPr>
              <w:t>ОСНОВНАЯ ЧАСТЬ</w:t>
            </w:r>
            <w:r w:rsidR="00EB384D" w:rsidRPr="00EB384D">
              <w:rPr>
                <w:rFonts w:ascii="Calibri" w:eastAsia="Calibri" w:hAnsi="Calibri"/>
                <w:noProof/>
                <w:webHidden/>
                <w:sz w:val="22"/>
                <w:szCs w:val="22"/>
                <w:lang w:eastAsia="en-US"/>
              </w:rPr>
              <w:tab/>
            </w:r>
            <w:r w:rsidRPr="00EB384D">
              <w:rPr>
                <w:rFonts w:ascii="Calibri" w:eastAsia="Calibri" w:hAnsi="Calibri"/>
                <w:noProof/>
                <w:webHidden/>
                <w:sz w:val="22"/>
                <w:szCs w:val="22"/>
                <w:lang w:eastAsia="en-US"/>
              </w:rPr>
              <w:fldChar w:fldCharType="begin"/>
            </w:r>
            <w:r w:rsidR="00EB384D" w:rsidRPr="00EB384D">
              <w:rPr>
                <w:rFonts w:ascii="Calibri" w:eastAsia="Calibri" w:hAnsi="Calibri"/>
                <w:noProof/>
                <w:webHidden/>
                <w:sz w:val="22"/>
                <w:szCs w:val="22"/>
                <w:lang w:eastAsia="en-US"/>
              </w:rPr>
              <w:instrText xml:space="preserve"> PAGEREF _Toc505780719 \h </w:instrText>
            </w:r>
            <w:r w:rsidRPr="00EB384D">
              <w:rPr>
                <w:rFonts w:ascii="Calibri" w:eastAsia="Calibri" w:hAnsi="Calibri"/>
                <w:noProof/>
                <w:webHidden/>
                <w:sz w:val="22"/>
                <w:szCs w:val="22"/>
                <w:lang w:eastAsia="en-US"/>
              </w:rPr>
            </w:r>
            <w:r w:rsidRPr="00EB384D">
              <w:rPr>
                <w:rFonts w:ascii="Calibri" w:eastAsia="Calibri" w:hAnsi="Calibri"/>
                <w:noProof/>
                <w:webHidden/>
                <w:sz w:val="22"/>
                <w:szCs w:val="22"/>
                <w:lang w:eastAsia="en-US"/>
              </w:rPr>
              <w:fldChar w:fldCharType="separate"/>
            </w:r>
            <w:r w:rsidR="00EB384D" w:rsidRPr="00EB384D">
              <w:rPr>
                <w:rFonts w:ascii="Calibri" w:eastAsia="Calibri" w:hAnsi="Calibri"/>
                <w:noProof/>
                <w:webHidden/>
                <w:sz w:val="22"/>
                <w:szCs w:val="22"/>
                <w:lang w:eastAsia="en-US"/>
              </w:rPr>
              <w:t>6</w:t>
            </w:r>
            <w:r w:rsidRPr="00EB384D">
              <w:rPr>
                <w:rFonts w:ascii="Calibri" w:eastAsia="Calibri" w:hAnsi="Calibri"/>
                <w:noProof/>
                <w:webHidden/>
                <w:sz w:val="22"/>
                <w:szCs w:val="22"/>
                <w:lang w:eastAsia="en-US"/>
              </w:rPr>
              <w:fldChar w:fldCharType="end"/>
            </w:r>
          </w:hyperlink>
        </w:p>
        <w:p w:rsidR="00EB384D" w:rsidRPr="00EB384D" w:rsidRDefault="00B849CF" w:rsidP="00EB384D">
          <w:pPr>
            <w:tabs>
              <w:tab w:val="right" w:leader="dot" w:pos="9345"/>
            </w:tabs>
            <w:spacing w:after="100" w:line="276" w:lineRule="auto"/>
            <w:rPr>
              <w:rFonts w:ascii="Calibri" w:hAnsi="Calibri"/>
              <w:noProof/>
              <w:sz w:val="22"/>
              <w:szCs w:val="22"/>
            </w:rPr>
          </w:pPr>
          <w:hyperlink w:anchor="_Toc505780720" w:history="1">
            <w:r w:rsidR="00EB384D" w:rsidRPr="00EB384D">
              <w:rPr>
                <w:rFonts w:eastAsia="Calibri"/>
                <w:noProof/>
                <w:color w:val="0000FF"/>
                <w:sz w:val="22"/>
                <w:szCs w:val="22"/>
                <w:u w:val="single"/>
                <w:lang w:eastAsia="en-US"/>
              </w:rPr>
              <w:t>МАТЕРИАЛЫ ПО ОБОСНОВАНИЮ РАСЧЕТНЫХ ПОКАЗАТЕЛЕЙ, СОДЕРЖАЩИХСЯ В ОСНОВНОЙ ЧАСТИ МЕСТНЫХ НОРМАТИВОВ ГРАДОСТРОИТЕЛЬНОГО ПРОЕКТИРОВАНИЯ МУНИЦИПАЛЬНОГО ОБРАЗОВАНИЯ «ВЕЛИКОВИСОЧНЫЙ СЕЛЬСОВЕТ» НЕНЕЦКОГО АВТОНОМНОГО ОКРУГА</w:t>
            </w:r>
            <w:r w:rsidR="00EB384D" w:rsidRPr="00EB384D">
              <w:rPr>
                <w:rFonts w:ascii="Calibri" w:eastAsia="Calibri" w:hAnsi="Calibri"/>
                <w:noProof/>
                <w:webHidden/>
                <w:sz w:val="22"/>
                <w:szCs w:val="22"/>
                <w:lang w:eastAsia="en-US"/>
              </w:rPr>
              <w:tab/>
            </w:r>
            <w:r w:rsidRPr="00EB384D">
              <w:rPr>
                <w:rFonts w:ascii="Calibri" w:eastAsia="Calibri" w:hAnsi="Calibri"/>
                <w:noProof/>
                <w:webHidden/>
                <w:sz w:val="22"/>
                <w:szCs w:val="22"/>
                <w:lang w:eastAsia="en-US"/>
              </w:rPr>
              <w:fldChar w:fldCharType="begin"/>
            </w:r>
            <w:r w:rsidR="00EB384D" w:rsidRPr="00EB384D">
              <w:rPr>
                <w:rFonts w:ascii="Calibri" w:eastAsia="Calibri" w:hAnsi="Calibri"/>
                <w:noProof/>
                <w:webHidden/>
                <w:sz w:val="22"/>
                <w:szCs w:val="22"/>
                <w:lang w:eastAsia="en-US"/>
              </w:rPr>
              <w:instrText xml:space="preserve"> PAGEREF _Toc505780720 \h </w:instrText>
            </w:r>
            <w:r w:rsidRPr="00EB384D">
              <w:rPr>
                <w:rFonts w:ascii="Calibri" w:eastAsia="Calibri" w:hAnsi="Calibri"/>
                <w:noProof/>
                <w:webHidden/>
                <w:sz w:val="22"/>
                <w:szCs w:val="22"/>
                <w:lang w:eastAsia="en-US"/>
              </w:rPr>
            </w:r>
            <w:r w:rsidRPr="00EB384D">
              <w:rPr>
                <w:rFonts w:ascii="Calibri" w:eastAsia="Calibri" w:hAnsi="Calibri"/>
                <w:noProof/>
                <w:webHidden/>
                <w:sz w:val="22"/>
                <w:szCs w:val="22"/>
                <w:lang w:eastAsia="en-US"/>
              </w:rPr>
              <w:fldChar w:fldCharType="separate"/>
            </w:r>
            <w:r w:rsidR="00EB384D" w:rsidRPr="00EB384D">
              <w:rPr>
                <w:rFonts w:ascii="Calibri" w:eastAsia="Calibri" w:hAnsi="Calibri"/>
                <w:noProof/>
                <w:webHidden/>
                <w:sz w:val="22"/>
                <w:szCs w:val="22"/>
                <w:lang w:eastAsia="en-US"/>
              </w:rPr>
              <w:t>12</w:t>
            </w:r>
            <w:r w:rsidRPr="00EB384D">
              <w:rPr>
                <w:rFonts w:ascii="Calibri" w:eastAsia="Calibri" w:hAnsi="Calibri"/>
                <w:noProof/>
                <w:webHidden/>
                <w:sz w:val="22"/>
                <w:szCs w:val="22"/>
                <w:lang w:eastAsia="en-US"/>
              </w:rPr>
              <w:fldChar w:fldCharType="end"/>
            </w:r>
          </w:hyperlink>
        </w:p>
        <w:p w:rsidR="00EB384D" w:rsidRPr="00EB384D" w:rsidRDefault="00B849CF" w:rsidP="00EB384D">
          <w:pPr>
            <w:tabs>
              <w:tab w:val="left" w:pos="440"/>
              <w:tab w:val="right" w:leader="dot" w:pos="9345"/>
            </w:tabs>
            <w:spacing w:after="100" w:line="276" w:lineRule="auto"/>
            <w:rPr>
              <w:rFonts w:ascii="Calibri" w:hAnsi="Calibri"/>
              <w:noProof/>
              <w:sz w:val="22"/>
              <w:szCs w:val="22"/>
            </w:rPr>
          </w:pPr>
          <w:hyperlink w:anchor="_Toc505780721" w:history="1">
            <w:r w:rsidR="00EB384D" w:rsidRPr="00EB384D">
              <w:rPr>
                <w:rFonts w:eastAsia="Calibri"/>
                <w:noProof/>
                <w:color w:val="0000FF"/>
                <w:sz w:val="22"/>
                <w:szCs w:val="22"/>
                <w:u w:val="single"/>
                <w:lang w:eastAsia="en-US"/>
              </w:rPr>
              <w:t>1.</w:t>
            </w:r>
            <w:r w:rsidR="00EB384D" w:rsidRPr="00EB384D">
              <w:rPr>
                <w:rFonts w:ascii="Calibri" w:hAnsi="Calibri"/>
                <w:noProof/>
                <w:sz w:val="22"/>
                <w:szCs w:val="22"/>
              </w:rPr>
              <w:tab/>
            </w:r>
            <w:r w:rsidR="00EB384D" w:rsidRPr="00EB384D">
              <w:rPr>
                <w:rFonts w:eastAsia="Calibri"/>
                <w:noProof/>
                <w:color w:val="0000FF"/>
                <w:sz w:val="22"/>
                <w:szCs w:val="22"/>
                <w:u w:val="single"/>
                <w:lang w:eastAsia="en-US"/>
              </w:rPr>
              <w:t>Характеристика территории</w:t>
            </w:r>
            <w:r w:rsidR="00EB384D" w:rsidRPr="00EB384D">
              <w:rPr>
                <w:rFonts w:ascii="Calibri" w:eastAsia="Calibri" w:hAnsi="Calibri"/>
                <w:noProof/>
                <w:webHidden/>
                <w:sz w:val="22"/>
                <w:szCs w:val="22"/>
                <w:lang w:eastAsia="en-US"/>
              </w:rPr>
              <w:tab/>
            </w:r>
            <w:r w:rsidRPr="00EB384D">
              <w:rPr>
                <w:rFonts w:ascii="Calibri" w:eastAsia="Calibri" w:hAnsi="Calibri"/>
                <w:noProof/>
                <w:webHidden/>
                <w:sz w:val="22"/>
                <w:szCs w:val="22"/>
                <w:lang w:eastAsia="en-US"/>
              </w:rPr>
              <w:fldChar w:fldCharType="begin"/>
            </w:r>
            <w:r w:rsidR="00EB384D" w:rsidRPr="00EB384D">
              <w:rPr>
                <w:rFonts w:ascii="Calibri" w:eastAsia="Calibri" w:hAnsi="Calibri"/>
                <w:noProof/>
                <w:webHidden/>
                <w:sz w:val="22"/>
                <w:szCs w:val="22"/>
                <w:lang w:eastAsia="en-US"/>
              </w:rPr>
              <w:instrText xml:space="preserve"> PAGEREF _Toc505780721 \h </w:instrText>
            </w:r>
            <w:r w:rsidRPr="00EB384D">
              <w:rPr>
                <w:rFonts w:ascii="Calibri" w:eastAsia="Calibri" w:hAnsi="Calibri"/>
                <w:noProof/>
                <w:webHidden/>
                <w:sz w:val="22"/>
                <w:szCs w:val="22"/>
                <w:lang w:eastAsia="en-US"/>
              </w:rPr>
            </w:r>
            <w:r w:rsidRPr="00EB384D">
              <w:rPr>
                <w:rFonts w:ascii="Calibri" w:eastAsia="Calibri" w:hAnsi="Calibri"/>
                <w:noProof/>
                <w:webHidden/>
                <w:sz w:val="22"/>
                <w:szCs w:val="22"/>
                <w:lang w:eastAsia="en-US"/>
              </w:rPr>
              <w:fldChar w:fldCharType="separate"/>
            </w:r>
            <w:r w:rsidR="00EB384D" w:rsidRPr="00EB384D">
              <w:rPr>
                <w:rFonts w:ascii="Calibri" w:eastAsia="Calibri" w:hAnsi="Calibri"/>
                <w:noProof/>
                <w:webHidden/>
                <w:sz w:val="22"/>
                <w:szCs w:val="22"/>
                <w:lang w:eastAsia="en-US"/>
              </w:rPr>
              <w:t>12</w:t>
            </w:r>
            <w:r w:rsidRPr="00EB384D">
              <w:rPr>
                <w:rFonts w:ascii="Calibri" w:eastAsia="Calibri" w:hAnsi="Calibri"/>
                <w:noProof/>
                <w:webHidden/>
                <w:sz w:val="22"/>
                <w:szCs w:val="22"/>
                <w:lang w:eastAsia="en-US"/>
              </w:rPr>
              <w:fldChar w:fldCharType="end"/>
            </w:r>
          </w:hyperlink>
        </w:p>
        <w:p w:rsidR="00EB384D" w:rsidRPr="00EB384D" w:rsidRDefault="00B849CF" w:rsidP="00EB384D">
          <w:pPr>
            <w:tabs>
              <w:tab w:val="left" w:pos="440"/>
              <w:tab w:val="right" w:leader="dot" w:pos="9345"/>
            </w:tabs>
            <w:spacing w:after="100" w:line="276" w:lineRule="auto"/>
            <w:rPr>
              <w:rFonts w:ascii="Calibri" w:hAnsi="Calibri"/>
              <w:noProof/>
              <w:sz w:val="22"/>
              <w:szCs w:val="22"/>
            </w:rPr>
          </w:pPr>
          <w:hyperlink w:anchor="_Toc505780722" w:history="1">
            <w:r w:rsidR="00EB384D" w:rsidRPr="00EB384D">
              <w:rPr>
                <w:rFonts w:eastAsia="Calibri"/>
                <w:noProof/>
                <w:color w:val="0000FF"/>
                <w:sz w:val="22"/>
                <w:szCs w:val="22"/>
                <w:u w:val="single"/>
                <w:lang w:eastAsia="en-US"/>
              </w:rPr>
              <w:t>2.</w:t>
            </w:r>
            <w:r w:rsidR="00EB384D" w:rsidRPr="00EB384D">
              <w:rPr>
                <w:rFonts w:ascii="Calibri" w:hAnsi="Calibri"/>
                <w:noProof/>
                <w:sz w:val="22"/>
                <w:szCs w:val="22"/>
              </w:rPr>
              <w:tab/>
            </w:r>
            <w:r w:rsidR="00EB384D" w:rsidRPr="00EB384D">
              <w:rPr>
                <w:rFonts w:eastAsia="Calibri"/>
                <w:noProof/>
                <w:color w:val="0000FF"/>
                <w:sz w:val="22"/>
                <w:szCs w:val="22"/>
                <w:u w:val="single"/>
                <w:lang w:eastAsia="en-US"/>
              </w:rPr>
              <w:t>Обоснование расчетных показателей, содержащихся в основной части  местных нормативов градостроительного проектирования муниципального образования «Великовисочный сельсовет» Ненецкого автономного округа</w:t>
            </w:r>
            <w:r w:rsidR="00EB384D" w:rsidRPr="00EB384D">
              <w:rPr>
                <w:rFonts w:ascii="Calibri" w:eastAsia="Calibri" w:hAnsi="Calibri"/>
                <w:noProof/>
                <w:webHidden/>
                <w:sz w:val="22"/>
                <w:szCs w:val="22"/>
                <w:lang w:eastAsia="en-US"/>
              </w:rPr>
              <w:tab/>
            </w:r>
            <w:r w:rsidRPr="00EB384D">
              <w:rPr>
                <w:rFonts w:ascii="Calibri" w:eastAsia="Calibri" w:hAnsi="Calibri"/>
                <w:noProof/>
                <w:webHidden/>
                <w:sz w:val="22"/>
                <w:szCs w:val="22"/>
                <w:lang w:eastAsia="en-US"/>
              </w:rPr>
              <w:fldChar w:fldCharType="begin"/>
            </w:r>
            <w:r w:rsidR="00EB384D" w:rsidRPr="00EB384D">
              <w:rPr>
                <w:rFonts w:ascii="Calibri" w:eastAsia="Calibri" w:hAnsi="Calibri"/>
                <w:noProof/>
                <w:webHidden/>
                <w:sz w:val="22"/>
                <w:szCs w:val="22"/>
                <w:lang w:eastAsia="en-US"/>
              </w:rPr>
              <w:instrText xml:space="preserve"> PAGEREF _Toc505780722 \h </w:instrText>
            </w:r>
            <w:r w:rsidRPr="00EB384D">
              <w:rPr>
                <w:rFonts w:ascii="Calibri" w:eastAsia="Calibri" w:hAnsi="Calibri"/>
                <w:noProof/>
                <w:webHidden/>
                <w:sz w:val="22"/>
                <w:szCs w:val="22"/>
                <w:lang w:eastAsia="en-US"/>
              </w:rPr>
            </w:r>
            <w:r w:rsidRPr="00EB384D">
              <w:rPr>
                <w:rFonts w:ascii="Calibri" w:eastAsia="Calibri" w:hAnsi="Calibri"/>
                <w:noProof/>
                <w:webHidden/>
                <w:sz w:val="22"/>
                <w:szCs w:val="22"/>
                <w:lang w:eastAsia="en-US"/>
              </w:rPr>
              <w:fldChar w:fldCharType="separate"/>
            </w:r>
            <w:r w:rsidR="00EB384D" w:rsidRPr="00EB384D">
              <w:rPr>
                <w:rFonts w:ascii="Calibri" w:eastAsia="Calibri" w:hAnsi="Calibri"/>
                <w:noProof/>
                <w:webHidden/>
                <w:sz w:val="22"/>
                <w:szCs w:val="22"/>
                <w:lang w:eastAsia="en-US"/>
              </w:rPr>
              <w:t>15</w:t>
            </w:r>
            <w:r w:rsidRPr="00EB384D">
              <w:rPr>
                <w:rFonts w:ascii="Calibri" w:eastAsia="Calibri" w:hAnsi="Calibri"/>
                <w:noProof/>
                <w:webHidden/>
                <w:sz w:val="22"/>
                <w:szCs w:val="22"/>
                <w:lang w:eastAsia="en-US"/>
              </w:rPr>
              <w:fldChar w:fldCharType="end"/>
            </w:r>
          </w:hyperlink>
        </w:p>
        <w:p w:rsidR="00EB384D" w:rsidRPr="00EB384D" w:rsidRDefault="00B849CF" w:rsidP="00EB384D">
          <w:pPr>
            <w:tabs>
              <w:tab w:val="right" w:leader="dot" w:pos="9345"/>
            </w:tabs>
            <w:spacing w:after="100" w:line="276" w:lineRule="auto"/>
            <w:rPr>
              <w:rFonts w:ascii="Calibri" w:hAnsi="Calibri"/>
              <w:noProof/>
              <w:sz w:val="22"/>
              <w:szCs w:val="22"/>
            </w:rPr>
          </w:pPr>
          <w:hyperlink w:anchor="_Toc505780723" w:history="1">
            <w:r w:rsidR="00EB384D" w:rsidRPr="00EB384D">
              <w:rPr>
                <w:rFonts w:eastAsia="Calibri"/>
                <w:noProof/>
                <w:color w:val="0000FF"/>
                <w:sz w:val="22"/>
                <w:szCs w:val="22"/>
                <w:u w:val="single"/>
                <w:lang w:eastAsia="en-US"/>
              </w:rPr>
              <w:t>ПРАВИЛА И ОБЛАСТЬ ПРИМЕНЕНИЯ РАСЧЕТНЫХ ПОКАЗАТЕЛЕЙ, СОДЕРЖАЩИХСЯ В ОСНОВНОЙ ЧАСТИ МЕСТНЫХ НОРМАТИВОВ ГРАДОСТРОИТЕЛЬНОГО ПРОЕКТИРОВАНИЯ МУНИЦИПАЛЬНОГО ОБРАЗОВАНИЯ «ВЕЛИКОВИСОЧНЫЙ СЕЛЬСОВЕТ» НЕНЕЦКОГО АВТОНОМНОГО ОКРУГА</w:t>
            </w:r>
            <w:r w:rsidR="00EB384D" w:rsidRPr="00EB384D">
              <w:rPr>
                <w:rFonts w:ascii="Calibri" w:eastAsia="Calibri" w:hAnsi="Calibri"/>
                <w:noProof/>
                <w:webHidden/>
                <w:sz w:val="22"/>
                <w:szCs w:val="22"/>
                <w:lang w:eastAsia="en-US"/>
              </w:rPr>
              <w:tab/>
            </w:r>
            <w:r w:rsidRPr="00EB384D">
              <w:rPr>
                <w:rFonts w:ascii="Calibri" w:eastAsia="Calibri" w:hAnsi="Calibri"/>
                <w:noProof/>
                <w:webHidden/>
                <w:sz w:val="22"/>
                <w:szCs w:val="22"/>
                <w:lang w:eastAsia="en-US"/>
              </w:rPr>
              <w:fldChar w:fldCharType="begin"/>
            </w:r>
            <w:r w:rsidR="00EB384D" w:rsidRPr="00EB384D">
              <w:rPr>
                <w:rFonts w:ascii="Calibri" w:eastAsia="Calibri" w:hAnsi="Calibri"/>
                <w:noProof/>
                <w:webHidden/>
                <w:sz w:val="22"/>
                <w:szCs w:val="22"/>
                <w:lang w:eastAsia="en-US"/>
              </w:rPr>
              <w:instrText xml:space="preserve"> PAGEREF _Toc505780723 \h </w:instrText>
            </w:r>
            <w:r w:rsidRPr="00EB384D">
              <w:rPr>
                <w:rFonts w:ascii="Calibri" w:eastAsia="Calibri" w:hAnsi="Calibri"/>
                <w:noProof/>
                <w:webHidden/>
                <w:sz w:val="22"/>
                <w:szCs w:val="22"/>
                <w:lang w:eastAsia="en-US"/>
              </w:rPr>
            </w:r>
            <w:r w:rsidRPr="00EB384D">
              <w:rPr>
                <w:rFonts w:ascii="Calibri" w:eastAsia="Calibri" w:hAnsi="Calibri"/>
                <w:noProof/>
                <w:webHidden/>
                <w:sz w:val="22"/>
                <w:szCs w:val="22"/>
                <w:lang w:eastAsia="en-US"/>
              </w:rPr>
              <w:fldChar w:fldCharType="separate"/>
            </w:r>
            <w:r w:rsidR="00EB384D" w:rsidRPr="00EB384D">
              <w:rPr>
                <w:rFonts w:ascii="Calibri" w:eastAsia="Calibri" w:hAnsi="Calibri"/>
                <w:noProof/>
                <w:webHidden/>
                <w:sz w:val="22"/>
                <w:szCs w:val="22"/>
                <w:lang w:eastAsia="en-US"/>
              </w:rPr>
              <w:t>20</w:t>
            </w:r>
            <w:r w:rsidRPr="00EB384D">
              <w:rPr>
                <w:rFonts w:ascii="Calibri" w:eastAsia="Calibri" w:hAnsi="Calibri"/>
                <w:noProof/>
                <w:webHidden/>
                <w:sz w:val="22"/>
                <w:szCs w:val="22"/>
                <w:lang w:eastAsia="en-US"/>
              </w:rPr>
              <w:fldChar w:fldCharType="end"/>
            </w:r>
          </w:hyperlink>
        </w:p>
        <w:p w:rsidR="00EB384D" w:rsidRPr="00EB384D" w:rsidRDefault="00B849CF" w:rsidP="00EB384D">
          <w:pPr>
            <w:spacing w:after="200" w:line="276" w:lineRule="auto"/>
            <w:rPr>
              <w:rFonts w:eastAsia="Calibri"/>
              <w:sz w:val="22"/>
              <w:szCs w:val="22"/>
              <w:lang w:eastAsia="en-US"/>
            </w:rPr>
          </w:pPr>
          <w:r w:rsidRPr="00EB384D">
            <w:rPr>
              <w:rFonts w:eastAsia="Calibri"/>
              <w:b/>
              <w:bCs/>
              <w:sz w:val="22"/>
              <w:szCs w:val="22"/>
              <w:lang w:eastAsia="en-US"/>
            </w:rPr>
            <w:fldChar w:fldCharType="end"/>
          </w:r>
        </w:p>
      </w:sdtContent>
    </w:sdt>
    <w:p w:rsidR="00EB384D" w:rsidRPr="00EB384D" w:rsidRDefault="00EB384D" w:rsidP="00EB384D">
      <w:pPr>
        <w:spacing w:after="200" w:line="276" w:lineRule="auto"/>
        <w:rPr>
          <w:rFonts w:eastAsia="Calibri"/>
          <w:sz w:val="22"/>
          <w:szCs w:val="22"/>
          <w:lang w:eastAsia="en-US"/>
        </w:rPr>
      </w:pPr>
    </w:p>
    <w:p w:rsidR="00EB384D" w:rsidRPr="00EB384D" w:rsidRDefault="00EB384D" w:rsidP="00EB384D">
      <w:pPr>
        <w:spacing w:after="200" w:line="276" w:lineRule="auto"/>
        <w:rPr>
          <w:rFonts w:eastAsia="Calibri"/>
          <w:sz w:val="22"/>
          <w:szCs w:val="22"/>
          <w:lang w:eastAsia="en-US"/>
        </w:rPr>
      </w:pPr>
    </w:p>
    <w:p w:rsidR="00EB384D" w:rsidRPr="00EB384D" w:rsidRDefault="00EB384D" w:rsidP="00EB384D">
      <w:pPr>
        <w:spacing w:after="200" w:line="276" w:lineRule="auto"/>
        <w:rPr>
          <w:rFonts w:eastAsia="Calibri"/>
          <w:sz w:val="22"/>
          <w:szCs w:val="22"/>
          <w:lang w:eastAsia="en-US"/>
        </w:rPr>
      </w:pPr>
    </w:p>
    <w:p w:rsidR="00EB384D" w:rsidRPr="00EB384D" w:rsidRDefault="00EB384D" w:rsidP="00EB384D">
      <w:pPr>
        <w:spacing w:after="200" w:line="276" w:lineRule="auto"/>
        <w:rPr>
          <w:rFonts w:eastAsia="Calibri"/>
          <w:sz w:val="22"/>
          <w:szCs w:val="22"/>
          <w:lang w:eastAsia="en-US"/>
        </w:rPr>
      </w:pPr>
    </w:p>
    <w:p w:rsidR="00EB384D" w:rsidRPr="00EB384D" w:rsidRDefault="00EB384D" w:rsidP="00EB384D">
      <w:pPr>
        <w:keepNext/>
        <w:keepLines/>
        <w:pageBreakBefore/>
        <w:spacing w:before="120" w:after="120" w:line="360" w:lineRule="auto"/>
        <w:jc w:val="center"/>
        <w:outlineLvl w:val="0"/>
        <w:rPr>
          <w:b/>
          <w:bCs/>
          <w:sz w:val="28"/>
          <w:szCs w:val="28"/>
          <w:lang w:eastAsia="en-US"/>
        </w:rPr>
      </w:pPr>
      <w:bookmarkStart w:id="0" w:name="_Toc505780718"/>
      <w:bookmarkStart w:id="1" w:name="_Toc489189815"/>
      <w:bookmarkStart w:id="2" w:name="_Toc489525747"/>
      <w:r w:rsidRPr="00EB384D">
        <w:rPr>
          <w:b/>
          <w:bCs/>
          <w:sz w:val="28"/>
          <w:szCs w:val="28"/>
          <w:lang w:eastAsia="en-US"/>
        </w:rPr>
        <w:lastRenderedPageBreak/>
        <w:t>ОБЩИЕ ПОЛОЖЕНИЯ</w:t>
      </w:r>
      <w:bookmarkEnd w:id="0"/>
    </w:p>
    <w:p w:rsidR="00EB384D" w:rsidRPr="00EB384D" w:rsidRDefault="00EB384D" w:rsidP="00EB384D">
      <w:pPr>
        <w:ind w:firstLine="709"/>
        <w:jc w:val="both"/>
        <w:rPr>
          <w:rFonts w:eastAsia="Calibri"/>
          <w:lang w:eastAsia="en-US"/>
        </w:rPr>
      </w:pPr>
      <w:bookmarkStart w:id="3" w:name="_Ref489454566"/>
      <w:r w:rsidRPr="00EB384D">
        <w:rPr>
          <w:rFonts w:cs="Calibri"/>
          <w:lang w:eastAsia="en-US" w:bidi="en-US"/>
        </w:rPr>
        <w:t xml:space="preserve">1. </w:t>
      </w:r>
      <w:r w:rsidRPr="00EB384D">
        <w:rPr>
          <w:rFonts w:eastAsia="Calibri"/>
          <w:lang w:eastAsia="en-US"/>
        </w:rPr>
        <w:t>Местные нормативы градостроительного проектирования муниципального образования «Великовисочный сельсовет» Ненецкого автономного округа разработаны в соответствии с законодательством Российской Федерации и Ненецкого автономного округа.</w:t>
      </w:r>
    </w:p>
    <w:p w:rsidR="00EB384D" w:rsidRPr="00EB384D" w:rsidRDefault="00EB384D" w:rsidP="00EB384D">
      <w:pPr>
        <w:ind w:firstLine="709"/>
        <w:jc w:val="both"/>
        <w:rPr>
          <w:rFonts w:eastAsia="Calibri"/>
          <w:lang w:eastAsia="en-US"/>
        </w:rPr>
      </w:pPr>
      <w:r w:rsidRPr="00EB384D">
        <w:rPr>
          <w:rFonts w:eastAsia="Calibri"/>
          <w:lang w:eastAsia="en-US"/>
        </w:rPr>
        <w:t xml:space="preserve">В соответствии с Градостроительным кодексом Российской Федерации, </w:t>
      </w:r>
      <w:bookmarkStart w:id="4" w:name="Par1"/>
      <w:bookmarkEnd w:id="4"/>
      <w:r w:rsidRPr="00EB384D">
        <w:rPr>
          <w:rFonts w:eastAsia="Calibri"/>
          <w:lang w:eastAsia="en-US"/>
        </w:rPr>
        <w:t>местные нормативы градостроительного проектирования сельского поселения устанавливают совокупность расчетных показателей минимально допустимого уровня обеспеченности объектами местного значения сельского поселения и расчетные показатели максимально допустимого уровня территориальной доступности таких объектов для населения поселения.</w:t>
      </w:r>
    </w:p>
    <w:p w:rsidR="00EB384D" w:rsidRPr="00EB384D" w:rsidRDefault="00EB384D" w:rsidP="00EB384D">
      <w:pPr>
        <w:ind w:firstLine="709"/>
        <w:jc w:val="both"/>
        <w:rPr>
          <w:rFonts w:eastAsia="Calibri"/>
          <w:lang w:eastAsia="en-US"/>
        </w:rPr>
      </w:pPr>
      <w:r w:rsidRPr="00EB384D">
        <w:rPr>
          <w:rFonts w:eastAsia="Calibri"/>
          <w:lang w:eastAsia="en-US"/>
        </w:rPr>
        <w:t>Перечень нормируемых в местных нормативах градостроительного проектирования муниципального образования «Великовисочный сельсовет» Ненецкого автономного округа объектов местного значения сельского поселения составлен в соответствии с:</w:t>
      </w:r>
    </w:p>
    <w:p w:rsidR="00EB384D" w:rsidRPr="00EB384D" w:rsidRDefault="00EB384D" w:rsidP="006407B2">
      <w:pPr>
        <w:numPr>
          <w:ilvl w:val="0"/>
          <w:numId w:val="12"/>
        </w:numPr>
        <w:autoSpaceDE w:val="0"/>
        <w:autoSpaceDN w:val="0"/>
        <w:adjustRightInd w:val="0"/>
        <w:spacing w:after="200" w:line="276" w:lineRule="auto"/>
        <w:ind w:left="0" w:firstLine="709"/>
        <w:contextualSpacing/>
        <w:jc w:val="both"/>
        <w:rPr>
          <w:rFonts w:eastAsia="Calibri"/>
          <w:lang w:eastAsia="en-US"/>
        </w:rPr>
      </w:pPr>
      <w:r w:rsidRPr="00EB384D">
        <w:rPr>
          <w:rFonts w:eastAsia="Calibri"/>
          <w:lang w:eastAsia="en-US"/>
        </w:rPr>
        <w:t>Градостроительным кодексом Российской Федерации;</w:t>
      </w:r>
    </w:p>
    <w:p w:rsidR="00EB384D" w:rsidRPr="00EB384D" w:rsidRDefault="00EB384D" w:rsidP="006407B2">
      <w:pPr>
        <w:numPr>
          <w:ilvl w:val="0"/>
          <w:numId w:val="12"/>
        </w:numPr>
        <w:autoSpaceDE w:val="0"/>
        <w:autoSpaceDN w:val="0"/>
        <w:adjustRightInd w:val="0"/>
        <w:spacing w:after="200" w:line="276" w:lineRule="auto"/>
        <w:ind w:left="0" w:firstLine="709"/>
        <w:contextualSpacing/>
        <w:jc w:val="both"/>
        <w:rPr>
          <w:rFonts w:eastAsia="Calibri"/>
          <w:lang w:eastAsia="en-US"/>
        </w:rPr>
      </w:pPr>
      <w:r w:rsidRPr="00EB384D">
        <w:rPr>
          <w:rFonts w:eastAsia="Calibri"/>
          <w:lang w:eastAsia="en-US"/>
        </w:rPr>
        <w:t>Федеральным законом от 06.10.2003 N 131-ФЗ "Об общих принципах организации местного самоуправления в Российской Федерации";</w:t>
      </w:r>
    </w:p>
    <w:p w:rsidR="00EB384D" w:rsidRPr="00EB384D" w:rsidRDefault="00EB384D" w:rsidP="006407B2">
      <w:pPr>
        <w:numPr>
          <w:ilvl w:val="0"/>
          <w:numId w:val="12"/>
        </w:numPr>
        <w:autoSpaceDE w:val="0"/>
        <w:autoSpaceDN w:val="0"/>
        <w:adjustRightInd w:val="0"/>
        <w:spacing w:after="200" w:line="276" w:lineRule="auto"/>
        <w:ind w:left="0" w:firstLine="709"/>
        <w:contextualSpacing/>
        <w:jc w:val="both"/>
        <w:rPr>
          <w:rFonts w:eastAsia="Calibri"/>
          <w:lang w:eastAsia="en-US"/>
        </w:rPr>
      </w:pPr>
      <w:r w:rsidRPr="00EB384D">
        <w:rPr>
          <w:rFonts w:eastAsia="Calibri"/>
          <w:lang w:eastAsia="en-US"/>
        </w:rPr>
        <w:t>Законом НАО от 19.09.2014 N 95-ОЗ "О перераспределении полномочий между органами местного самоуправления муниципальных образований Ненецкого автономного округа и органами государственной власти Ненецкого автономного округа";</w:t>
      </w:r>
    </w:p>
    <w:p w:rsidR="00EB384D" w:rsidRPr="00EB384D" w:rsidRDefault="00EB384D" w:rsidP="006407B2">
      <w:pPr>
        <w:numPr>
          <w:ilvl w:val="0"/>
          <w:numId w:val="12"/>
        </w:numPr>
        <w:autoSpaceDE w:val="0"/>
        <w:autoSpaceDN w:val="0"/>
        <w:adjustRightInd w:val="0"/>
        <w:spacing w:after="200" w:line="276" w:lineRule="auto"/>
        <w:ind w:left="0" w:firstLine="709"/>
        <w:contextualSpacing/>
        <w:jc w:val="both"/>
        <w:rPr>
          <w:rFonts w:eastAsia="Calibri"/>
          <w:lang w:eastAsia="en-US"/>
        </w:rPr>
      </w:pPr>
      <w:r w:rsidRPr="00EB384D">
        <w:rPr>
          <w:rFonts w:eastAsia="Calibri"/>
          <w:lang w:eastAsia="en-US"/>
        </w:rPr>
        <w:t>Законом НАО от 30.05.2016 N 208-ОЗ "О разграничении полномочий между органами государственной власти Ненецкого автономного округа в области обращения с отходами производства и потребления".</w:t>
      </w:r>
    </w:p>
    <w:p w:rsidR="00EB384D" w:rsidRPr="00EB384D" w:rsidRDefault="00EB384D" w:rsidP="00EB384D">
      <w:pPr>
        <w:autoSpaceDE w:val="0"/>
        <w:autoSpaceDN w:val="0"/>
        <w:adjustRightInd w:val="0"/>
        <w:ind w:firstLine="709"/>
        <w:jc w:val="both"/>
        <w:rPr>
          <w:rFonts w:eastAsia="Calibri"/>
          <w:lang w:eastAsia="en-US"/>
        </w:rPr>
      </w:pPr>
      <w:r w:rsidRPr="00EB384D">
        <w:rPr>
          <w:rFonts w:eastAsia="Calibri"/>
          <w:lang w:eastAsia="en-US"/>
        </w:rPr>
        <w:t>Перечень объектов местного значения сельского поселения составлен исходя из полномочий органов местного самоуправления сельского поселения, предусматривающих размещение объекта капитального строительства.</w:t>
      </w:r>
    </w:p>
    <w:p w:rsidR="00EB384D" w:rsidRPr="00EB384D" w:rsidRDefault="00EB384D" w:rsidP="00EB384D">
      <w:pPr>
        <w:autoSpaceDE w:val="0"/>
        <w:autoSpaceDN w:val="0"/>
        <w:adjustRightInd w:val="0"/>
        <w:ind w:firstLine="709"/>
        <w:jc w:val="both"/>
        <w:rPr>
          <w:rFonts w:eastAsia="Calibri"/>
          <w:lang w:eastAsia="en-US"/>
        </w:rPr>
      </w:pPr>
      <w:r w:rsidRPr="00EB384D">
        <w:rPr>
          <w:rFonts w:eastAsia="Calibri"/>
          <w:lang w:eastAsia="en-US"/>
        </w:rPr>
        <w:t>Перечень нормируемых в местных нормативах градостроительного проектирования муниципального образования «Великовисочный сельсовет» Ненецкого автономного округа объектов местного значения сельского поселения приведен в Приложении 1.</w:t>
      </w:r>
    </w:p>
    <w:p w:rsidR="00EB384D" w:rsidRPr="00EB384D" w:rsidRDefault="00EB384D" w:rsidP="00EB384D">
      <w:pPr>
        <w:autoSpaceDE w:val="0"/>
        <w:autoSpaceDN w:val="0"/>
        <w:adjustRightInd w:val="0"/>
        <w:ind w:firstLine="709"/>
        <w:jc w:val="both"/>
        <w:rPr>
          <w:rFonts w:eastAsia="Calibri"/>
          <w:lang w:eastAsia="en-US"/>
        </w:rPr>
      </w:pPr>
      <w:r w:rsidRPr="00EB384D">
        <w:rPr>
          <w:rFonts w:eastAsia="Calibri"/>
          <w:lang w:eastAsia="en-US"/>
        </w:rPr>
        <w:t>Расчет потребности в объектах регионального значения следует вести в соответствии с Региональными нормативами градостроительного проектирования Ненецкого автономного округа.</w:t>
      </w:r>
    </w:p>
    <w:p w:rsidR="00EB384D" w:rsidRPr="00EB384D" w:rsidRDefault="00EB384D" w:rsidP="00EB384D">
      <w:pPr>
        <w:autoSpaceDE w:val="0"/>
        <w:autoSpaceDN w:val="0"/>
        <w:adjustRightInd w:val="0"/>
        <w:ind w:firstLine="709"/>
        <w:jc w:val="both"/>
        <w:rPr>
          <w:rFonts w:eastAsia="Calibri"/>
          <w:lang w:eastAsia="en-US"/>
        </w:rPr>
      </w:pPr>
      <w:r w:rsidRPr="00EB384D">
        <w:rPr>
          <w:rFonts w:eastAsia="Calibri"/>
          <w:lang w:eastAsia="en-US"/>
        </w:rPr>
        <w:t>Требования к организации территории сельского поселения и к функциональному зонированию, в том числе к составу и параметрам функциональных зон, необходимо принимать в соответствии с СП 42.13330.2016. Свод правил. Градостроительство. Планировка и застройка городских и сельских поселений. Актуализированная редакция СНиП 2.07.01-89*.</w:t>
      </w:r>
    </w:p>
    <w:p w:rsidR="00EB384D" w:rsidRPr="00EB384D" w:rsidRDefault="00EB384D" w:rsidP="00EB384D">
      <w:pPr>
        <w:autoSpaceDE w:val="0"/>
        <w:autoSpaceDN w:val="0"/>
        <w:adjustRightInd w:val="0"/>
        <w:ind w:firstLine="709"/>
        <w:jc w:val="both"/>
        <w:rPr>
          <w:rFonts w:eastAsia="Calibri"/>
          <w:lang w:eastAsia="en-US"/>
        </w:rPr>
      </w:pPr>
      <w:r w:rsidRPr="00EB384D">
        <w:rPr>
          <w:rFonts w:eastAsia="Calibri"/>
          <w:lang w:eastAsia="en-US"/>
        </w:rPr>
        <w:t>Местные нормативы градостроительного проектирования сельского поселения включают в себя:</w:t>
      </w:r>
    </w:p>
    <w:p w:rsidR="00EB384D" w:rsidRPr="00EB384D" w:rsidRDefault="00EB384D" w:rsidP="006407B2">
      <w:pPr>
        <w:numPr>
          <w:ilvl w:val="0"/>
          <w:numId w:val="12"/>
        </w:numPr>
        <w:autoSpaceDE w:val="0"/>
        <w:autoSpaceDN w:val="0"/>
        <w:adjustRightInd w:val="0"/>
        <w:spacing w:after="200" w:line="276" w:lineRule="auto"/>
        <w:ind w:left="0" w:firstLine="709"/>
        <w:contextualSpacing/>
        <w:jc w:val="both"/>
        <w:rPr>
          <w:rFonts w:eastAsia="Calibri"/>
          <w:lang w:eastAsia="en-US"/>
        </w:rPr>
      </w:pPr>
      <w:r w:rsidRPr="00EB384D">
        <w:rPr>
          <w:rFonts w:eastAsia="Calibri"/>
          <w:lang w:eastAsia="en-US"/>
        </w:rPr>
        <w:t>основную часть;</w:t>
      </w:r>
    </w:p>
    <w:p w:rsidR="00EB384D" w:rsidRPr="00EB384D" w:rsidRDefault="00EB384D" w:rsidP="006407B2">
      <w:pPr>
        <w:numPr>
          <w:ilvl w:val="0"/>
          <w:numId w:val="12"/>
        </w:numPr>
        <w:autoSpaceDE w:val="0"/>
        <w:autoSpaceDN w:val="0"/>
        <w:adjustRightInd w:val="0"/>
        <w:spacing w:after="200" w:line="276" w:lineRule="auto"/>
        <w:ind w:left="0" w:firstLine="709"/>
        <w:contextualSpacing/>
        <w:jc w:val="both"/>
        <w:rPr>
          <w:rFonts w:eastAsia="Calibri"/>
          <w:lang w:eastAsia="en-US"/>
        </w:rPr>
      </w:pPr>
      <w:r w:rsidRPr="00EB384D">
        <w:rPr>
          <w:rFonts w:eastAsia="Calibri"/>
          <w:lang w:eastAsia="en-US"/>
        </w:rPr>
        <w:t>материалы по обоснованию расчетных показателей, содержащихся в основной части нормативов градостроительного проектирования;</w:t>
      </w:r>
    </w:p>
    <w:p w:rsidR="00EB384D" w:rsidRPr="00EB384D" w:rsidRDefault="00EB384D" w:rsidP="006407B2">
      <w:pPr>
        <w:numPr>
          <w:ilvl w:val="0"/>
          <w:numId w:val="12"/>
        </w:numPr>
        <w:autoSpaceDE w:val="0"/>
        <w:autoSpaceDN w:val="0"/>
        <w:adjustRightInd w:val="0"/>
        <w:spacing w:after="200" w:line="276" w:lineRule="auto"/>
        <w:ind w:left="0" w:firstLine="709"/>
        <w:contextualSpacing/>
        <w:jc w:val="both"/>
        <w:rPr>
          <w:rFonts w:eastAsia="Calibri"/>
          <w:lang w:eastAsia="en-US"/>
        </w:rPr>
      </w:pPr>
      <w:r w:rsidRPr="00EB384D">
        <w:rPr>
          <w:rFonts w:eastAsia="Calibri"/>
          <w:lang w:eastAsia="en-US"/>
        </w:rPr>
        <w:t>правила и область применения расчетных показателей, содержащихся в основной части нормативов градостроительного проектирования.</w:t>
      </w:r>
    </w:p>
    <w:p w:rsidR="00EB384D" w:rsidRPr="00EB384D" w:rsidRDefault="00EB384D" w:rsidP="00EB384D">
      <w:pPr>
        <w:autoSpaceDE w:val="0"/>
        <w:autoSpaceDN w:val="0"/>
        <w:adjustRightInd w:val="0"/>
        <w:ind w:firstLine="709"/>
        <w:jc w:val="both"/>
        <w:rPr>
          <w:rFonts w:cs="Calibri"/>
          <w:lang w:eastAsia="en-US" w:bidi="en-US"/>
        </w:rPr>
      </w:pPr>
      <w:r w:rsidRPr="00EB384D">
        <w:rPr>
          <w:rFonts w:cs="Calibri"/>
          <w:lang w:eastAsia="en-US" w:bidi="en-US"/>
        </w:rPr>
        <w:t>Основная часть местных нормативов градостроительного проектирования сельского поселения включает:</w:t>
      </w:r>
    </w:p>
    <w:p w:rsidR="00EB384D" w:rsidRPr="00EB384D" w:rsidRDefault="00EB384D" w:rsidP="006407B2">
      <w:pPr>
        <w:numPr>
          <w:ilvl w:val="0"/>
          <w:numId w:val="12"/>
        </w:numPr>
        <w:autoSpaceDE w:val="0"/>
        <w:autoSpaceDN w:val="0"/>
        <w:adjustRightInd w:val="0"/>
        <w:spacing w:after="200" w:line="276" w:lineRule="auto"/>
        <w:ind w:left="0" w:firstLine="709"/>
        <w:contextualSpacing/>
        <w:jc w:val="both"/>
        <w:rPr>
          <w:rFonts w:eastAsia="Calibri"/>
          <w:lang w:eastAsia="en-US"/>
        </w:rPr>
      </w:pPr>
      <w:r w:rsidRPr="00EB384D">
        <w:rPr>
          <w:rFonts w:eastAsia="Calibri"/>
          <w:lang w:eastAsia="en-US"/>
        </w:rPr>
        <w:lastRenderedPageBreak/>
        <w:t>расчетные показатели минимально допустимого уровня обеспеченности объектами местного значения сельского поселения, связанными с решением органами местного самоуправления сельского поселения вопросов местного значения сельского поселения;</w:t>
      </w:r>
    </w:p>
    <w:p w:rsidR="00EB384D" w:rsidRPr="00EB384D" w:rsidRDefault="00EB384D" w:rsidP="006407B2">
      <w:pPr>
        <w:numPr>
          <w:ilvl w:val="0"/>
          <w:numId w:val="12"/>
        </w:numPr>
        <w:autoSpaceDE w:val="0"/>
        <w:autoSpaceDN w:val="0"/>
        <w:adjustRightInd w:val="0"/>
        <w:spacing w:after="200" w:line="276" w:lineRule="auto"/>
        <w:ind w:left="0" w:firstLine="709"/>
        <w:contextualSpacing/>
        <w:jc w:val="both"/>
        <w:rPr>
          <w:rFonts w:eastAsia="Calibri"/>
          <w:lang w:eastAsia="en-US"/>
        </w:rPr>
      </w:pPr>
      <w:r w:rsidRPr="00EB384D">
        <w:rPr>
          <w:rFonts w:eastAsia="Calibri"/>
          <w:lang w:eastAsia="en-US"/>
        </w:rPr>
        <w:t>расчетные показатели минимально допустимого уровня обеспеченности объектами местного значения сельского поселения, связанными с правами органов местного самоуправления сельского поселения, на решение вопросов, не отнесенных к вопросам местного значения сельского поселения;</w:t>
      </w:r>
    </w:p>
    <w:p w:rsidR="00EB384D" w:rsidRPr="00EB384D" w:rsidRDefault="00EB384D" w:rsidP="006407B2">
      <w:pPr>
        <w:numPr>
          <w:ilvl w:val="0"/>
          <w:numId w:val="12"/>
        </w:numPr>
        <w:autoSpaceDE w:val="0"/>
        <w:autoSpaceDN w:val="0"/>
        <w:adjustRightInd w:val="0"/>
        <w:spacing w:after="200" w:line="276" w:lineRule="auto"/>
        <w:ind w:left="0" w:firstLine="709"/>
        <w:contextualSpacing/>
        <w:jc w:val="both"/>
        <w:rPr>
          <w:rFonts w:eastAsia="Calibri"/>
          <w:lang w:eastAsia="en-US"/>
        </w:rPr>
      </w:pPr>
      <w:r w:rsidRPr="00EB384D">
        <w:rPr>
          <w:rFonts w:eastAsia="Calibri"/>
          <w:lang w:eastAsia="en-US"/>
        </w:rPr>
        <w:t>расчетные показатели максимально допустимого уровня территориальной доступности объектов местного значения сельского поселения для населения.</w:t>
      </w:r>
    </w:p>
    <w:p w:rsidR="00EB384D" w:rsidRPr="00EB384D" w:rsidRDefault="00EB384D" w:rsidP="00EB384D">
      <w:pPr>
        <w:autoSpaceDE w:val="0"/>
        <w:autoSpaceDN w:val="0"/>
        <w:adjustRightInd w:val="0"/>
        <w:ind w:firstLine="709"/>
        <w:jc w:val="both"/>
        <w:rPr>
          <w:rFonts w:eastAsia="Calibri"/>
          <w:lang w:eastAsia="en-US"/>
        </w:rPr>
      </w:pPr>
      <w:r w:rsidRPr="00EB384D">
        <w:rPr>
          <w:rFonts w:eastAsia="Calibri"/>
          <w:lang w:eastAsia="en-US"/>
        </w:rPr>
        <w:t>Территориальная доступность установлена для объектов местного значения сельского поселения повседневного пользования (первой необходимости).</w:t>
      </w:r>
    </w:p>
    <w:p w:rsidR="00EB384D" w:rsidRPr="00EB384D" w:rsidRDefault="00EB384D" w:rsidP="00EB384D">
      <w:pPr>
        <w:widowControl w:val="0"/>
        <w:autoSpaceDE w:val="0"/>
        <w:autoSpaceDN w:val="0"/>
        <w:ind w:firstLine="709"/>
        <w:jc w:val="both"/>
        <w:rPr>
          <w:rFonts w:cs="Calibri"/>
          <w:lang w:eastAsia="en-US" w:bidi="en-US"/>
        </w:rPr>
      </w:pPr>
      <w:r w:rsidRPr="00EB384D">
        <w:rPr>
          <w:rFonts w:cs="Calibri"/>
          <w:lang w:eastAsia="en-US" w:bidi="en-US"/>
        </w:rPr>
        <w:t>2. Перечень используемых сокращений.</w:t>
      </w:r>
    </w:p>
    <w:p w:rsidR="00EB384D" w:rsidRPr="00EB384D" w:rsidRDefault="00EB384D" w:rsidP="00EB384D">
      <w:pPr>
        <w:widowControl w:val="0"/>
        <w:autoSpaceDE w:val="0"/>
        <w:autoSpaceDN w:val="0"/>
        <w:ind w:firstLine="709"/>
        <w:jc w:val="both"/>
        <w:rPr>
          <w:rFonts w:cs="Calibri"/>
          <w:lang w:eastAsia="en-US" w:bidi="en-US"/>
        </w:rPr>
      </w:pPr>
      <w:r w:rsidRPr="00EB384D">
        <w:rPr>
          <w:rFonts w:cs="Calibri"/>
          <w:lang w:eastAsia="en-US" w:bidi="en-US"/>
        </w:rPr>
        <w:t>В настоящих местных нормативах градостроительного проектирования муниципального образования «</w:t>
      </w:r>
      <w:r w:rsidRPr="00EB384D">
        <w:rPr>
          <w:lang w:eastAsia="en-US" w:bidi="en-US"/>
        </w:rPr>
        <w:t>Великовисочный</w:t>
      </w:r>
      <w:r w:rsidRPr="00EB384D">
        <w:rPr>
          <w:rFonts w:cs="Calibri"/>
          <w:lang w:eastAsia="en-US" w:bidi="en-US"/>
        </w:rPr>
        <w:t xml:space="preserve"> сельсовет» Ненецкого автономного округа применяются сокращения и обозначения в соответствии с </w:t>
      </w:r>
      <w:bookmarkStart w:id="5" w:name="_GoBack"/>
      <w:r w:rsidRPr="00EB384D">
        <w:rPr>
          <w:rFonts w:cs="Calibri"/>
          <w:lang w:eastAsia="en-US" w:bidi="en-US"/>
        </w:rPr>
        <w:t xml:space="preserve">ниже приведенной таблицей </w:t>
      </w:r>
      <w:bookmarkEnd w:id="5"/>
      <w:r w:rsidRPr="00EB384D">
        <w:rPr>
          <w:rFonts w:cs="Calibri"/>
          <w:lang w:eastAsia="en-US" w:bidi="en-US"/>
        </w:rPr>
        <w:t>(</w:t>
      </w:r>
      <w:r w:rsidR="00B849CF" w:rsidRPr="00EB384D">
        <w:rPr>
          <w:rFonts w:cs="Calibri"/>
          <w:lang w:eastAsia="en-US" w:bidi="en-US"/>
        </w:rPr>
        <w:fldChar w:fldCharType="begin"/>
      </w:r>
      <w:r w:rsidRPr="00EB384D">
        <w:rPr>
          <w:rFonts w:cs="Calibri"/>
          <w:lang w:eastAsia="en-US" w:bidi="en-US"/>
        </w:rPr>
        <w:instrText xml:space="preserve"> REF _Ref505780782 \h </w:instrText>
      </w:r>
      <w:r w:rsidR="00B849CF" w:rsidRPr="00EB384D">
        <w:rPr>
          <w:rFonts w:cs="Calibri"/>
          <w:lang w:eastAsia="en-US" w:bidi="en-US"/>
        </w:rPr>
      </w:r>
      <w:r w:rsidR="00B849CF" w:rsidRPr="00EB384D">
        <w:rPr>
          <w:rFonts w:cs="Calibri"/>
          <w:lang w:eastAsia="en-US" w:bidi="en-US"/>
        </w:rPr>
        <w:fldChar w:fldCharType="separate"/>
      </w:r>
      <w:r w:rsidRPr="00EB384D">
        <w:rPr>
          <w:rFonts w:cs="Calibri"/>
          <w:lang w:eastAsia="en-US" w:bidi="en-US"/>
        </w:rPr>
        <w:t xml:space="preserve">Таблица </w:t>
      </w:r>
      <w:r w:rsidRPr="00EB384D">
        <w:rPr>
          <w:rFonts w:cs="Calibri"/>
          <w:noProof/>
          <w:lang w:eastAsia="en-US" w:bidi="en-US"/>
        </w:rPr>
        <w:t>1</w:t>
      </w:r>
      <w:r w:rsidR="00B849CF" w:rsidRPr="00EB384D">
        <w:rPr>
          <w:rFonts w:cs="Calibri"/>
          <w:lang w:eastAsia="en-US" w:bidi="en-US"/>
        </w:rPr>
        <w:fldChar w:fldCharType="end"/>
      </w:r>
      <w:r w:rsidRPr="00EB384D">
        <w:rPr>
          <w:rFonts w:cs="Calibri"/>
          <w:lang w:eastAsia="en-US" w:bidi="en-US"/>
        </w:rPr>
        <w:t>).</w:t>
      </w:r>
    </w:p>
    <w:p w:rsidR="00EB384D" w:rsidRPr="00EB384D" w:rsidRDefault="00EB384D" w:rsidP="00EB384D">
      <w:pPr>
        <w:spacing w:before="120" w:after="120"/>
        <w:ind w:firstLine="709"/>
        <w:jc w:val="center"/>
        <w:rPr>
          <w:b/>
          <w:bCs/>
          <w:szCs w:val="20"/>
        </w:rPr>
      </w:pPr>
      <w:bookmarkStart w:id="6" w:name="_Ref505780782"/>
      <w:r w:rsidRPr="00EB384D">
        <w:rPr>
          <w:b/>
          <w:bCs/>
          <w:szCs w:val="20"/>
        </w:rPr>
        <w:t xml:space="preserve">Таблица </w:t>
      </w:r>
      <w:r w:rsidR="00B849CF" w:rsidRPr="00EB384D">
        <w:rPr>
          <w:b/>
          <w:bCs/>
          <w:szCs w:val="20"/>
        </w:rPr>
        <w:fldChar w:fldCharType="begin"/>
      </w:r>
      <w:r w:rsidRPr="00EB384D">
        <w:rPr>
          <w:b/>
          <w:bCs/>
          <w:szCs w:val="20"/>
        </w:rPr>
        <w:instrText xml:space="preserve"> SEQ Таблица \* ARABIC </w:instrText>
      </w:r>
      <w:r w:rsidR="00B849CF" w:rsidRPr="00EB384D">
        <w:rPr>
          <w:b/>
          <w:bCs/>
          <w:szCs w:val="20"/>
        </w:rPr>
        <w:fldChar w:fldCharType="separate"/>
      </w:r>
      <w:r w:rsidRPr="00EB384D">
        <w:rPr>
          <w:b/>
          <w:bCs/>
          <w:noProof/>
          <w:szCs w:val="20"/>
        </w:rPr>
        <w:t>1</w:t>
      </w:r>
      <w:r w:rsidR="00B849CF" w:rsidRPr="00EB384D">
        <w:rPr>
          <w:b/>
          <w:bCs/>
          <w:noProof/>
          <w:szCs w:val="20"/>
        </w:rPr>
        <w:fldChar w:fldCharType="end"/>
      </w:r>
      <w:bookmarkEnd w:id="3"/>
      <w:bookmarkEnd w:id="6"/>
      <w:r w:rsidRPr="00EB384D">
        <w:rPr>
          <w:b/>
          <w:bCs/>
          <w:szCs w:val="20"/>
        </w:rPr>
        <w:t xml:space="preserve"> Сокращения и обозначения</w:t>
      </w:r>
    </w:p>
    <w:tbl>
      <w:tblPr>
        <w:tblStyle w:val="16"/>
        <w:tblW w:w="0" w:type="auto"/>
        <w:tblLook w:val="04A0"/>
      </w:tblPr>
      <w:tblGrid>
        <w:gridCol w:w="3936"/>
        <w:gridCol w:w="5635"/>
      </w:tblGrid>
      <w:tr w:rsidR="00EB384D" w:rsidRPr="00EB384D" w:rsidTr="00372612">
        <w:tc>
          <w:tcPr>
            <w:tcW w:w="3936" w:type="dxa"/>
          </w:tcPr>
          <w:p w:rsidR="00EB384D" w:rsidRPr="00EB384D" w:rsidRDefault="00EB384D" w:rsidP="00EB384D">
            <w:pPr>
              <w:spacing w:line="276" w:lineRule="auto"/>
              <w:jc w:val="center"/>
              <w:rPr>
                <w:b/>
                <w:color w:val="000000"/>
                <w:lang w:eastAsia="en-US"/>
              </w:rPr>
            </w:pPr>
            <w:r w:rsidRPr="00EB384D">
              <w:rPr>
                <w:b/>
                <w:color w:val="000000"/>
                <w:lang w:eastAsia="en-US"/>
              </w:rPr>
              <w:t>Сокращение</w:t>
            </w:r>
          </w:p>
        </w:tc>
        <w:tc>
          <w:tcPr>
            <w:tcW w:w="5635" w:type="dxa"/>
          </w:tcPr>
          <w:p w:rsidR="00EB384D" w:rsidRPr="00EB384D" w:rsidRDefault="00EB384D" w:rsidP="00EB384D">
            <w:pPr>
              <w:spacing w:line="276" w:lineRule="auto"/>
              <w:jc w:val="center"/>
              <w:rPr>
                <w:b/>
                <w:color w:val="000000"/>
                <w:lang w:eastAsia="en-US"/>
              </w:rPr>
            </w:pPr>
            <w:r w:rsidRPr="00EB384D">
              <w:rPr>
                <w:b/>
                <w:color w:val="000000"/>
                <w:lang w:eastAsia="en-US"/>
              </w:rPr>
              <w:t>Полное наименование</w:t>
            </w:r>
          </w:p>
        </w:tc>
      </w:tr>
      <w:tr w:rsidR="00EB384D" w:rsidRPr="00EB384D" w:rsidTr="00372612">
        <w:tc>
          <w:tcPr>
            <w:tcW w:w="3936" w:type="dxa"/>
          </w:tcPr>
          <w:p w:rsidR="00EB384D" w:rsidRPr="00EB384D" w:rsidRDefault="00EB384D" w:rsidP="00EB384D">
            <w:pPr>
              <w:spacing w:line="276" w:lineRule="auto"/>
              <w:rPr>
                <w:color w:val="000000"/>
                <w:lang w:eastAsia="en-US"/>
              </w:rPr>
            </w:pPr>
            <w:r w:rsidRPr="00EB384D">
              <w:rPr>
                <w:color w:val="000000"/>
                <w:lang w:eastAsia="en-US"/>
              </w:rPr>
              <w:t>местные нормативы градостроительного проектирования/ Нормативы</w:t>
            </w:r>
          </w:p>
        </w:tc>
        <w:tc>
          <w:tcPr>
            <w:tcW w:w="5635" w:type="dxa"/>
          </w:tcPr>
          <w:p w:rsidR="00EB384D" w:rsidRPr="00EB384D" w:rsidRDefault="00EB384D" w:rsidP="00EB384D">
            <w:pPr>
              <w:spacing w:line="276" w:lineRule="auto"/>
              <w:rPr>
                <w:color w:val="000000"/>
                <w:lang w:eastAsia="en-US"/>
              </w:rPr>
            </w:pPr>
            <w:r w:rsidRPr="00EB384D">
              <w:rPr>
                <w:color w:val="000000"/>
                <w:lang w:eastAsia="en-US"/>
              </w:rPr>
              <w:t>Местные нормативы градостроительного проектирования муниципального образования «Великовисочный сельсовет» Ненецкого автономного округа</w:t>
            </w:r>
          </w:p>
        </w:tc>
      </w:tr>
      <w:tr w:rsidR="00EB384D" w:rsidRPr="00EB384D" w:rsidTr="00372612">
        <w:tc>
          <w:tcPr>
            <w:tcW w:w="3936" w:type="dxa"/>
          </w:tcPr>
          <w:p w:rsidR="00EB384D" w:rsidRPr="00EB384D" w:rsidRDefault="00EB384D" w:rsidP="00EB384D">
            <w:pPr>
              <w:spacing w:line="276" w:lineRule="auto"/>
              <w:rPr>
                <w:color w:val="000000"/>
                <w:lang w:eastAsia="en-US"/>
              </w:rPr>
            </w:pPr>
            <w:r w:rsidRPr="00EB384D">
              <w:rPr>
                <w:color w:val="000000"/>
                <w:lang w:eastAsia="en-US"/>
              </w:rPr>
              <w:t>Округ/НАО/автономный округ</w:t>
            </w:r>
          </w:p>
        </w:tc>
        <w:tc>
          <w:tcPr>
            <w:tcW w:w="5635" w:type="dxa"/>
          </w:tcPr>
          <w:p w:rsidR="00EB384D" w:rsidRPr="00EB384D" w:rsidRDefault="00EB384D" w:rsidP="00EB384D">
            <w:pPr>
              <w:spacing w:line="276" w:lineRule="auto"/>
              <w:rPr>
                <w:color w:val="000000"/>
                <w:lang w:eastAsia="en-US"/>
              </w:rPr>
            </w:pPr>
            <w:r w:rsidRPr="00EB384D">
              <w:rPr>
                <w:color w:val="000000"/>
                <w:lang w:eastAsia="en-US"/>
              </w:rPr>
              <w:t>Ненецкий автономный округ</w:t>
            </w:r>
          </w:p>
        </w:tc>
      </w:tr>
      <w:tr w:rsidR="00EB384D" w:rsidRPr="00EB384D" w:rsidTr="00372612">
        <w:tc>
          <w:tcPr>
            <w:tcW w:w="3936" w:type="dxa"/>
          </w:tcPr>
          <w:p w:rsidR="00EB384D" w:rsidRPr="00EB384D" w:rsidRDefault="00EB384D" w:rsidP="00EB384D">
            <w:pPr>
              <w:spacing w:line="276" w:lineRule="auto"/>
              <w:rPr>
                <w:color w:val="000000"/>
                <w:lang w:eastAsia="en-US"/>
              </w:rPr>
            </w:pPr>
            <w:r w:rsidRPr="00EB384D">
              <w:rPr>
                <w:color w:val="000000"/>
                <w:lang w:eastAsia="en-US"/>
              </w:rPr>
              <w:t>Великовисочный сельсовет</w:t>
            </w:r>
          </w:p>
        </w:tc>
        <w:tc>
          <w:tcPr>
            <w:tcW w:w="5635" w:type="dxa"/>
          </w:tcPr>
          <w:p w:rsidR="00EB384D" w:rsidRPr="00EB384D" w:rsidRDefault="00EB384D" w:rsidP="00EB384D">
            <w:pPr>
              <w:spacing w:line="276" w:lineRule="auto"/>
              <w:rPr>
                <w:color w:val="000000"/>
                <w:lang w:eastAsia="en-US"/>
              </w:rPr>
            </w:pPr>
            <w:r w:rsidRPr="00EB384D">
              <w:rPr>
                <w:color w:val="000000"/>
                <w:lang w:eastAsia="en-US"/>
              </w:rPr>
              <w:t>Муниципальное образование «Великовисочный сельсовет» Ненецкого автономного округа</w:t>
            </w:r>
          </w:p>
        </w:tc>
      </w:tr>
      <w:tr w:rsidR="00EB384D" w:rsidRPr="00EB384D" w:rsidTr="00372612">
        <w:tc>
          <w:tcPr>
            <w:tcW w:w="3936" w:type="dxa"/>
          </w:tcPr>
          <w:p w:rsidR="00EB384D" w:rsidRPr="00EB384D" w:rsidRDefault="00EB384D" w:rsidP="00EB384D">
            <w:pPr>
              <w:spacing w:line="276" w:lineRule="auto"/>
              <w:rPr>
                <w:color w:val="000000"/>
                <w:lang w:eastAsia="en-US"/>
              </w:rPr>
            </w:pPr>
            <w:r w:rsidRPr="00EB384D">
              <w:rPr>
                <w:color w:val="000000"/>
                <w:lang w:eastAsia="en-US"/>
              </w:rPr>
              <w:t>ГрК РФ</w:t>
            </w:r>
          </w:p>
        </w:tc>
        <w:tc>
          <w:tcPr>
            <w:tcW w:w="5635" w:type="dxa"/>
          </w:tcPr>
          <w:p w:rsidR="00EB384D" w:rsidRPr="00EB384D" w:rsidRDefault="00EB384D" w:rsidP="00EB384D">
            <w:pPr>
              <w:tabs>
                <w:tab w:val="left" w:pos="4081"/>
              </w:tabs>
              <w:spacing w:line="276" w:lineRule="auto"/>
              <w:rPr>
                <w:color w:val="000000"/>
                <w:lang w:eastAsia="en-US"/>
              </w:rPr>
            </w:pPr>
            <w:r w:rsidRPr="00EB384D">
              <w:rPr>
                <w:color w:val="000000"/>
                <w:lang w:eastAsia="en-US"/>
              </w:rPr>
              <w:t>Градостроительный кодекс Российской Федерации</w:t>
            </w:r>
          </w:p>
        </w:tc>
      </w:tr>
      <w:tr w:rsidR="00EB384D" w:rsidRPr="00EB384D" w:rsidTr="00372612">
        <w:tc>
          <w:tcPr>
            <w:tcW w:w="3936" w:type="dxa"/>
          </w:tcPr>
          <w:p w:rsidR="00EB384D" w:rsidRPr="00EB384D" w:rsidRDefault="00EB384D" w:rsidP="00EB384D">
            <w:pPr>
              <w:spacing w:line="276" w:lineRule="auto"/>
              <w:rPr>
                <w:color w:val="000000"/>
                <w:lang w:eastAsia="en-US"/>
              </w:rPr>
            </w:pPr>
            <w:r w:rsidRPr="00EB384D">
              <w:rPr>
                <w:color w:val="000000"/>
                <w:lang w:eastAsia="en-US"/>
              </w:rPr>
              <w:t>ОМЗ/объекты местного значения</w:t>
            </w:r>
          </w:p>
        </w:tc>
        <w:tc>
          <w:tcPr>
            <w:tcW w:w="5635" w:type="dxa"/>
          </w:tcPr>
          <w:p w:rsidR="00EB384D" w:rsidRPr="00EB384D" w:rsidRDefault="00EB384D" w:rsidP="00EB384D">
            <w:pPr>
              <w:tabs>
                <w:tab w:val="left" w:pos="4081"/>
              </w:tabs>
              <w:spacing w:line="276" w:lineRule="auto"/>
              <w:rPr>
                <w:color w:val="000000"/>
                <w:lang w:eastAsia="en-US"/>
              </w:rPr>
            </w:pPr>
            <w:r w:rsidRPr="00EB384D">
              <w:rPr>
                <w:color w:val="000000"/>
                <w:lang w:eastAsia="en-US"/>
              </w:rPr>
              <w:t>Объект местного значения сельского поселения</w:t>
            </w:r>
          </w:p>
        </w:tc>
      </w:tr>
      <w:tr w:rsidR="00EB384D" w:rsidRPr="00EB384D" w:rsidTr="00372612">
        <w:tc>
          <w:tcPr>
            <w:tcW w:w="3936" w:type="dxa"/>
          </w:tcPr>
          <w:p w:rsidR="00EB384D" w:rsidRPr="00EB384D" w:rsidRDefault="00EB384D" w:rsidP="00EB384D">
            <w:pPr>
              <w:spacing w:line="276" w:lineRule="auto"/>
              <w:rPr>
                <w:color w:val="000000"/>
                <w:lang w:eastAsia="en-US"/>
              </w:rPr>
            </w:pPr>
            <w:r w:rsidRPr="00EB384D">
              <w:rPr>
                <w:color w:val="000000"/>
                <w:lang w:eastAsia="en-US"/>
              </w:rPr>
              <w:t>СП 42.13330.2016</w:t>
            </w:r>
          </w:p>
        </w:tc>
        <w:tc>
          <w:tcPr>
            <w:tcW w:w="5635" w:type="dxa"/>
          </w:tcPr>
          <w:p w:rsidR="00EB384D" w:rsidRPr="00EB384D" w:rsidRDefault="00EB384D" w:rsidP="00EB384D">
            <w:pPr>
              <w:tabs>
                <w:tab w:val="left" w:pos="4081"/>
              </w:tabs>
              <w:spacing w:line="276" w:lineRule="auto"/>
              <w:rPr>
                <w:color w:val="000000"/>
                <w:lang w:eastAsia="en-US"/>
              </w:rPr>
            </w:pPr>
            <w:r w:rsidRPr="00EB384D">
              <w:rPr>
                <w:color w:val="000000"/>
                <w:lang w:eastAsia="en-US"/>
              </w:rPr>
              <w:t>"СП 42.13330.2016. Свод правил. Градостроительство. Планировка и застройка городских и сельских поселений. Актуализированная редакция СНиП 2.07.01-89*" (утв. Приказом Минстроя России от 30.12.2016 N 1034/пр)</w:t>
            </w:r>
          </w:p>
        </w:tc>
      </w:tr>
    </w:tbl>
    <w:p w:rsidR="00EB384D" w:rsidRPr="00EB384D" w:rsidRDefault="00EB384D" w:rsidP="00EB384D">
      <w:pPr>
        <w:pageBreakBefore/>
        <w:spacing w:line="276" w:lineRule="auto"/>
        <w:jc w:val="center"/>
        <w:outlineLvl w:val="0"/>
        <w:rPr>
          <w:b/>
          <w:bCs/>
          <w:sz w:val="28"/>
          <w:szCs w:val="28"/>
          <w:lang w:eastAsia="en-US"/>
        </w:rPr>
      </w:pPr>
      <w:bookmarkStart w:id="7" w:name="_Toc505780719"/>
      <w:bookmarkEnd w:id="1"/>
      <w:bookmarkEnd w:id="2"/>
      <w:r w:rsidRPr="00EB384D">
        <w:rPr>
          <w:b/>
          <w:bCs/>
          <w:sz w:val="28"/>
          <w:szCs w:val="28"/>
          <w:lang w:eastAsia="en-US"/>
        </w:rPr>
        <w:lastRenderedPageBreak/>
        <w:t>ОСНОВНАЯ ЧАСТЬ</w:t>
      </w:r>
      <w:bookmarkEnd w:id="7"/>
    </w:p>
    <w:p w:rsidR="00EB384D" w:rsidRPr="00EB384D" w:rsidRDefault="00EB384D" w:rsidP="00EB384D">
      <w:pPr>
        <w:spacing w:before="120" w:after="60"/>
        <w:ind w:firstLine="567"/>
        <w:jc w:val="both"/>
        <w:rPr>
          <w:b/>
          <w:lang w:eastAsia="ar-SA" w:bidi="en-US"/>
        </w:rPr>
      </w:pPr>
      <w:r w:rsidRPr="00EB384D">
        <w:rPr>
          <w:b/>
          <w:lang w:eastAsia="ar-SA" w:bidi="en-US"/>
        </w:rPr>
        <w:t>Расчетные показатели минимально допустимого уровня обеспеченности населения муниципального образования «Великовисочный сельсовет» Ненецкого автономного округа объектами местного значения сельского поселения и расчетные показатели максимально допустимого уровня территориальной доступности таких объектов для населения.</w:t>
      </w:r>
    </w:p>
    <w:p w:rsidR="00EB384D" w:rsidRPr="00EB384D" w:rsidRDefault="00EB384D" w:rsidP="00EB384D">
      <w:pPr>
        <w:jc w:val="center"/>
        <w:rPr>
          <w:rFonts w:eastAsia="Calibri"/>
          <w:i/>
          <w:lang w:eastAsia="en-US"/>
        </w:rPr>
      </w:pPr>
      <w:r w:rsidRPr="00EB384D">
        <w:rPr>
          <w:rFonts w:eastAsia="Calibri"/>
          <w:i/>
          <w:lang w:eastAsia="en-US"/>
        </w:rPr>
        <w:t>Объекты местного значения, связанные с решением органами местного самоуправления сельского поселения вопросов местного значения сельского поселения</w:t>
      </w:r>
    </w:p>
    <w:p w:rsidR="00EB384D" w:rsidRPr="00EB384D" w:rsidRDefault="00EB384D" w:rsidP="006407B2">
      <w:pPr>
        <w:numPr>
          <w:ilvl w:val="0"/>
          <w:numId w:val="10"/>
        </w:numPr>
        <w:spacing w:after="200" w:line="276" w:lineRule="auto"/>
        <w:ind w:left="714" w:hanging="357"/>
        <w:jc w:val="both"/>
        <w:rPr>
          <w:lang w:eastAsia="ar-SA" w:bidi="en-US"/>
        </w:rPr>
      </w:pPr>
      <w:bookmarkStart w:id="8" w:name="OLE_LINK13"/>
      <w:bookmarkStart w:id="9" w:name="OLE_LINK14"/>
      <w:r w:rsidRPr="00EB384D">
        <w:rPr>
          <w:lang w:eastAsia="ar-SA" w:bidi="en-US"/>
        </w:rPr>
        <w:t>Расчетные показатели, устанавливаемые для объектов местного значения в области сбора твердых коммунальных отходов</w:t>
      </w:r>
    </w:p>
    <w:p w:rsidR="00EB384D" w:rsidRPr="00EB384D" w:rsidRDefault="00EB384D" w:rsidP="00EB384D">
      <w:pPr>
        <w:spacing w:before="120" w:after="120"/>
        <w:ind w:firstLine="709"/>
        <w:jc w:val="center"/>
        <w:rPr>
          <w:b/>
          <w:bCs/>
          <w:szCs w:val="20"/>
        </w:rPr>
      </w:pPr>
      <w:bookmarkStart w:id="10" w:name="OLE_LINK17"/>
      <w:bookmarkStart w:id="11" w:name="OLE_LINK18"/>
      <w:bookmarkStart w:id="12" w:name="OLE_LINK19"/>
      <w:bookmarkEnd w:id="8"/>
      <w:bookmarkEnd w:id="9"/>
      <w:r w:rsidRPr="00EB384D">
        <w:rPr>
          <w:b/>
          <w:bCs/>
          <w:szCs w:val="20"/>
        </w:rPr>
        <w:t xml:space="preserve">Таблица </w:t>
      </w:r>
      <w:r w:rsidR="00B849CF" w:rsidRPr="00EB384D">
        <w:rPr>
          <w:b/>
          <w:bCs/>
          <w:szCs w:val="20"/>
        </w:rPr>
        <w:fldChar w:fldCharType="begin"/>
      </w:r>
      <w:r w:rsidRPr="00EB384D">
        <w:rPr>
          <w:b/>
          <w:bCs/>
          <w:szCs w:val="20"/>
        </w:rPr>
        <w:instrText xml:space="preserve"> SEQ Таблица \* ARABIC </w:instrText>
      </w:r>
      <w:r w:rsidR="00B849CF" w:rsidRPr="00EB384D">
        <w:rPr>
          <w:b/>
          <w:bCs/>
          <w:szCs w:val="20"/>
        </w:rPr>
        <w:fldChar w:fldCharType="separate"/>
      </w:r>
      <w:r w:rsidRPr="00EB384D">
        <w:rPr>
          <w:b/>
          <w:bCs/>
          <w:noProof/>
          <w:szCs w:val="20"/>
        </w:rPr>
        <w:t>2</w:t>
      </w:r>
      <w:r w:rsidR="00B849CF" w:rsidRPr="00EB384D">
        <w:rPr>
          <w:b/>
          <w:bCs/>
          <w:noProof/>
          <w:szCs w:val="20"/>
        </w:rPr>
        <w:fldChar w:fldCharType="end"/>
      </w:r>
      <w:r w:rsidRPr="00EB384D">
        <w:rPr>
          <w:b/>
          <w:bCs/>
          <w:szCs w:val="20"/>
        </w:rPr>
        <w:t>Расчетные показатели, устанавливаемые для объектов местного значения в области сбора твердых коммунальных отходов</w:t>
      </w:r>
    </w:p>
    <w:tbl>
      <w:tblPr>
        <w:tblStyle w:val="16"/>
        <w:tblW w:w="5000" w:type="pct"/>
        <w:tblLook w:val="04A0"/>
      </w:tblPr>
      <w:tblGrid>
        <w:gridCol w:w="532"/>
        <w:gridCol w:w="2554"/>
        <w:gridCol w:w="2835"/>
        <w:gridCol w:w="3650"/>
      </w:tblGrid>
      <w:tr w:rsidR="00EB384D" w:rsidRPr="00EB384D" w:rsidTr="00372612">
        <w:tc>
          <w:tcPr>
            <w:tcW w:w="278" w:type="pct"/>
          </w:tcPr>
          <w:p w:rsidR="00EB384D" w:rsidRPr="00EB384D" w:rsidRDefault="00EB384D" w:rsidP="00EB384D">
            <w:pPr>
              <w:jc w:val="center"/>
              <w:rPr>
                <w:rFonts w:eastAsia="Calibri"/>
                <w:b/>
              </w:rPr>
            </w:pPr>
            <w:r w:rsidRPr="00EB384D">
              <w:rPr>
                <w:rFonts w:eastAsia="Calibri"/>
                <w:b/>
              </w:rPr>
              <w:t>№ п/п</w:t>
            </w:r>
          </w:p>
        </w:tc>
        <w:tc>
          <w:tcPr>
            <w:tcW w:w="1334" w:type="pct"/>
          </w:tcPr>
          <w:p w:rsidR="00EB384D" w:rsidRPr="00EB384D" w:rsidRDefault="00EB384D" w:rsidP="00EB384D">
            <w:pPr>
              <w:jc w:val="center"/>
              <w:rPr>
                <w:rFonts w:eastAsia="Calibri"/>
                <w:b/>
              </w:rPr>
            </w:pPr>
            <w:r w:rsidRPr="00EB384D">
              <w:rPr>
                <w:rFonts w:eastAsia="Calibri"/>
                <w:b/>
              </w:rPr>
              <w:t>Наименование вида объекта</w:t>
            </w:r>
          </w:p>
        </w:tc>
        <w:tc>
          <w:tcPr>
            <w:tcW w:w="1481" w:type="pct"/>
          </w:tcPr>
          <w:p w:rsidR="00EB384D" w:rsidRPr="00EB384D" w:rsidRDefault="00EB384D" w:rsidP="00EB384D">
            <w:pPr>
              <w:jc w:val="center"/>
              <w:rPr>
                <w:rFonts w:eastAsia="Calibri"/>
                <w:b/>
              </w:rPr>
            </w:pPr>
            <w:r w:rsidRPr="00EB384D">
              <w:rPr>
                <w:rFonts w:eastAsia="Calibri"/>
                <w:b/>
              </w:rPr>
              <w:t>Наименование нормируемого расчетного показателя, единица измерения</w:t>
            </w:r>
          </w:p>
        </w:tc>
        <w:tc>
          <w:tcPr>
            <w:tcW w:w="1907" w:type="pct"/>
          </w:tcPr>
          <w:p w:rsidR="00EB384D" w:rsidRPr="00EB384D" w:rsidRDefault="00EB384D" w:rsidP="00EB384D">
            <w:pPr>
              <w:jc w:val="center"/>
              <w:rPr>
                <w:rFonts w:eastAsia="Calibri"/>
                <w:b/>
              </w:rPr>
            </w:pPr>
            <w:r w:rsidRPr="00EB384D">
              <w:rPr>
                <w:rFonts w:eastAsia="Calibri"/>
                <w:b/>
              </w:rPr>
              <w:t>Значение расчетного показателя</w:t>
            </w:r>
          </w:p>
        </w:tc>
      </w:tr>
      <w:tr w:rsidR="00EB384D" w:rsidRPr="00EB384D" w:rsidTr="00372612">
        <w:trPr>
          <w:trHeight w:val="758"/>
        </w:trPr>
        <w:tc>
          <w:tcPr>
            <w:tcW w:w="278" w:type="pct"/>
            <w:vMerge w:val="restart"/>
          </w:tcPr>
          <w:p w:rsidR="00EB384D" w:rsidRPr="00EB384D" w:rsidRDefault="00EB384D" w:rsidP="00EB384D">
            <w:pPr>
              <w:rPr>
                <w:rFonts w:eastAsia="Calibri"/>
              </w:rPr>
            </w:pPr>
            <w:r w:rsidRPr="00EB384D">
              <w:rPr>
                <w:rFonts w:eastAsia="Calibri"/>
              </w:rPr>
              <w:t>1.</w:t>
            </w:r>
          </w:p>
        </w:tc>
        <w:tc>
          <w:tcPr>
            <w:tcW w:w="1334" w:type="pct"/>
            <w:vMerge w:val="restart"/>
          </w:tcPr>
          <w:p w:rsidR="00EB384D" w:rsidRPr="00EB384D" w:rsidRDefault="00EB384D" w:rsidP="00EB384D">
            <w:pPr>
              <w:rPr>
                <w:rFonts w:eastAsia="Calibri"/>
              </w:rPr>
            </w:pPr>
            <w:r w:rsidRPr="00EB384D">
              <w:rPr>
                <w:rFonts w:eastAsia="Calibri"/>
                <w:lang w:eastAsia="en-US"/>
              </w:rPr>
              <w:t>Контейнерные площадки</w:t>
            </w:r>
          </w:p>
        </w:tc>
        <w:tc>
          <w:tcPr>
            <w:tcW w:w="1481" w:type="pct"/>
          </w:tcPr>
          <w:p w:rsidR="00EB384D" w:rsidRPr="00EB384D" w:rsidRDefault="00EB384D" w:rsidP="00EB384D">
            <w:pPr>
              <w:rPr>
                <w:rFonts w:eastAsia="Calibri"/>
              </w:rPr>
            </w:pPr>
            <w:r w:rsidRPr="00EB384D">
              <w:rPr>
                <w:rFonts w:eastAsia="Calibri"/>
              </w:rPr>
              <w:t>уровень обеспеченности, объект</w:t>
            </w:r>
          </w:p>
        </w:tc>
        <w:tc>
          <w:tcPr>
            <w:tcW w:w="1907" w:type="pct"/>
          </w:tcPr>
          <w:p w:rsidR="00EB384D" w:rsidRPr="00EB384D" w:rsidRDefault="00EB384D" w:rsidP="00EB384D">
            <w:pPr>
              <w:rPr>
                <w:rFonts w:eastAsia="Calibri"/>
                <w:lang w:eastAsia="en-US"/>
              </w:rPr>
            </w:pPr>
            <w:r w:rsidRPr="00EB384D">
              <w:rPr>
                <w:rFonts w:eastAsia="Calibri"/>
                <w:lang w:eastAsia="en-US"/>
              </w:rPr>
              <w:t>не менее 1 на населенный пункт;</w:t>
            </w:r>
          </w:p>
          <w:p w:rsidR="00EB384D" w:rsidRPr="00EB384D" w:rsidRDefault="00EB384D" w:rsidP="00EB384D">
            <w:pPr>
              <w:rPr>
                <w:rFonts w:eastAsia="Calibri"/>
                <w:shd w:val="clear" w:color="auto" w:fill="FFFFFF"/>
                <w:lang w:eastAsia="en-US"/>
              </w:rPr>
            </w:pPr>
            <w:r w:rsidRPr="00EB384D">
              <w:rPr>
                <w:rFonts w:eastAsia="Calibri"/>
                <w:lang w:eastAsia="en-US"/>
              </w:rPr>
              <w:t>количество контейнерных площадок определяется исходя из численности населения и объема образования</w:t>
            </w:r>
            <w:r w:rsidRPr="00EB384D">
              <w:rPr>
                <w:rFonts w:eastAsia="Calibri"/>
                <w:spacing w:val="3"/>
                <w:lang w:eastAsia="en-US"/>
              </w:rPr>
              <w:t xml:space="preserve"> твердых коммунальных </w:t>
            </w:r>
            <w:r w:rsidRPr="00EB384D">
              <w:rPr>
                <w:rFonts w:eastAsia="Calibri"/>
                <w:lang w:eastAsia="en-US"/>
              </w:rPr>
              <w:t>отходов*</w:t>
            </w:r>
          </w:p>
        </w:tc>
      </w:tr>
      <w:tr w:rsidR="00EB384D" w:rsidRPr="00EB384D" w:rsidTr="00372612">
        <w:trPr>
          <w:trHeight w:val="841"/>
        </w:trPr>
        <w:tc>
          <w:tcPr>
            <w:tcW w:w="278" w:type="pct"/>
            <w:vMerge/>
          </w:tcPr>
          <w:p w:rsidR="00EB384D" w:rsidRPr="00EB384D" w:rsidRDefault="00EB384D" w:rsidP="00EB384D">
            <w:pPr>
              <w:rPr>
                <w:rFonts w:eastAsia="Calibri"/>
              </w:rPr>
            </w:pPr>
          </w:p>
        </w:tc>
        <w:tc>
          <w:tcPr>
            <w:tcW w:w="1334" w:type="pct"/>
            <w:vMerge/>
          </w:tcPr>
          <w:p w:rsidR="00EB384D" w:rsidRPr="00EB384D" w:rsidRDefault="00EB384D" w:rsidP="00EB384D">
            <w:pPr>
              <w:rPr>
                <w:rFonts w:eastAsia="Calibri"/>
              </w:rPr>
            </w:pPr>
          </w:p>
        </w:tc>
        <w:tc>
          <w:tcPr>
            <w:tcW w:w="1481" w:type="pct"/>
          </w:tcPr>
          <w:p w:rsidR="00EB384D" w:rsidRPr="00EB384D" w:rsidRDefault="00EB384D" w:rsidP="00EB384D">
            <w:pPr>
              <w:rPr>
                <w:rFonts w:eastAsia="Calibri"/>
              </w:rPr>
            </w:pPr>
            <w:r w:rsidRPr="00EB384D">
              <w:rPr>
                <w:rFonts w:eastAsia="Calibri"/>
              </w:rPr>
              <w:t>размер земельного участка, кв. м/место</w:t>
            </w:r>
          </w:p>
        </w:tc>
        <w:tc>
          <w:tcPr>
            <w:tcW w:w="1907" w:type="pct"/>
          </w:tcPr>
          <w:p w:rsidR="00EB384D" w:rsidRPr="00EB384D" w:rsidRDefault="00EB384D" w:rsidP="00EB384D">
            <w:pPr>
              <w:rPr>
                <w:rFonts w:eastAsia="Calibri"/>
                <w:shd w:val="clear" w:color="auto" w:fill="FFFFFF"/>
                <w:lang w:eastAsia="en-US"/>
              </w:rPr>
            </w:pPr>
            <w:r w:rsidRPr="00EB384D">
              <w:rPr>
                <w:rFonts w:eastAsia="Calibri"/>
                <w:shd w:val="clear" w:color="auto" w:fill="FFFFFF"/>
                <w:lang w:eastAsia="en-US"/>
              </w:rPr>
              <w:t>размер площадок должен быть рассчитан на установку необходимого числа контейнеров, но не более 5 штук</w:t>
            </w:r>
          </w:p>
        </w:tc>
      </w:tr>
      <w:tr w:rsidR="00EB384D" w:rsidRPr="00EB384D" w:rsidTr="00372612">
        <w:trPr>
          <w:trHeight w:val="711"/>
        </w:trPr>
        <w:tc>
          <w:tcPr>
            <w:tcW w:w="5000" w:type="pct"/>
            <w:gridSpan w:val="4"/>
          </w:tcPr>
          <w:p w:rsidR="00EB384D" w:rsidRPr="00EB384D" w:rsidRDefault="00EB384D" w:rsidP="00EB384D">
            <w:pPr>
              <w:rPr>
                <w:rFonts w:eastAsia="Calibri"/>
                <w:shd w:val="clear" w:color="auto" w:fill="FFFFFF"/>
                <w:lang w:eastAsia="en-US"/>
              </w:rPr>
            </w:pPr>
            <w:r w:rsidRPr="00EB384D">
              <w:rPr>
                <w:rFonts w:eastAsia="Calibri"/>
                <w:shd w:val="clear" w:color="auto" w:fill="FFFFFF"/>
                <w:lang w:eastAsia="en-US"/>
              </w:rPr>
              <w:t>Примечания:</w:t>
            </w:r>
          </w:p>
          <w:p w:rsidR="00EB384D" w:rsidRPr="00EB384D" w:rsidRDefault="00EB384D" w:rsidP="00EB384D">
            <w:pPr>
              <w:rPr>
                <w:rFonts w:eastAsia="Calibri"/>
                <w:shd w:val="clear" w:color="auto" w:fill="FFFFFF"/>
                <w:lang w:eastAsia="en-US"/>
              </w:rPr>
            </w:pPr>
            <w:r w:rsidRPr="00EB384D">
              <w:rPr>
                <w:rFonts w:eastAsia="Calibri"/>
              </w:rPr>
              <w:t xml:space="preserve">* – </w:t>
            </w:r>
            <w:r w:rsidRPr="00EB384D">
              <w:rPr>
                <w:rFonts w:eastAsia="Calibri"/>
                <w:spacing w:val="3"/>
                <w:lang w:eastAsia="en-US"/>
              </w:rPr>
              <w:t xml:space="preserve">объем образования твердых коммунальных отходов рассчитывается исходя из нормы накопления </w:t>
            </w:r>
            <w:r w:rsidRPr="00EB384D">
              <w:rPr>
                <w:rFonts w:eastAsia="Calibri"/>
                <w:lang w:eastAsia="en-US"/>
              </w:rPr>
              <w:t>твердых коммунальных отходов равной 0,315 тонны/человека в год (по населенному пункту с учетом общественных зданий). Нормы накопления крупногабаритных коммунальных отходов следует принимать в размере 5 процентов в составе приведенных значений твердых коммунальных отходов.</w:t>
            </w:r>
          </w:p>
        </w:tc>
      </w:tr>
    </w:tbl>
    <w:p w:rsidR="00EB384D" w:rsidRPr="00EB384D" w:rsidRDefault="00EB384D" w:rsidP="006407B2">
      <w:pPr>
        <w:numPr>
          <w:ilvl w:val="0"/>
          <w:numId w:val="10"/>
        </w:numPr>
        <w:spacing w:before="120" w:after="200" w:line="276" w:lineRule="auto"/>
        <w:ind w:left="714" w:hanging="357"/>
        <w:jc w:val="both"/>
        <w:rPr>
          <w:lang w:eastAsia="ar-SA" w:bidi="en-US"/>
        </w:rPr>
      </w:pPr>
      <w:bookmarkStart w:id="13" w:name="OLE_LINK26"/>
      <w:bookmarkStart w:id="14" w:name="OLE_LINK27"/>
      <w:bookmarkEnd w:id="10"/>
      <w:bookmarkEnd w:id="11"/>
      <w:bookmarkEnd w:id="12"/>
      <w:r w:rsidRPr="00EB384D">
        <w:rPr>
          <w:lang w:eastAsia="ar-SA" w:bidi="en-US"/>
        </w:rPr>
        <w:t xml:space="preserve">Расчетные  показатели,  устанавливаемые  для  объектов  местного  значения  в  области  организации  ритуальных услуг и содержания мест захоронения </w:t>
      </w:r>
    </w:p>
    <w:p w:rsidR="00EB384D" w:rsidRPr="00EB384D" w:rsidRDefault="00EB384D" w:rsidP="00EB384D">
      <w:pPr>
        <w:spacing w:before="120" w:after="120"/>
        <w:ind w:left="567"/>
        <w:jc w:val="center"/>
        <w:rPr>
          <w:b/>
          <w:bCs/>
          <w:szCs w:val="20"/>
        </w:rPr>
      </w:pPr>
      <w:r w:rsidRPr="00EB384D">
        <w:rPr>
          <w:b/>
          <w:bCs/>
          <w:szCs w:val="20"/>
        </w:rPr>
        <w:t xml:space="preserve">Таблица </w:t>
      </w:r>
      <w:r w:rsidR="00B849CF" w:rsidRPr="00EB384D">
        <w:rPr>
          <w:b/>
          <w:bCs/>
          <w:szCs w:val="20"/>
        </w:rPr>
        <w:fldChar w:fldCharType="begin"/>
      </w:r>
      <w:r w:rsidRPr="00EB384D">
        <w:rPr>
          <w:b/>
          <w:bCs/>
          <w:szCs w:val="20"/>
        </w:rPr>
        <w:instrText xml:space="preserve"> SEQ Таблица \* ARABIC </w:instrText>
      </w:r>
      <w:r w:rsidR="00B849CF" w:rsidRPr="00EB384D">
        <w:rPr>
          <w:b/>
          <w:bCs/>
          <w:szCs w:val="20"/>
        </w:rPr>
        <w:fldChar w:fldCharType="separate"/>
      </w:r>
      <w:r w:rsidRPr="00EB384D">
        <w:rPr>
          <w:b/>
          <w:bCs/>
          <w:noProof/>
          <w:szCs w:val="20"/>
        </w:rPr>
        <w:t>3</w:t>
      </w:r>
      <w:r w:rsidR="00B849CF" w:rsidRPr="00EB384D">
        <w:rPr>
          <w:b/>
          <w:bCs/>
          <w:noProof/>
          <w:szCs w:val="20"/>
        </w:rPr>
        <w:fldChar w:fldCharType="end"/>
      </w:r>
      <w:r w:rsidRPr="00EB384D">
        <w:rPr>
          <w:b/>
          <w:bCs/>
          <w:szCs w:val="20"/>
        </w:rPr>
        <w:t xml:space="preserve"> Расчетные показатели, устанавливаемые для объектов местного  значения  в  области  организации  ритуальных услуг и содержания мест захоронения </w:t>
      </w:r>
    </w:p>
    <w:tbl>
      <w:tblPr>
        <w:tblStyle w:val="16"/>
        <w:tblW w:w="5000" w:type="pct"/>
        <w:tblLook w:val="04A0"/>
      </w:tblPr>
      <w:tblGrid>
        <w:gridCol w:w="565"/>
        <w:gridCol w:w="2617"/>
        <w:gridCol w:w="2741"/>
        <w:gridCol w:w="3648"/>
      </w:tblGrid>
      <w:tr w:rsidR="00EB384D" w:rsidRPr="00EB384D" w:rsidTr="00372612">
        <w:tc>
          <w:tcPr>
            <w:tcW w:w="295" w:type="pct"/>
          </w:tcPr>
          <w:p w:rsidR="00EB384D" w:rsidRPr="00EB384D" w:rsidRDefault="00EB384D" w:rsidP="00EB384D">
            <w:pPr>
              <w:jc w:val="center"/>
              <w:rPr>
                <w:rFonts w:eastAsia="Calibri"/>
                <w:b/>
              </w:rPr>
            </w:pPr>
            <w:r w:rsidRPr="00EB384D">
              <w:rPr>
                <w:rFonts w:eastAsia="Calibri"/>
                <w:b/>
              </w:rPr>
              <w:t>№ п/п</w:t>
            </w:r>
          </w:p>
        </w:tc>
        <w:tc>
          <w:tcPr>
            <w:tcW w:w="1367" w:type="pct"/>
          </w:tcPr>
          <w:p w:rsidR="00EB384D" w:rsidRPr="00EB384D" w:rsidRDefault="00EB384D" w:rsidP="00EB384D">
            <w:pPr>
              <w:jc w:val="center"/>
              <w:rPr>
                <w:rFonts w:eastAsia="Calibri"/>
                <w:b/>
              </w:rPr>
            </w:pPr>
            <w:r w:rsidRPr="00EB384D">
              <w:rPr>
                <w:rFonts w:eastAsia="Calibri"/>
                <w:b/>
              </w:rPr>
              <w:t>Наименование вида объекта</w:t>
            </w:r>
          </w:p>
        </w:tc>
        <w:tc>
          <w:tcPr>
            <w:tcW w:w="1432" w:type="pct"/>
          </w:tcPr>
          <w:p w:rsidR="00EB384D" w:rsidRPr="00EB384D" w:rsidRDefault="00EB384D" w:rsidP="00EB384D">
            <w:pPr>
              <w:jc w:val="center"/>
              <w:rPr>
                <w:rFonts w:eastAsia="Calibri"/>
                <w:b/>
              </w:rPr>
            </w:pPr>
            <w:r w:rsidRPr="00EB384D">
              <w:rPr>
                <w:rFonts w:eastAsia="Calibri"/>
                <w:b/>
              </w:rPr>
              <w:t>Наименование нормируемого расчетного показателя, единица измерения</w:t>
            </w:r>
          </w:p>
        </w:tc>
        <w:tc>
          <w:tcPr>
            <w:tcW w:w="1906" w:type="pct"/>
          </w:tcPr>
          <w:p w:rsidR="00EB384D" w:rsidRPr="00EB384D" w:rsidRDefault="00EB384D" w:rsidP="00EB384D">
            <w:pPr>
              <w:jc w:val="center"/>
              <w:rPr>
                <w:rFonts w:eastAsia="Calibri"/>
                <w:b/>
              </w:rPr>
            </w:pPr>
            <w:r w:rsidRPr="00EB384D">
              <w:rPr>
                <w:rFonts w:eastAsia="Calibri"/>
                <w:b/>
              </w:rPr>
              <w:t>Значение расчетного показателя</w:t>
            </w:r>
          </w:p>
        </w:tc>
      </w:tr>
      <w:tr w:rsidR="00EB384D" w:rsidRPr="00EB384D" w:rsidTr="00372612">
        <w:trPr>
          <w:trHeight w:val="758"/>
        </w:trPr>
        <w:tc>
          <w:tcPr>
            <w:tcW w:w="295" w:type="pct"/>
          </w:tcPr>
          <w:p w:rsidR="00EB384D" w:rsidRPr="00EB384D" w:rsidRDefault="00EB384D" w:rsidP="00EB384D">
            <w:pPr>
              <w:rPr>
                <w:rFonts w:eastAsia="Calibri"/>
              </w:rPr>
            </w:pPr>
            <w:r w:rsidRPr="00EB384D">
              <w:rPr>
                <w:rFonts w:eastAsia="Calibri"/>
              </w:rPr>
              <w:t>1.</w:t>
            </w:r>
          </w:p>
        </w:tc>
        <w:tc>
          <w:tcPr>
            <w:tcW w:w="1367" w:type="pct"/>
          </w:tcPr>
          <w:p w:rsidR="00EB384D" w:rsidRPr="00EB384D" w:rsidRDefault="00EB384D" w:rsidP="00EB384D">
            <w:pPr>
              <w:rPr>
                <w:rFonts w:eastAsia="Calibri"/>
              </w:rPr>
            </w:pPr>
            <w:r w:rsidRPr="00EB384D">
              <w:rPr>
                <w:rFonts w:eastAsia="Calibri"/>
                <w:lang w:eastAsia="en-US"/>
              </w:rPr>
              <w:t>Места традиционного захоронения</w:t>
            </w:r>
          </w:p>
        </w:tc>
        <w:tc>
          <w:tcPr>
            <w:tcW w:w="1432" w:type="pct"/>
          </w:tcPr>
          <w:p w:rsidR="00EB384D" w:rsidRPr="00EB384D" w:rsidRDefault="00EB384D" w:rsidP="00EB384D">
            <w:pPr>
              <w:rPr>
                <w:rFonts w:eastAsia="Calibri"/>
              </w:rPr>
            </w:pPr>
            <w:r w:rsidRPr="00EB384D">
              <w:rPr>
                <w:rFonts w:eastAsia="Calibri"/>
                <w:lang w:eastAsia="en-US"/>
              </w:rPr>
              <w:t>уровень обеспеченности, га/1 тыс. человек</w:t>
            </w:r>
          </w:p>
        </w:tc>
        <w:tc>
          <w:tcPr>
            <w:tcW w:w="1906" w:type="pct"/>
          </w:tcPr>
          <w:p w:rsidR="00EB384D" w:rsidRPr="00EB384D" w:rsidRDefault="00EB384D" w:rsidP="00EB384D">
            <w:pPr>
              <w:rPr>
                <w:rFonts w:eastAsia="Calibri"/>
              </w:rPr>
            </w:pPr>
            <w:r w:rsidRPr="00EB384D">
              <w:rPr>
                <w:rFonts w:eastAsia="Calibri"/>
              </w:rPr>
              <w:t>0,24</w:t>
            </w:r>
          </w:p>
        </w:tc>
      </w:tr>
    </w:tbl>
    <w:p w:rsidR="00EB384D" w:rsidRPr="00EB384D" w:rsidRDefault="00EB384D" w:rsidP="006407B2">
      <w:pPr>
        <w:numPr>
          <w:ilvl w:val="0"/>
          <w:numId w:val="10"/>
        </w:numPr>
        <w:spacing w:before="120" w:after="200" w:line="276" w:lineRule="auto"/>
        <w:ind w:left="714" w:hanging="357"/>
        <w:jc w:val="both"/>
        <w:rPr>
          <w:lang w:eastAsia="ar-SA" w:bidi="en-US"/>
        </w:rPr>
      </w:pPr>
      <w:r w:rsidRPr="00EB384D">
        <w:rPr>
          <w:lang w:eastAsia="ar-SA" w:bidi="en-US"/>
        </w:rPr>
        <w:t xml:space="preserve">Расчетные показатели, устанавливаемые для объектов местного значения в области пожарной безопасности </w:t>
      </w:r>
    </w:p>
    <w:p w:rsidR="00EB384D" w:rsidRPr="00EB384D" w:rsidRDefault="00EB384D" w:rsidP="00EB384D">
      <w:pPr>
        <w:keepNext/>
        <w:spacing w:before="120" w:after="120"/>
        <w:ind w:left="1287"/>
        <w:jc w:val="center"/>
        <w:rPr>
          <w:b/>
          <w:bCs/>
          <w:szCs w:val="20"/>
        </w:rPr>
      </w:pPr>
      <w:r w:rsidRPr="00EB384D">
        <w:rPr>
          <w:b/>
          <w:bCs/>
          <w:szCs w:val="20"/>
        </w:rPr>
        <w:lastRenderedPageBreak/>
        <w:t xml:space="preserve">Таблица </w:t>
      </w:r>
      <w:r w:rsidR="00B849CF" w:rsidRPr="00EB384D">
        <w:rPr>
          <w:b/>
          <w:bCs/>
          <w:szCs w:val="20"/>
        </w:rPr>
        <w:fldChar w:fldCharType="begin"/>
      </w:r>
      <w:r w:rsidRPr="00EB384D">
        <w:rPr>
          <w:b/>
          <w:bCs/>
          <w:szCs w:val="20"/>
        </w:rPr>
        <w:instrText xml:space="preserve"> SEQ Таблица \* ARABIC </w:instrText>
      </w:r>
      <w:r w:rsidR="00B849CF" w:rsidRPr="00EB384D">
        <w:rPr>
          <w:b/>
          <w:bCs/>
          <w:szCs w:val="20"/>
        </w:rPr>
        <w:fldChar w:fldCharType="separate"/>
      </w:r>
      <w:r w:rsidRPr="00EB384D">
        <w:rPr>
          <w:b/>
          <w:bCs/>
          <w:noProof/>
          <w:szCs w:val="20"/>
        </w:rPr>
        <w:t>4</w:t>
      </w:r>
      <w:r w:rsidR="00B849CF" w:rsidRPr="00EB384D">
        <w:rPr>
          <w:b/>
          <w:bCs/>
          <w:noProof/>
          <w:szCs w:val="20"/>
        </w:rPr>
        <w:fldChar w:fldCharType="end"/>
      </w:r>
      <w:r w:rsidRPr="00EB384D">
        <w:rPr>
          <w:b/>
          <w:bCs/>
          <w:szCs w:val="20"/>
        </w:rPr>
        <w:t xml:space="preserve"> Расчетные показатели, устанавливаемые для объектов местного значения в области пожарной безопасности</w:t>
      </w:r>
    </w:p>
    <w:tbl>
      <w:tblPr>
        <w:tblStyle w:val="16"/>
        <w:tblW w:w="5000" w:type="pct"/>
        <w:tblLook w:val="04A0"/>
      </w:tblPr>
      <w:tblGrid>
        <w:gridCol w:w="534"/>
        <w:gridCol w:w="2835"/>
        <w:gridCol w:w="2977"/>
        <w:gridCol w:w="3225"/>
      </w:tblGrid>
      <w:tr w:rsidR="00EB384D" w:rsidRPr="00EB384D" w:rsidTr="00372612">
        <w:trPr>
          <w:tblHeader/>
        </w:trPr>
        <w:tc>
          <w:tcPr>
            <w:tcW w:w="279" w:type="pct"/>
            <w:vAlign w:val="center"/>
          </w:tcPr>
          <w:p w:rsidR="00EB384D" w:rsidRPr="00EB384D" w:rsidRDefault="00EB384D" w:rsidP="00EB384D">
            <w:pPr>
              <w:jc w:val="center"/>
              <w:rPr>
                <w:rFonts w:eastAsia="Calibri"/>
                <w:b/>
              </w:rPr>
            </w:pPr>
            <w:r w:rsidRPr="00EB384D">
              <w:rPr>
                <w:rFonts w:eastAsia="Calibri"/>
                <w:b/>
              </w:rPr>
              <w:t>№ п/п</w:t>
            </w:r>
          </w:p>
        </w:tc>
        <w:tc>
          <w:tcPr>
            <w:tcW w:w="1481" w:type="pct"/>
            <w:vAlign w:val="center"/>
          </w:tcPr>
          <w:p w:rsidR="00EB384D" w:rsidRPr="00EB384D" w:rsidRDefault="00EB384D" w:rsidP="00EB384D">
            <w:pPr>
              <w:jc w:val="center"/>
              <w:rPr>
                <w:rFonts w:eastAsia="Calibri"/>
                <w:b/>
              </w:rPr>
            </w:pPr>
            <w:r w:rsidRPr="00EB384D">
              <w:rPr>
                <w:rFonts w:eastAsia="Calibri"/>
                <w:b/>
              </w:rPr>
              <w:t>Наименование вида объекта</w:t>
            </w:r>
          </w:p>
        </w:tc>
        <w:tc>
          <w:tcPr>
            <w:tcW w:w="1555" w:type="pct"/>
            <w:vAlign w:val="center"/>
          </w:tcPr>
          <w:p w:rsidR="00EB384D" w:rsidRPr="00EB384D" w:rsidRDefault="00EB384D" w:rsidP="00EB384D">
            <w:pPr>
              <w:jc w:val="center"/>
              <w:rPr>
                <w:rFonts w:eastAsia="Calibri"/>
                <w:b/>
              </w:rPr>
            </w:pPr>
            <w:r w:rsidRPr="00EB384D">
              <w:rPr>
                <w:rFonts w:eastAsia="Calibri"/>
                <w:b/>
              </w:rPr>
              <w:t>Наименование нормируемого расчетного показателя, единица измерения</w:t>
            </w:r>
          </w:p>
        </w:tc>
        <w:tc>
          <w:tcPr>
            <w:tcW w:w="1685" w:type="pct"/>
            <w:vAlign w:val="center"/>
          </w:tcPr>
          <w:p w:rsidR="00EB384D" w:rsidRPr="00EB384D" w:rsidRDefault="00EB384D" w:rsidP="00EB384D">
            <w:pPr>
              <w:jc w:val="center"/>
              <w:rPr>
                <w:rFonts w:eastAsia="Calibri"/>
                <w:b/>
              </w:rPr>
            </w:pPr>
            <w:r w:rsidRPr="00EB384D">
              <w:rPr>
                <w:rFonts w:eastAsia="Calibri"/>
                <w:b/>
              </w:rPr>
              <w:t>Значение расчетного показателя</w:t>
            </w:r>
          </w:p>
        </w:tc>
      </w:tr>
      <w:tr w:rsidR="00EB384D" w:rsidRPr="00EB384D" w:rsidTr="00372612">
        <w:tc>
          <w:tcPr>
            <w:tcW w:w="279" w:type="pct"/>
            <w:vMerge w:val="restart"/>
          </w:tcPr>
          <w:p w:rsidR="00EB384D" w:rsidRPr="00EB384D" w:rsidRDefault="00EB384D" w:rsidP="00EB384D">
            <w:pPr>
              <w:rPr>
                <w:rFonts w:eastAsia="Calibri"/>
              </w:rPr>
            </w:pPr>
            <w:r w:rsidRPr="00EB384D">
              <w:rPr>
                <w:rFonts w:eastAsia="Calibri"/>
              </w:rPr>
              <w:t>1.</w:t>
            </w:r>
          </w:p>
        </w:tc>
        <w:tc>
          <w:tcPr>
            <w:tcW w:w="1481" w:type="pct"/>
            <w:vMerge w:val="restart"/>
            <w:vAlign w:val="center"/>
          </w:tcPr>
          <w:p w:rsidR="00EB384D" w:rsidRPr="00EB384D" w:rsidRDefault="00EB384D" w:rsidP="00EB384D">
            <w:pPr>
              <w:ind w:right="23"/>
              <w:rPr>
                <w:rFonts w:eastAsia="Calibri"/>
              </w:rPr>
            </w:pPr>
            <w:r w:rsidRPr="00EB384D">
              <w:rPr>
                <w:rFonts w:eastAsia="Calibri"/>
              </w:rPr>
              <w:t>Пожарные резервуары</w:t>
            </w:r>
          </w:p>
          <w:p w:rsidR="00EB384D" w:rsidRPr="00EB384D" w:rsidRDefault="00EB384D" w:rsidP="00EB384D">
            <w:pPr>
              <w:ind w:right="23"/>
            </w:pPr>
            <w:r w:rsidRPr="00EB384D">
              <w:rPr>
                <w:rFonts w:eastAsia="Calibri"/>
              </w:rPr>
              <w:t>Искусственные водоемы</w:t>
            </w:r>
          </w:p>
        </w:tc>
        <w:tc>
          <w:tcPr>
            <w:tcW w:w="1555" w:type="pct"/>
            <w:vAlign w:val="center"/>
          </w:tcPr>
          <w:p w:rsidR="00EB384D" w:rsidRPr="00EB384D" w:rsidRDefault="00EB384D" w:rsidP="00EB384D">
            <w:pPr>
              <w:rPr>
                <w:rFonts w:eastAsia="Calibri"/>
              </w:rPr>
            </w:pPr>
            <w:r w:rsidRPr="00EB384D">
              <w:rPr>
                <w:rFonts w:eastAsia="Calibri"/>
              </w:rPr>
              <w:t>уровень обеспеченности, объект</w:t>
            </w:r>
          </w:p>
        </w:tc>
        <w:tc>
          <w:tcPr>
            <w:tcW w:w="1685" w:type="pct"/>
            <w:vAlign w:val="center"/>
          </w:tcPr>
          <w:p w:rsidR="00EB384D" w:rsidRPr="00EB384D" w:rsidRDefault="00EB384D" w:rsidP="00EB384D">
            <w:pPr>
              <w:jc w:val="both"/>
              <w:rPr>
                <w:rFonts w:eastAsia="Calibri"/>
              </w:rPr>
            </w:pPr>
            <w:r w:rsidRPr="00EB384D">
              <w:rPr>
                <w:rFonts w:eastAsia="Calibri"/>
              </w:rPr>
              <w:t>устанавливается исходя из зоны обслуживания одного пожарного водоема - 200м (при использовании мотопомп)</w:t>
            </w:r>
          </w:p>
        </w:tc>
      </w:tr>
      <w:tr w:rsidR="00EB384D" w:rsidRPr="00EB384D" w:rsidTr="00372612">
        <w:tc>
          <w:tcPr>
            <w:tcW w:w="279" w:type="pct"/>
            <w:vMerge/>
          </w:tcPr>
          <w:p w:rsidR="00EB384D" w:rsidRPr="00EB384D" w:rsidRDefault="00EB384D" w:rsidP="00EB384D">
            <w:pPr>
              <w:rPr>
                <w:rFonts w:eastAsia="Calibri"/>
              </w:rPr>
            </w:pPr>
          </w:p>
        </w:tc>
        <w:tc>
          <w:tcPr>
            <w:tcW w:w="1481" w:type="pct"/>
            <w:vMerge/>
            <w:vAlign w:val="center"/>
          </w:tcPr>
          <w:p w:rsidR="00EB384D" w:rsidRPr="00EB384D" w:rsidRDefault="00EB384D" w:rsidP="00EB384D">
            <w:pPr>
              <w:rPr>
                <w:rFonts w:eastAsia="Calibri"/>
              </w:rPr>
            </w:pPr>
          </w:p>
        </w:tc>
        <w:tc>
          <w:tcPr>
            <w:tcW w:w="1555" w:type="pct"/>
            <w:vAlign w:val="center"/>
          </w:tcPr>
          <w:p w:rsidR="00EB384D" w:rsidRPr="00EB384D" w:rsidRDefault="00EB384D" w:rsidP="00EB384D">
            <w:pPr>
              <w:rPr>
                <w:rFonts w:eastAsia="Calibri"/>
              </w:rPr>
            </w:pPr>
            <w:r w:rsidRPr="00EB384D">
              <w:rPr>
                <w:rFonts w:eastAsia="Calibri"/>
              </w:rPr>
              <w:t>размер земельного участка, га</w:t>
            </w:r>
          </w:p>
        </w:tc>
        <w:tc>
          <w:tcPr>
            <w:tcW w:w="1685" w:type="pct"/>
            <w:vAlign w:val="center"/>
          </w:tcPr>
          <w:p w:rsidR="00EB384D" w:rsidRPr="00EB384D" w:rsidRDefault="00EB384D" w:rsidP="00EB384D">
            <w:pPr>
              <w:jc w:val="center"/>
              <w:rPr>
                <w:rFonts w:eastAsia="Calibri"/>
              </w:rPr>
            </w:pPr>
            <w:r w:rsidRPr="00EB384D">
              <w:rPr>
                <w:rFonts w:eastAsia="Calibri"/>
              </w:rPr>
              <w:t>0,01</w:t>
            </w:r>
          </w:p>
        </w:tc>
      </w:tr>
      <w:tr w:rsidR="00EB384D" w:rsidRPr="00EB384D" w:rsidTr="00372612">
        <w:tc>
          <w:tcPr>
            <w:tcW w:w="279" w:type="pct"/>
            <w:vMerge w:val="restart"/>
          </w:tcPr>
          <w:p w:rsidR="00EB384D" w:rsidRPr="00EB384D" w:rsidRDefault="00EB384D" w:rsidP="00EB384D">
            <w:pPr>
              <w:rPr>
                <w:rFonts w:eastAsia="Calibri"/>
              </w:rPr>
            </w:pPr>
            <w:r w:rsidRPr="00EB384D">
              <w:rPr>
                <w:rFonts w:eastAsia="Calibri"/>
              </w:rPr>
              <w:t>2.</w:t>
            </w:r>
          </w:p>
        </w:tc>
        <w:tc>
          <w:tcPr>
            <w:tcW w:w="1481" w:type="pct"/>
            <w:vMerge w:val="restart"/>
            <w:vAlign w:val="center"/>
          </w:tcPr>
          <w:p w:rsidR="00EB384D" w:rsidRPr="00EB384D" w:rsidRDefault="00EB384D" w:rsidP="00EB384D">
            <w:pPr>
              <w:ind w:right="23"/>
              <w:rPr>
                <w:rFonts w:eastAsia="Calibri"/>
              </w:rPr>
            </w:pPr>
            <w:r w:rsidRPr="00EB384D">
              <w:rPr>
                <w:rFonts w:eastAsia="Calibri"/>
              </w:rPr>
              <w:t>Пирсы (подъездные площадки к водоемам)*</w:t>
            </w:r>
          </w:p>
        </w:tc>
        <w:tc>
          <w:tcPr>
            <w:tcW w:w="1555" w:type="pct"/>
            <w:vAlign w:val="center"/>
          </w:tcPr>
          <w:p w:rsidR="00EB384D" w:rsidRPr="00EB384D" w:rsidRDefault="00EB384D" w:rsidP="00EB384D">
            <w:pPr>
              <w:rPr>
                <w:rFonts w:eastAsia="Calibri"/>
              </w:rPr>
            </w:pPr>
            <w:r w:rsidRPr="00EB384D">
              <w:rPr>
                <w:rFonts w:eastAsia="Calibri"/>
              </w:rPr>
              <w:t>уровень обеспеченности, объект</w:t>
            </w:r>
          </w:p>
        </w:tc>
        <w:tc>
          <w:tcPr>
            <w:tcW w:w="1685" w:type="pct"/>
            <w:vAlign w:val="center"/>
          </w:tcPr>
          <w:p w:rsidR="00EB384D" w:rsidRPr="00EB384D" w:rsidRDefault="00EB384D" w:rsidP="00EB384D">
            <w:pPr>
              <w:jc w:val="center"/>
              <w:rPr>
                <w:rFonts w:eastAsia="Calibri"/>
              </w:rPr>
            </w:pPr>
            <w:r w:rsidRPr="00EB384D">
              <w:rPr>
                <w:rFonts w:eastAsia="Calibri"/>
              </w:rPr>
              <w:t>1</w:t>
            </w:r>
          </w:p>
        </w:tc>
      </w:tr>
      <w:tr w:rsidR="00EB384D" w:rsidRPr="00EB384D" w:rsidTr="00372612">
        <w:tc>
          <w:tcPr>
            <w:tcW w:w="279" w:type="pct"/>
            <w:vMerge/>
          </w:tcPr>
          <w:p w:rsidR="00EB384D" w:rsidRPr="00EB384D" w:rsidRDefault="00EB384D" w:rsidP="00EB384D">
            <w:pPr>
              <w:rPr>
                <w:rFonts w:eastAsia="Calibri"/>
              </w:rPr>
            </w:pPr>
          </w:p>
        </w:tc>
        <w:tc>
          <w:tcPr>
            <w:tcW w:w="1481" w:type="pct"/>
            <w:vMerge/>
            <w:vAlign w:val="center"/>
          </w:tcPr>
          <w:p w:rsidR="00EB384D" w:rsidRPr="00EB384D" w:rsidRDefault="00EB384D" w:rsidP="00EB384D">
            <w:pPr>
              <w:rPr>
                <w:rFonts w:eastAsia="Calibri"/>
              </w:rPr>
            </w:pPr>
          </w:p>
        </w:tc>
        <w:tc>
          <w:tcPr>
            <w:tcW w:w="1555" w:type="pct"/>
            <w:vAlign w:val="center"/>
          </w:tcPr>
          <w:p w:rsidR="00EB384D" w:rsidRPr="00EB384D" w:rsidRDefault="00EB384D" w:rsidP="00EB384D">
            <w:pPr>
              <w:rPr>
                <w:rFonts w:eastAsia="Calibri"/>
              </w:rPr>
            </w:pPr>
            <w:r w:rsidRPr="00EB384D">
              <w:rPr>
                <w:rFonts w:eastAsia="Calibri"/>
              </w:rPr>
              <w:t>размер подъездной площадки (пирса), м</w:t>
            </w:r>
          </w:p>
        </w:tc>
        <w:tc>
          <w:tcPr>
            <w:tcW w:w="1685" w:type="pct"/>
            <w:vAlign w:val="center"/>
          </w:tcPr>
          <w:p w:rsidR="00EB384D" w:rsidRPr="00EB384D" w:rsidRDefault="00EB384D" w:rsidP="00EB384D">
            <w:pPr>
              <w:jc w:val="center"/>
              <w:rPr>
                <w:rFonts w:eastAsia="Calibri"/>
              </w:rPr>
            </w:pPr>
            <w:r w:rsidRPr="00EB384D">
              <w:rPr>
                <w:rFonts w:eastAsia="Calibri"/>
              </w:rPr>
              <w:t>12х12</w:t>
            </w:r>
          </w:p>
        </w:tc>
      </w:tr>
      <w:tr w:rsidR="00EB384D" w:rsidRPr="00EB384D" w:rsidTr="00372612">
        <w:tc>
          <w:tcPr>
            <w:tcW w:w="5000" w:type="pct"/>
            <w:gridSpan w:val="4"/>
          </w:tcPr>
          <w:p w:rsidR="00EB384D" w:rsidRPr="00EB384D" w:rsidRDefault="00EB384D" w:rsidP="00EB384D">
            <w:pPr>
              <w:rPr>
                <w:rFonts w:eastAsia="Calibri"/>
              </w:rPr>
            </w:pPr>
            <w:r w:rsidRPr="00EB384D">
              <w:rPr>
                <w:rFonts w:eastAsia="Calibri"/>
              </w:rPr>
              <w:t xml:space="preserve">* – пирсы (подъездные площадки к водоемам) следует устраивать при наличии в населенном пункте открытых водоемов, пригодных для использования в целях пожаротушения </w:t>
            </w:r>
          </w:p>
        </w:tc>
      </w:tr>
    </w:tbl>
    <w:p w:rsidR="00EB384D" w:rsidRPr="00EB384D" w:rsidRDefault="00EB384D" w:rsidP="006407B2">
      <w:pPr>
        <w:numPr>
          <w:ilvl w:val="0"/>
          <w:numId w:val="10"/>
        </w:numPr>
        <w:spacing w:before="120" w:after="200" w:line="276" w:lineRule="auto"/>
        <w:ind w:left="714" w:hanging="357"/>
        <w:jc w:val="both"/>
        <w:rPr>
          <w:lang w:eastAsia="ar-SA" w:bidi="en-US"/>
        </w:rPr>
      </w:pPr>
      <w:r w:rsidRPr="00EB384D">
        <w:rPr>
          <w:lang w:eastAsia="ar-SA" w:bidi="en-US"/>
        </w:rPr>
        <w:t>Расчетные показатели, устанавливаемые для объектов местного значения, необходимыхдля массового отдыха</w:t>
      </w:r>
      <w:bookmarkEnd w:id="13"/>
      <w:bookmarkEnd w:id="14"/>
      <w:r w:rsidRPr="00EB384D">
        <w:rPr>
          <w:lang w:eastAsia="ar-SA" w:bidi="en-US"/>
        </w:rPr>
        <w:t>населения, включая обеспечение свободного доступа к водным объектам общего пользования</w:t>
      </w:r>
    </w:p>
    <w:p w:rsidR="00EB384D" w:rsidRPr="00EB384D" w:rsidRDefault="00EB384D" w:rsidP="00EB384D">
      <w:pPr>
        <w:spacing w:before="120" w:after="120"/>
        <w:ind w:firstLine="709"/>
        <w:jc w:val="center"/>
        <w:rPr>
          <w:b/>
          <w:bCs/>
          <w:szCs w:val="20"/>
        </w:rPr>
      </w:pPr>
      <w:r w:rsidRPr="00EB384D">
        <w:rPr>
          <w:b/>
          <w:bCs/>
          <w:szCs w:val="20"/>
        </w:rPr>
        <w:t xml:space="preserve">Таблица </w:t>
      </w:r>
      <w:r w:rsidR="00B849CF" w:rsidRPr="00EB384D">
        <w:rPr>
          <w:b/>
          <w:bCs/>
          <w:szCs w:val="20"/>
        </w:rPr>
        <w:fldChar w:fldCharType="begin"/>
      </w:r>
      <w:r w:rsidRPr="00EB384D">
        <w:rPr>
          <w:b/>
          <w:bCs/>
          <w:szCs w:val="20"/>
        </w:rPr>
        <w:instrText xml:space="preserve"> SEQ Таблица \* ARABIC </w:instrText>
      </w:r>
      <w:r w:rsidR="00B849CF" w:rsidRPr="00EB384D">
        <w:rPr>
          <w:b/>
          <w:bCs/>
          <w:szCs w:val="20"/>
        </w:rPr>
        <w:fldChar w:fldCharType="separate"/>
      </w:r>
      <w:r w:rsidRPr="00EB384D">
        <w:rPr>
          <w:b/>
          <w:bCs/>
          <w:noProof/>
          <w:szCs w:val="20"/>
        </w:rPr>
        <w:t>5</w:t>
      </w:r>
      <w:r w:rsidR="00B849CF" w:rsidRPr="00EB384D">
        <w:rPr>
          <w:b/>
          <w:bCs/>
          <w:noProof/>
          <w:szCs w:val="20"/>
        </w:rPr>
        <w:fldChar w:fldCharType="end"/>
      </w:r>
      <w:r w:rsidRPr="00EB384D">
        <w:rPr>
          <w:b/>
          <w:bCs/>
          <w:szCs w:val="20"/>
        </w:rPr>
        <w:t xml:space="preserve"> Расчетные показатели, устанавливаемые для объектов местного значения, необходимых для массового отдыха населения, включая обеспечение свободного доступа к водным объектам общего пользования</w:t>
      </w:r>
    </w:p>
    <w:tbl>
      <w:tblPr>
        <w:tblStyle w:val="16"/>
        <w:tblW w:w="5000" w:type="pct"/>
        <w:tblLook w:val="04A0"/>
      </w:tblPr>
      <w:tblGrid>
        <w:gridCol w:w="534"/>
        <w:gridCol w:w="2835"/>
        <w:gridCol w:w="2977"/>
        <w:gridCol w:w="3225"/>
      </w:tblGrid>
      <w:tr w:rsidR="00EB384D" w:rsidRPr="00EB384D" w:rsidTr="00372612">
        <w:tc>
          <w:tcPr>
            <w:tcW w:w="279" w:type="pct"/>
          </w:tcPr>
          <w:p w:rsidR="00EB384D" w:rsidRPr="00EB384D" w:rsidRDefault="00EB384D" w:rsidP="00EB384D">
            <w:pPr>
              <w:jc w:val="center"/>
              <w:rPr>
                <w:rFonts w:eastAsia="Calibri"/>
                <w:b/>
              </w:rPr>
            </w:pPr>
            <w:r w:rsidRPr="00EB384D">
              <w:rPr>
                <w:rFonts w:eastAsia="Calibri"/>
                <w:b/>
              </w:rPr>
              <w:t>№ п/п</w:t>
            </w:r>
          </w:p>
        </w:tc>
        <w:tc>
          <w:tcPr>
            <w:tcW w:w="1481" w:type="pct"/>
          </w:tcPr>
          <w:p w:rsidR="00EB384D" w:rsidRPr="00EB384D" w:rsidRDefault="00EB384D" w:rsidP="00EB384D">
            <w:pPr>
              <w:jc w:val="center"/>
              <w:rPr>
                <w:rFonts w:eastAsia="Calibri"/>
                <w:b/>
              </w:rPr>
            </w:pPr>
            <w:r w:rsidRPr="00EB384D">
              <w:rPr>
                <w:rFonts w:eastAsia="Calibri"/>
                <w:b/>
              </w:rPr>
              <w:t>Наименование вида объекта</w:t>
            </w:r>
          </w:p>
        </w:tc>
        <w:tc>
          <w:tcPr>
            <w:tcW w:w="1555" w:type="pct"/>
          </w:tcPr>
          <w:p w:rsidR="00EB384D" w:rsidRPr="00EB384D" w:rsidRDefault="00EB384D" w:rsidP="00EB384D">
            <w:pPr>
              <w:jc w:val="center"/>
              <w:rPr>
                <w:rFonts w:eastAsia="Calibri"/>
                <w:b/>
              </w:rPr>
            </w:pPr>
            <w:r w:rsidRPr="00EB384D">
              <w:rPr>
                <w:rFonts w:eastAsia="Calibri"/>
                <w:b/>
              </w:rPr>
              <w:t>Наименование нормируемого расчетного показателя, единица измерения</w:t>
            </w:r>
          </w:p>
        </w:tc>
        <w:tc>
          <w:tcPr>
            <w:tcW w:w="1685" w:type="pct"/>
          </w:tcPr>
          <w:p w:rsidR="00EB384D" w:rsidRPr="00EB384D" w:rsidRDefault="00EB384D" w:rsidP="00EB384D">
            <w:pPr>
              <w:jc w:val="center"/>
              <w:rPr>
                <w:rFonts w:eastAsia="Calibri"/>
                <w:b/>
              </w:rPr>
            </w:pPr>
            <w:r w:rsidRPr="00EB384D">
              <w:rPr>
                <w:rFonts w:eastAsia="Calibri"/>
                <w:b/>
              </w:rPr>
              <w:t>Значение расчетного показателя</w:t>
            </w:r>
          </w:p>
        </w:tc>
      </w:tr>
      <w:tr w:rsidR="00EB384D" w:rsidRPr="00EB384D" w:rsidTr="00372612">
        <w:trPr>
          <w:trHeight w:val="595"/>
        </w:trPr>
        <w:tc>
          <w:tcPr>
            <w:tcW w:w="279" w:type="pct"/>
            <w:vMerge w:val="restart"/>
          </w:tcPr>
          <w:p w:rsidR="00EB384D" w:rsidRPr="00EB384D" w:rsidRDefault="00EB384D" w:rsidP="00EB384D">
            <w:pPr>
              <w:rPr>
                <w:rFonts w:eastAsia="Calibri"/>
              </w:rPr>
            </w:pPr>
            <w:r w:rsidRPr="00EB384D">
              <w:rPr>
                <w:rFonts w:eastAsia="Calibri"/>
              </w:rPr>
              <w:t>1.</w:t>
            </w:r>
          </w:p>
        </w:tc>
        <w:tc>
          <w:tcPr>
            <w:tcW w:w="1481" w:type="pct"/>
            <w:vMerge w:val="restart"/>
          </w:tcPr>
          <w:p w:rsidR="00EB384D" w:rsidRPr="00EB384D" w:rsidRDefault="00EB384D" w:rsidP="00EB384D">
            <w:pPr>
              <w:rPr>
                <w:rFonts w:eastAsia="Calibri"/>
              </w:rPr>
            </w:pPr>
            <w:r w:rsidRPr="00EB384D">
              <w:rPr>
                <w:rFonts w:eastAsia="Calibri"/>
                <w:lang w:eastAsia="en-US"/>
              </w:rPr>
              <w:t>Площадки для проведения массовых мероприятий (для проведения праздников, концертов, парадов)</w:t>
            </w:r>
          </w:p>
        </w:tc>
        <w:tc>
          <w:tcPr>
            <w:tcW w:w="1555" w:type="pct"/>
            <w:tcBorders>
              <w:bottom w:val="single" w:sz="4" w:space="0" w:color="auto"/>
            </w:tcBorders>
          </w:tcPr>
          <w:p w:rsidR="00EB384D" w:rsidRPr="00EB384D" w:rsidRDefault="00EB384D" w:rsidP="00EB384D">
            <w:pPr>
              <w:rPr>
                <w:rFonts w:eastAsia="Calibri"/>
              </w:rPr>
            </w:pPr>
            <w:r w:rsidRPr="00EB384D">
              <w:rPr>
                <w:rFonts w:eastAsia="Calibri"/>
              </w:rPr>
              <w:t>уровень обеспеченности, объект</w:t>
            </w:r>
          </w:p>
        </w:tc>
        <w:tc>
          <w:tcPr>
            <w:tcW w:w="1685" w:type="pct"/>
            <w:tcBorders>
              <w:bottom w:val="single" w:sz="4" w:space="0" w:color="auto"/>
            </w:tcBorders>
          </w:tcPr>
          <w:p w:rsidR="00EB384D" w:rsidRPr="00EB384D" w:rsidRDefault="00EB384D" w:rsidP="00EB384D">
            <w:pPr>
              <w:ind w:left="33"/>
              <w:jc w:val="both"/>
              <w:rPr>
                <w:rFonts w:eastAsia="Calibri"/>
              </w:rPr>
            </w:pPr>
            <w:r w:rsidRPr="00EB384D">
              <w:rPr>
                <w:rFonts w:eastAsia="Calibri"/>
              </w:rPr>
              <w:t>1 на административный центр сельского поселения</w:t>
            </w:r>
          </w:p>
        </w:tc>
      </w:tr>
      <w:tr w:rsidR="00EB384D" w:rsidRPr="00EB384D" w:rsidTr="00372612">
        <w:trPr>
          <w:trHeight w:val="659"/>
        </w:trPr>
        <w:tc>
          <w:tcPr>
            <w:tcW w:w="279" w:type="pct"/>
            <w:vMerge/>
          </w:tcPr>
          <w:p w:rsidR="00EB384D" w:rsidRPr="00EB384D" w:rsidRDefault="00EB384D" w:rsidP="00EB384D">
            <w:pPr>
              <w:rPr>
                <w:rFonts w:eastAsia="Calibri"/>
              </w:rPr>
            </w:pPr>
          </w:p>
        </w:tc>
        <w:tc>
          <w:tcPr>
            <w:tcW w:w="1481" w:type="pct"/>
            <w:vMerge/>
          </w:tcPr>
          <w:p w:rsidR="00EB384D" w:rsidRPr="00EB384D" w:rsidRDefault="00EB384D" w:rsidP="00EB384D">
            <w:pPr>
              <w:rPr>
                <w:rFonts w:eastAsia="Calibri"/>
              </w:rPr>
            </w:pPr>
          </w:p>
        </w:tc>
        <w:tc>
          <w:tcPr>
            <w:tcW w:w="1555" w:type="pct"/>
            <w:tcBorders>
              <w:bottom w:val="single" w:sz="4" w:space="0" w:color="auto"/>
            </w:tcBorders>
          </w:tcPr>
          <w:p w:rsidR="00EB384D" w:rsidRPr="00EB384D" w:rsidRDefault="00EB384D" w:rsidP="00EB384D">
            <w:pPr>
              <w:rPr>
                <w:rFonts w:eastAsia="Calibri"/>
                <w:lang w:eastAsia="en-US"/>
              </w:rPr>
            </w:pPr>
            <w:r w:rsidRPr="00EB384D">
              <w:rPr>
                <w:rFonts w:eastAsia="Calibri"/>
                <w:lang w:eastAsia="en-US"/>
              </w:rPr>
              <w:t>площадь территории для размещения объекта,</w:t>
            </w:r>
          </w:p>
          <w:p w:rsidR="00EB384D" w:rsidRPr="00EB384D" w:rsidRDefault="00EB384D" w:rsidP="00EB384D">
            <w:pPr>
              <w:rPr>
                <w:rFonts w:eastAsia="Calibri"/>
              </w:rPr>
            </w:pPr>
            <w:r w:rsidRPr="00EB384D">
              <w:rPr>
                <w:rFonts w:eastAsia="Calibri"/>
              </w:rPr>
              <w:t>кв. м/человек</w:t>
            </w:r>
          </w:p>
        </w:tc>
        <w:tc>
          <w:tcPr>
            <w:tcW w:w="1685" w:type="pct"/>
            <w:tcBorders>
              <w:bottom w:val="single" w:sz="4" w:space="0" w:color="auto"/>
            </w:tcBorders>
          </w:tcPr>
          <w:p w:rsidR="00EB384D" w:rsidRPr="00EB384D" w:rsidRDefault="00EB384D" w:rsidP="00EB384D">
            <w:pPr>
              <w:ind w:left="33"/>
              <w:jc w:val="both"/>
              <w:rPr>
                <w:rFonts w:eastAsia="Calibri"/>
              </w:rPr>
            </w:pPr>
            <w:r w:rsidRPr="00EB384D">
              <w:rPr>
                <w:rFonts w:eastAsia="Calibri"/>
              </w:rPr>
              <w:t>2</w:t>
            </w:r>
          </w:p>
        </w:tc>
      </w:tr>
      <w:tr w:rsidR="00EB384D" w:rsidRPr="00EB384D" w:rsidTr="00372612">
        <w:trPr>
          <w:trHeight w:val="595"/>
        </w:trPr>
        <w:tc>
          <w:tcPr>
            <w:tcW w:w="279" w:type="pct"/>
            <w:vMerge w:val="restart"/>
          </w:tcPr>
          <w:p w:rsidR="00EB384D" w:rsidRPr="00EB384D" w:rsidRDefault="00EB384D" w:rsidP="00EB384D">
            <w:pPr>
              <w:rPr>
                <w:rFonts w:eastAsia="Calibri"/>
              </w:rPr>
            </w:pPr>
            <w:r w:rsidRPr="00EB384D">
              <w:rPr>
                <w:rFonts w:eastAsia="Calibri"/>
              </w:rPr>
              <w:t>2.</w:t>
            </w:r>
          </w:p>
        </w:tc>
        <w:tc>
          <w:tcPr>
            <w:tcW w:w="1481" w:type="pct"/>
            <w:vMerge w:val="restart"/>
          </w:tcPr>
          <w:p w:rsidR="00EB384D" w:rsidRPr="00EB384D" w:rsidRDefault="00EB384D" w:rsidP="00EB384D">
            <w:pPr>
              <w:rPr>
                <w:rFonts w:eastAsia="Calibri"/>
              </w:rPr>
            </w:pPr>
            <w:r w:rsidRPr="00EB384D">
              <w:rPr>
                <w:rFonts w:eastAsia="Calibri"/>
                <w:lang w:eastAsia="en-US"/>
              </w:rPr>
              <w:t>Пляжи*</w:t>
            </w:r>
          </w:p>
          <w:p w:rsidR="00EB384D" w:rsidRPr="00EB384D" w:rsidRDefault="00EB384D" w:rsidP="00EB384D">
            <w:pPr>
              <w:rPr>
                <w:rFonts w:eastAsia="Calibri"/>
              </w:rPr>
            </w:pPr>
          </w:p>
        </w:tc>
        <w:tc>
          <w:tcPr>
            <w:tcW w:w="1555" w:type="pct"/>
            <w:tcBorders>
              <w:bottom w:val="single" w:sz="4" w:space="0" w:color="auto"/>
            </w:tcBorders>
          </w:tcPr>
          <w:p w:rsidR="00EB384D" w:rsidRPr="00EB384D" w:rsidRDefault="00EB384D" w:rsidP="00EB384D">
            <w:pPr>
              <w:rPr>
                <w:rFonts w:eastAsia="Calibri"/>
                <w:lang w:eastAsia="en-US"/>
              </w:rPr>
            </w:pPr>
            <w:r w:rsidRPr="00EB384D">
              <w:rPr>
                <w:rFonts w:eastAsia="Calibri"/>
                <w:lang w:eastAsia="en-US"/>
              </w:rPr>
              <w:t>площадь территории для размещения объекта,</w:t>
            </w:r>
          </w:p>
          <w:p w:rsidR="00EB384D" w:rsidRPr="00EB384D" w:rsidRDefault="00EB384D" w:rsidP="00EB384D">
            <w:pPr>
              <w:rPr>
                <w:rFonts w:eastAsia="Calibri"/>
              </w:rPr>
            </w:pPr>
            <w:r w:rsidRPr="00EB384D">
              <w:rPr>
                <w:rFonts w:eastAsia="Calibri"/>
              </w:rPr>
              <w:t>кв. м/человек</w:t>
            </w:r>
          </w:p>
        </w:tc>
        <w:tc>
          <w:tcPr>
            <w:tcW w:w="1685" w:type="pct"/>
            <w:tcBorders>
              <w:bottom w:val="single" w:sz="4" w:space="0" w:color="auto"/>
            </w:tcBorders>
          </w:tcPr>
          <w:p w:rsidR="00EB384D" w:rsidRPr="00EB384D" w:rsidRDefault="00EB384D" w:rsidP="00EB384D">
            <w:r w:rsidRPr="00EB384D">
              <w:t>речных и озерных пляжей – 5</w:t>
            </w:r>
          </w:p>
          <w:p w:rsidR="00EB384D" w:rsidRPr="00EB384D" w:rsidRDefault="00EB384D" w:rsidP="00EB384D">
            <w:pPr>
              <w:ind w:left="33"/>
              <w:jc w:val="both"/>
              <w:rPr>
                <w:rFonts w:eastAsia="Calibri"/>
              </w:rPr>
            </w:pPr>
          </w:p>
        </w:tc>
      </w:tr>
      <w:tr w:rsidR="00EB384D" w:rsidRPr="00EB384D" w:rsidTr="00372612">
        <w:trPr>
          <w:trHeight w:val="528"/>
        </w:trPr>
        <w:tc>
          <w:tcPr>
            <w:tcW w:w="279" w:type="pct"/>
            <w:vMerge/>
          </w:tcPr>
          <w:p w:rsidR="00EB384D" w:rsidRPr="00EB384D" w:rsidRDefault="00EB384D" w:rsidP="00EB384D">
            <w:pPr>
              <w:rPr>
                <w:rFonts w:eastAsia="Calibri"/>
              </w:rPr>
            </w:pPr>
          </w:p>
        </w:tc>
        <w:tc>
          <w:tcPr>
            <w:tcW w:w="1481" w:type="pct"/>
            <w:vMerge/>
          </w:tcPr>
          <w:p w:rsidR="00EB384D" w:rsidRPr="00EB384D" w:rsidRDefault="00EB384D" w:rsidP="00EB384D">
            <w:pPr>
              <w:rPr>
                <w:rFonts w:eastAsia="Calibri"/>
              </w:rPr>
            </w:pPr>
          </w:p>
        </w:tc>
        <w:tc>
          <w:tcPr>
            <w:tcW w:w="1555" w:type="pct"/>
          </w:tcPr>
          <w:p w:rsidR="00EB384D" w:rsidRPr="00EB384D" w:rsidRDefault="00EB384D" w:rsidP="00EB384D">
            <w:pPr>
              <w:rPr>
                <w:rFonts w:eastAsia="Calibri"/>
              </w:rPr>
            </w:pPr>
            <w:r w:rsidRPr="00EB384D">
              <w:rPr>
                <w:rFonts w:eastAsia="Calibri"/>
              </w:rPr>
              <w:t>протяженность береговой полосы пляжа, м/человек</w:t>
            </w:r>
          </w:p>
        </w:tc>
        <w:tc>
          <w:tcPr>
            <w:tcW w:w="1685" w:type="pct"/>
          </w:tcPr>
          <w:p w:rsidR="00EB384D" w:rsidRPr="00EB384D" w:rsidRDefault="00EB384D" w:rsidP="00EB384D">
            <w:pPr>
              <w:ind w:left="33"/>
              <w:jc w:val="both"/>
              <w:rPr>
                <w:rFonts w:eastAsia="Calibri"/>
              </w:rPr>
            </w:pPr>
            <w:r w:rsidRPr="00EB384D">
              <w:rPr>
                <w:rFonts w:eastAsia="Calibri"/>
                <w:lang w:eastAsia="en-US"/>
              </w:rPr>
              <w:t>0,25</w:t>
            </w:r>
          </w:p>
        </w:tc>
      </w:tr>
      <w:tr w:rsidR="00EB384D" w:rsidRPr="00EB384D" w:rsidTr="00372612">
        <w:trPr>
          <w:trHeight w:val="528"/>
        </w:trPr>
        <w:tc>
          <w:tcPr>
            <w:tcW w:w="5000" w:type="pct"/>
            <w:gridSpan w:val="4"/>
          </w:tcPr>
          <w:p w:rsidR="00EB384D" w:rsidRPr="00EB384D" w:rsidRDefault="00EB384D" w:rsidP="00EB384D">
            <w:pPr>
              <w:ind w:left="33"/>
              <w:jc w:val="both"/>
              <w:rPr>
                <w:rFonts w:eastAsia="Calibri"/>
                <w:lang w:eastAsia="en-US"/>
              </w:rPr>
            </w:pPr>
            <w:r w:rsidRPr="00EB384D">
              <w:rPr>
                <w:rFonts w:eastAsia="Calibri"/>
                <w:lang w:eastAsia="en-US"/>
              </w:rPr>
              <w:t>Примечания:</w:t>
            </w:r>
          </w:p>
          <w:p w:rsidR="00EB384D" w:rsidRPr="00EB384D" w:rsidRDefault="00EB384D" w:rsidP="00EB384D">
            <w:pPr>
              <w:ind w:left="33"/>
              <w:jc w:val="both"/>
              <w:rPr>
                <w:rFonts w:eastAsia="Calibri"/>
                <w:lang w:eastAsia="en-US"/>
              </w:rPr>
            </w:pPr>
            <w:r w:rsidRPr="00EB384D">
              <w:rPr>
                <w:rFonts w:eastAsia="Calibri"/>
                <w:lang w:eastAsia="en-US"/>
              </w:rPr>
              <w:t>* – число единовременных посетителей на пляже рассчитывается с учетом коэффициента одновременной загрузки пляжа, равному 0,2</w:t>
            </w:r>
          </w:p>
        </w:tc>
      </w:tr>
    </w:tbl>
    <w:p w:rsidR="00EB384D" w:rsidRPr="00EB384D" w:rsidRDefault="00EB384D" w:rsidP="006407B2">
      <w:pPr>
        <w:numPr>
          <w:ilvl w:val="0"/>
          <w:numId w:val="10"/>
        </w:numPr>
        <w:spacing w:before="120" w:after="200" w:line="276" w:lineRule="auto"/>
        <w:ind w:left="714" w:hanging="357"/>
        <w:jc w:val="both"/>
        <w:rPr>
          <w:lang w:eastAsia="ar-SA" w:bidi="en-US"/>
        </w:rPr>
      </w:pPr>
      <w:r w:rsidRPr="00EB384D">
        <w:rPr>
          <w:lang w:eastAsia="ar-SA" w:bidi="en-US"/>
        </w:rPr>
        <w:t>Расчетные показатели, устанавливаемые для объектов местного значения в области благоустройства территории</w:t>
      </w:r>
    </w:p>
    <w:p w:rsidR="00EB384D" w:rsidRPr="00EB384D" w:rsidRDefault="00EB384D" w:rsidP="00EB384D">
      <w:pPr>
        <w:spacing w:before="120" w:after="120"/>
        <w:jc w:val="center"/>
        <w:rPr>
          <w:b/>
          <w:bCs/>
          <w:szCs w:val="20"/>
        </w:rPr>
      </w:pPr>
      <w:r w:rsidRPr="00EB384D">
        <w:rPr>
          <w:b/>
          <w:bCs/>
          <w:szCs w:val="20"/>
          <w:lang w:eastAsia="ar-SA" w:bidi="en-US"/>
        </w:rPr>
        <w:tab/>
      </w:r>
      <w:r w:rsidRPr="00EB384D">
        <w:rPr>
          <w:b/>
          <w:bCs/>
          <w:szCs w:val="20"/>
        </w:rPr>
        <w:t xml:space="preserve">Таблица </w:t>
      </w:r>
      <w:r w:rsidR="00B849CF" w:rsidRPr="00EB384D">
        <w:rPr>
          <w:b/>
          <w:bCs/>
          <w:szCs w:val="20"/>
        </w:rPr>
        <w:fldChar w:fldCharType="begin"/>
      </w:r>
      <w:r w:rsidRPr="00EB384D">
        <w:rPr>
          <w:b/>
          <w:bCs/>
          <w:szCs w:val="20"/>
        </w:rPr>
        <w:instrText xml:space="preserve"> SEQ Таблица \* ARABIC </w:instrText>
      </w:r>
      <w:r w:rsidR="00B849CF" w:rsidRPr="00EB384D">
        <w:rPr>
          <w:b/>
          <w:bCs/>
          <w:szCs w:val="20"/>
        </w:rPr>
        <w:fldChar w:fldCharType="separate"/>
      </w:r>
      <w:r w:rsidRPr="00EB384D">
        <w:rPr>
          <w:b/>
          <w:bCs/>
          <w:noProof/>
          <w:szCs w:val="20"/>
        </w:rPr>
        <w:t>6</w:t>
      </w:r>
      <w:r w:rsidR="00B849CF" w:rsidRPr="00EB384D">
        <w:rPr>
          <w:b/>
          <w:bCs/>
          <w:noProof/>
          <w:szCs w:val="20"/>
        </w:rPr>
        <w:fldChar w:fldCharType="end"/>
      </w:r>
      <w:r w:rsidRPr="00EB384D">
        <w:rPr>
          <w:b/>
          <w:bCs/>
          <w:szCs w:val="20"/>
        </w:rPr>
        <w:t xml:space="preserve"> Расчетные показатели, устанавливаемые для объектов местного значения в области благоустройства территории</w:t>
      </w:r>
    </w:p>
    <w:tbl>
      <w:tblPr>
        <w:tblStyle w:val="16"/>
        <w:tblW w:w="5000" w:type="pct"/>
        <w:tblLook w:val="04A0"/>
      </w:tblPr>
      <w:tblGrid>
        <w:gridCol w:w="534"/>
        <w:gridCol w:w="2835"/>
        <w:gridCol w:w="2977"/>
        <w:gridCol w:w="3225"/>
      </w:tblGrid>
      <w:tr w:rsidR="00EB384D" w:rsidRPr="00EB384D" w:rsidTr="00372612">
        <w:trPr>
          <w:tblHeader/>
        </w:trPr>
        <w:tc>
          <w:tcPr>
            <w:tcW w:w="279" w:type="pct"/>
          </w:tcPr>
          <w:p w:rsidR="00EB384D" w:rsidRPr="00EB384D" w:rsidRDefault="00EB384D" w:rsidP="00EB384D">
            <w:pPr>
              <w:jc w:val="center"/>
              <w:rPr>
                <w:rFonts w:eastAsia="Calibri"/>
                <w:b/>
              </w:rPr>
            </w:pPr>
            <w:r w:rsidRPr="00EB384D">
              <w:rPr>
                <w:rFonts w:eastAsia="Calibri"/>
                <w:b/>
              </w:rPr>
              <w:t>№ п/п</w:t>
            </w:r>
          </w:p>
        </w:tc>
        <w:tc>
          <w:tcPr>
            <w:tcW w:w="1481" w:type="pct"/>
          </w:tcPr>
          <w:p w:rsidR="00EB384D" w:rsidRPr="00EB384D" w:rsidRDefault="00EB384D" w:rsidP="00EB384D">
            <w:pPr>
              <w:jc w:val="center"/>
              <w:rPr>
                <w:rFonts w:eastAsia="Calibri"/>
                <w:b/>
              </w:rPr>
            </w:pPr>
            <w:r w:rsidRPr="00EB384D">
              <w:rPr>
                <w:rFonts w:eastAsia="Calibri"/>
                <w:b/>
              </w:rPr>
              <w:t>Наименование вида объекта</w:t>
            </w:r>
          </w:p>
        </w:tc>
        <w:tc>
          <w:tcPr>
            <w:tcW w:w="1555" w:type="pct"/>
          </w:tcPr>
          <w:p w:rsidR="00EB384D" w:rsidRPr="00EB384D" w:rsidRDefault="00EB384D" w:rsidP="00EB384D">
            <w:pPr>
              <w:jc w:val="center"/>
              <w:rPr>
                <w:rFonts w:eastAsia="Calibri"/>
                <w:b/>
              </w:rPr>
            </w:pPr>
            <w:r w:rsidRPr="00EB384D">
              <w:rPr>
                <w:rFonts w:eastAsia="Calibri"/>
                <w:b/>
              </w:rPr>
              <w:t>Наименование нормируемого расчетного показателя, единица измерения</w:t>
            </w:r>
          </w:p>
        </w:tc>
        <w:tc>
          <w:tcPr>
            <w:tcW w:w="1685" w:type="pct"/>
          </w:tcPr>
          <w:p w:rsidR="00EB384D" w:rsidRPr="00EB384D" w:rsidRDefault="00EB384D" w:rsidP="00EB384D">
            <w:pPr>
              <w:jc w:val="center"/>
              <w:rPr>
                <w:rFonts w:eastAsia="Calibri"/>
                <w:b/>
              </w:rPr>
            </w:pPr>
            <w:r w:rsidRPr="00EB384D">
              <w:rPr>
                <w:rFonts w:eastAsia="Calibri"/>
                <w:b/>
              </w:rPr>
              <w:t>Значение расчетного показателя</w:t>
            </w:r>
          </w:p>
        </w:tc>
      </w:tr>
      <w:tr w:rsidR="00EB384D" w:rsidRPr="00EB384D" w:rsidTr="00372612">
        <w:trPr>
          <w:trHeight w:val="579"/>
        </w:trPr>
        <w:tc>
          <w:tcPr>
            <w:tcW w:w="279" w:type="pct"/>
            <w:vMerge w:val="restart"/>
          </w:tcPr>
          <w:p w:rsidR="00EB384D" w:rsidRPr="00EB384D" w:rsidRDefault="00EB384D" w:rsidP="00EB384D">
            <w:pPr>
              <w:rPr>
                <w:rFonts w:eastAsia="Calibri"/>
              </w:rPr>
            </w:pPr>
            <w:r w:rsidRPr="00EB384D">
              <w:rPr>
                <w:rFonts w:eastAsia="Calibri"/>
              </w:rPr>
              <w:lastRenderedPageBreak/>
              <w:t>1.</w:t>
            </w:r>
          </w:p>
          <w:p w:rsidR="00EB384D" w:rsidRPr="00EB384D" w:rsidRDefault="00EB384D" w:rsidP="00EB384D">
            <w:pPr>
              <w:rPr>
                <w:rFonts w:eastAsia="Calibri"/>
              </w:rPr>
            </w:pPr>
          </w:p>
        </w:tc>
        <w:tc>
          <w:tcPr>
            <w:tcW w:w="1481" w:type="pct"/>
            <w:vMerge w:val="restart"/>
          </w:tcPr>
          <w:p w:rsidR="00EB384D" w:rsidRPr="00EB384D" w:rsidRDefault="00EB384D" w:rsidP="00EB384D">
            <w:pPr>
              <w:rPr>
                <w:rFonts w:eastAsia="Calibri"/>
              </w:rPr>
            </w:pPr>
            <w:r w:rsidRPr="00EB384D">
              <w:rPr>
                <w:rFonts w:eastAsia="Calibri"/>
              </w:rPr>
              <w:t>Озелененные территории общего пользования (парк, сад, сквер, бульвар)</w:t>
            </w:r>
          </w:p>
        </w:tc>
        <w:tc>
          <w:tcPr>
            <w:tcW w:w="1555" w:type="pct"/>
          </w:tcPr>
          <w:p w:rsidR="00EB384D" w:rsidRPr="00EB384D" w:rsidRDefault="00EB384D" w:rsidP="00EB384D">
            <w:r w:rsidRPr="00EB384D">
              <w:t>Уровень обеспеченности, кв. м на 1человека/количество объектов</w:t>
            </w:r>
          </w:p>
          <w:p w:rsidR="00EB384D" w:rsidRPr="00EB384D" w:rsidRDefault="00EB384D" w:rsidP="00EB384D">
            <w:pPr>
              <w:rPr>
                <w:rFonts w:eastAsia="Calibri"/>
                <w:strike/>
              </w:rPr>
            </w:pPr>
          </w:p>
        </w:tc>
        <w:tc>
          <w:tcPr>
            <w:tcW w:w="1685" w:type="pct"/>
          </w:tcPr>
          <w:p w:rsidR="00EB384D" w:rsidRPr="00EB384D" w:rsidRDefault="00EB384D" w:rsidP="00EB384D">
            <w:pPr>
              <w:rPr>
                <w:rFonts w:eastAsia="Calibri"/>
              </w:rPr>
            </w:pPr>
            <w:r w:rsidRPr="00EB384D">
              <w:rPr>
                <w:rFonts w:eastAsia="Calibri"/>
              </w:rPr>
              <w:t>5;</w:t>
            </w:r>
          </w:p>
          <w:p w:rsidR="00EB384D" w:rsidRPr="00EB384D" w:rsidRDefault="00EB384D" w:rsidP="00EB384D">
            <w:pPr>
              <w:rPr>
                <w:rFonts w:eastAsia="Calibri"/>
              </w:rPr>
            </w:pPr>
            <w:r w:rsidRPr="00EB384D">
              <w:rPr>
                <w:rFonts w:eastAsia="Calibri"/>
                <w:lang w:eastAsia="en-US"/>
              </w:rPr>
              <w:t>не менее 1 на административный центр сельского поселения</w:t>
            </w:r>
          </w:p>
        </w:tc>
      </w:tr>
      <w:tr w:rsidR="00EB384D" w:rsidRPr="00EB384D" w:rsidTr="00372612">
        <w:trPr>
          <w:trHeight w:val="511"/>
        </w:trPr>
        <w:tc>
          <w:tcPr>
            <w:tcW w:w="279" w:type="pct"/>
            <w:vMerge/>
          </w:tcPr>
          <w:p w:rsidR="00EB384D" w:rsidRPr="00EB384D" w:rsidRDefault="00EB384D" w:rsidP="00EB384D">
            <w:pPr>
              <w:rPr>
                <w:rFonts w:eastAsia="Calibri"/>
              </w:rPr>
            </w:pPr>
          </w:p>
        </w:tc>
        <w:tc>
          <w:tcPr>
            <w:tcW w:w="1481" w:type="pct"/>
            <w:vMerge/>
          </w:tcPr>
          <w:p w:rsidR="00EB384D" w:rsidRPr="00EB384D" w:rsidRDefault="00EB384D" w:rsidP="00EB384D">
            <w:pPr>
              <w:rPr>
                <w:rFonts w:eastAsia="Calibri"/>
                <w:lang w:eastAsia="en-US"/>
              </w:rPr>
            </w:pPr>
          </w:p>
        </w:tc>
        <w:tc>
          <w:tcPr>
            <w:tcW w:w="1555" w:type="pct"/>
          </w:tcPr>
          <w:p w:rsidR="00EB384D" w:rsidRPr="00EB384D" w:rsidRDefault="00EB384D" w:rsidP="00EB384D">
            <w:pPr>
              <w:rPr>
                <w:rFonts w:eastAsia="Calibri"/>
              </w:rPr>
            </w:pPr>
            <w:r w:rsidRPr="00EB384D">
              <w:rPr>
                <w:rFonts w:eastAsia="Calibri"/>
                <w:lang w:eastAsia="en-US"/>
              </w:rPr>
              <w:t>Размер земельного участка, га</w:t>
            </w:r>
          </w:p>
        </w:tc>
        <w:tc>
          <w:tcPr>
            <w:tcW w:w="1685" w:type="pct"/>
          </w:tcPr>
          <w:p w:rsidR="00EB384D" w:rsidRPr="00EB384D" w:rsidRDefault="00EB384D" w:rsidP="00EB384D">
            <w:pPr>
              <w:rPr>
                <w:rFonts w:eastAsia="Calibri"/>
              </w:rPr>
            </w:pPr>
            <w:r w:rsidRPr="00EB384D">
              <w:rPr>
                <w:rFonts w:eastAsia="Calibri"/>
              </w:rPr>
              <w:t>0,5 -1,5</w:t>
            </w:r>
          </w:p>
        </w:tc>
      </w:tr>
      <w:tr w:rsidR="00EB384D" w:rsidRPr="00EB384D" w:rsidTr="00372612">
        <w:trPr>
          <w:trHeight w:val="711"/>
        </w:trPr>
        <w:tc>
          <w:tcPr>
            <w:tcW w:w="279" w:type="pct"/>
            <w:vMerge w:val="restart"/>
          </w:tcPr>
          <w:p w:rsidR="00EB384D" w:rsidRPr="00EB384D" w:rsidRDefault="00EB384D" w:rsidP="00EB384D">
            <w:pPr>
              <w:rPr>
                <w:rFonts w:eastAsia="Calibri"/>
              </w:rPr>
            </w:pPr>
            <w:r w:rsidRPr="00EB384D">
              <w:rPr>
                <w:rFonts w:eastAsia="Calibri"/>
              </w:rPr>
              <w:t>2.</w:t>
            </w:r>
          </w:p>
          <w:p w:rsidR="00EB384D" w:rsidRPr="00EB384D" w:rsidRDefault="00EB384D" w:rsidP="00EB384D">
            <w:pPr>
              <w:rPr>
                <w:rFonts w:eastAsia="Calibri"/>
              </w:rPr>
            </w:pPr>
          </w:p>
        </w:tc>
        <w:tc>
          <w:tcPr>
            <w:tcW w:w="1481" w:type="pct"/>
            <w:vMerge w:val="restart"/>
          </w:tcPr>
          <w:p w:rsidR="00EB384D" w:rsidRPr="00EB384D" w:rsidRDefault="00EB384D" w:rsidP="00EB384D">
            <w:pPr>
              <w:rPr>
                <w:rFonts w:eastAsia="Calibri"/>
              </w:rPr>
            </w:pPr>
            <w:r w:rsidRPr="00EB384D">
              <w:rPr>
                <w:rFonts w:eastAsia="Calibri"/>
                <w:lang w:eastAsia="en-US"/>
              </w:rPr>
              <w:t>Детские игровые площадки</w:t>
            </w:r>
          </w:p>
        </w:tc>
        <w:tc>
          <w:tcPr>
            <w:tcW w:w="1555" w:type="pct"/>
            <w:vAlign w:val="center"/>
          </w:tcPr>
          <w:p w:rsidR="00EB384D" w:rsidRPr="00EB384D" w:rsidRDefault="00EB384D" w:rsidP="00EB384D">
            <w:r w:rsidRPr="00EB384D">
              <w:t xml:space="preserve">Уровень обеспеченности, </w:t>
            </w:r>
          </w:p>
          <w:p w:rsidR="00EB384D" w:rsidRPr="00EB384D" w:rsidRDefault="00EB384D" w:rsidP="00EB384D">
            <w:r w:rsidRPr="00EB384D">
              <w:t>кв. м на 1 человека (жителя)/количество объектов</w:t>
            </w:r>
          </w:p>
        </w:tc>
        <w:tc>
          <w:tcPr>
            <w:tcW w:w="1685" w:type="pct"/>
          </w:tcPr>
          <w:p w:rsidR="00EB384D" w:rsidRPr="00EB384D" w:rsidRDefault="00EB384D" w:rsidP="00EB384D">
            <w:pPr>
              <w:rPr>
                <w:rFonts w:eastAsia="Calibri"/>
              </w:rPr>
            </w:pPr>
            <w:r w:rsidRPr="00EB384D">
              <w:rPr>
                <w:rFonts w:eastAsia="Calibri"/>
              </w:rPr>
              <w:t>0,5;</w:t>
            </w:r>
          </w:p>
          <w:p w:rsidR="00EB384D" w:rsidRPr="00EB384D" w:rsidRDefault="00EB384D" w:rsidP="00EB384D">
            <w:pPr>
              <w:rPr>
                <w:rFonts w:eastAsia="Calibri"/>
              </w:rPr>
            </w:pPr>
            <w:r w:rsidRPr="00EB384D">
              <w:rPr>
                <w:rFonts w:eastAsia="Calibri"/>
              </w:rPr>
              <w:t>1 - на населенный пункт, не являющийся административным центром сельского поселения, с численностью населения более 150 человек.</w:t>
            </w:r>
          </w:p>
          <w:p w:rsidR="00EB384D" w:rsidRPr="00EB384D" w:rsidRDefault="00EB384D" w:rsidP="00EB384D">
            <w:pPr>
              <w:rPr>
                <w:rFonts w:eastAsia="Calibri"/>
              </w:rPr>
            </w:pPr>
            <w:r w:rsidRPr="00EB384D">
              <w:rPr>
                <w:rFonts w:eastAsia="Calibri"/>
              </w:rPr>
              <w:t>Для административных центров сельских поселений количество детских игровых площадок следуетрассчитывать исходя из максимально рекомендуемого размера площадки</w:t>
            </w:r>
          </w:p>
        </w:tc>
      </w:tr>
      <w:tr w:rsidR="00EB384D" w:rsidRPr="00EB384D" w:rsidTr="00372612">
        <w:trPr>
          <w:trHeight w:val="711"/>
        </w:trPr>
        <w:tc>
          <w:tcPr>
            <w:tcW w:w="279" w:type="pct"/>
            <w:vMerge/>
          </w:tcPr>
          <w:p w:rsidR="00EB384D" w:rsidRPr="00EB384D" w:rsidRDefault="00EB384D" w:rsidP="00EB384D">
            <w:pPr>
              <w:rPr>
                <w:rFonts w:eastAsia="Calibri"/>
              </w:rPr>
            </w:pPr>
          </w:p>
        </w:tc>
        <w:tc>
          <w:tcPr>
            <w:tcW w:w="1481" w:type="pct"/>
            <w:vMerge/>
          </w:tcPr>
          <w:p w:rsidR="00EB384D" w:rsidRPr="00EB384D" w:rsidRDefault="00EB384D" w:rsidP="00EB384D">
            <w:pPr>
              <w:rPr>
                <w:rFonts w:eastAsia="Calibri"/>
                <w:lang w:eastAsia="en-US"/>
              </w:rPr>
            </w:pPr>
          </w:p>
        </w:tc>
        <w:tc>
          <w:tcPr>
            <w:tcW w:w="1555" w:type="pct"/>
            <w:vAlign w:val="center"/>
          </w:tcPr>
          <w:p w:rsidR="00EB384D" w:rsidRPr="00EB384D" w:rsidRDefault="00EB384D" w:rsidP="00EB384D">
            <w:r w:rsidRPr="00EB384D">
              <w:t>Размер земельного участка</w:t>
            </w:r>
          </w:p>
        </w:tc>
        <w:tc>
          <w:tcPr>
            <w:tcW w:w="1685" w:type="pct"/>
          </w:tcPr>
          <w:p w:rsidR="00EB384D" w:rsidRPr="00EB384D" w:rsidRDefault="00EB384D" w:rsidP="00EB384D">
            <w:pPr>
              <w:rPr>
                <w:rFonts w:eastAsia="Calibri"/>
              </w:rPr>
            </w:pPr>
            <w:r w:rsidRPr="00EB384D">
              <w:rPr>
                <w:rFonts w:eastAsia="Calibri"/>
              </w:rPr>
              <w:t>максимальный размер 1 детской игровой площадки - 150 кв. м</w:t>
            </w:r>
          </w:p>
        </w:tc>
      </w:tr>
      <w:tr w:rsidR="00EB384D" w:rsidRPr="00EB384D" w:rsidTr="00372612">
        <w:trPr>
          <w:trHeight w:val="711"/>
        </w:trPr>
        <w:tc>
          <w:tcPr>
            <w:tcW w:w="279" w:type="pct"/>
          </w:tcPr>
          <w:p w:rsidR="00EB384D" w:rsidRPr="00EB384D" w:rsidRDefault="00EB384D" w:rsidP="00EB384D">
            <w:pPr>
              <w:rPr>
                <w:rFonts w:eastAsia="Calibri"/>
              </w:rPr>
            </w:pPr>
            <w:r w:rsidRPr="00EB384D">
              <w:rPr>
                <w:rFonts w:eastAsia="Calibri"/>
              </w:rPr>
              <w:t>3.</w:t>
            </w:r>
          </w:p>
        </w:tc>
        <w:tc>
          <w:tcPr>
            <w:tcW w:w="1481" w:type="pct"/>
          </w:tcPr>
          <w:p w:rsidR="00EB384D" w:rsidRPr="00EB384D" w:rsidRDefault="00EB384D" w:rsidP="00EB384D">
            <w:pPr>
              <w:rPr>
                <w:rFonts w:eastAsia="Calibri"/>
              </w:rPr>
            </w:pPr>
            <w:r w:rsidRPr="00EB384D">
              <w:rPr>
                <w:rFonts w:eastAsia="Calibri"/>
                <w:lang w:eastAsia="en-US"/>
              </w:rPr>
              <w:t>Объекты освещения улиц</w:t>
            </w:r>
          </w:p>
        </w:tc>
        <w:tc>
          <w:tcPr>
            <w:tcW w:w="1555" w:type="pct"/>
            <w:vAlign w:val="center"/>
          </w:tcPr>
          <w:p w:rsidR="00EB384D" w:rsidRPr="00EB384D" w:rsidRDefault="00EB384D" w:rsidP="00EB384D">
            <w:pPr>
              <w:rPr>
                <w:strike/>
              </w:rPr>
            </w:pPr>
            <w:r w:rsidRPr="00EB384D">
              <w:t>Уровень обеспеченности</w:t>
            </w:r>
          </w:p>
          <w:p w:rsidR="00EB384D" w:rsidRPr="00EB384D" w:rsidRDefault="00EB384D" w:rsidP="00EB384D">
            <w:pPr>
              <w:rPr>
                <w:strike/>
              </w:rPr>
            </w:pPr>
          </w:p>
        </w:tc>
        <w:tc>
          <w:tcPr>
            <w:tcW w:w="1685" w:type="pct"/>
            <w:vAlign w:val="center"/>
          </w:tcPr>
          <w:p w:rsidR="00EB384D" w:rsidRPr="00EB384D" w:rsidRDefault="00EB384D" w:rsidP="00EB384D">
            <w:pPr>
              <w:rPr>
                <w:rFonts w:eastAsia="Calibri"/>
              </w:rPr>
            </w:pPr>
            <w:r w:rsidRPr="00EB384D">
              <w:rPr>
                <w:rFonts w:eastAsia="Calibri"/>
              </w:rPr>
              <w:t>в соответствии с СП 52.13330.2011 Естественное и искусственное освещение. Актуализированная редакция СНиП 23-05-95*</w:t>
            </w:r>
          </w:p>
        </w:tc>
      </w:tr>
    </w:tbl>
    <w:p w:rsidR="00EB384D" w:rsidRPr="00EB384D" w:rsidRDefault="00EB384D" w:rsidP="006407B2">
      <w:pPr>
        <w:numPr>
          <w:ilvl w:val="0"/>
          <w:numId w:val="10"/>
        </w:numPr>
        <w:spacing w:before="120" w:after="200" w:line="276" w:lineRule="auto"/>
        <w:ind w:left="714" w:hanging="357"/>
        <w:jc w:val="both"/>
        <w:rPr>
          <w:lang w:eastAsia="ar-SA" w:bidi="en-US"/>
        </w:rPr>
      </w:pPr>
      <w:bookmarkStart w:id="15" w:name="OLE_LINK15"/>
      <w:bookmarkStart w:id="16" w:name="OLE_LINK16"/>
      <w:r w:rsidRPr="00EB384D">
        <w:rPr>
          <w:lang w:eastAsia="ar-SA" w:bidi="en-US"/>
        </w:rPr>
        <w:t xml:space="preserve">Расчетные показатели, устанавливаемые для объектов местного значения в области охраны общественного порядка </w:t>
      </w:r>
    </w:p>
    <w:p w:rsidR="00EB384D" w:rsidRPr="00EB384D" w:rsidRDefault="00EB384D" w:rsidP="00EB384D">
      <w:pPr>
        <w:spacing w:before="120" w:after="120"/>
        <w:ind w:left="1287"/>
        <w:rPr>
          <w:b/>
          <w:bCs/>
          <w:szCs w:val="20"/>
        </w:rPr>
      </w:pPr>
      <w:r w:rsidRPr="00EB384D">
        <w:rPr>
          <w:b/>
          <w:bCs/>
          <w:szCs w:val="20"/>
        </w:rPr>
        <w:t xml:space="preserve">Таблица </w:t>
      </w:r>
      <w:r w:rsidR="00B849CF" w:rsidRPr="00EB384D">
        <w:rPr>
          <w:b/>
          <w:bCs/>
          <w:szCs w:val="20"/>
        </w:rPr>
        <w:fldChar w:fldCharType="begin"/>
      </w:r>
      <w:r w:rsidRPr="00EB384D">
        <w:rPr>
          <w:b/>
          <w:bCs/>
          <w:szCs w:val="20"/>
        </w:rPr>
        <w:instrText xml:space="preserve"> SEQ Таблица \* ARABIC </w:instrText>
      </w:r>
      <w:r w:rsidR="00B849CF" w:rsidRPr="00EB384D">
        <w:rPr>
          <w:b/>
          <w:bCs/>
          <w:szCs w:val="20"/>
        </w:rPr>
        <w:fldChar w:fldCharType="separate"/>
      </w:r>
      <w:r w:rsidRPr="00EB384D">
        <w:rPr>
          <w:b/>
          <w:bCs/>
          <w:noProof/>
          <w:szCs w:val="20"/>
        </w:rPr>
        <w:t>7</w:t>
      </w:r>
      <w:r w:rsidR="00B849CF" w:rsidRPr="00EB384D">
        <w:rPr>
          <w:b/>
          <w:bCs/>
          <w:noProof/>
          <w:szCs w:val="20"/>
        </w:rPr>
        <w:fldChar w:fldCharType="end"/>
      </w:r>
      <w:r w:rsidRPr="00EB384D">
        <w:rPr>
          <w:b/>
          <w:bCs/>
          <w:szCs w:val="20"/>
        </w:rPr>
        <w:t xml:space="preserve"> Расчетные показатели, устанавливаемые для объектов  местного значения в области охраны общественного порядка </w:t>
      </w:r>
    </w:p>
    <w:tbl>
      <w:tblPr>
        <w:tblStyle w:val="16"/>
        <w:tblW w:w="5000" w:type="pct"/>
        <w:tblLook w:val="04A0"/>
      </w:tblPr>
      <w:tblGrid>
        <w:gridCol w:w="534"/>
        <w:gridCol w:w="2835"/>
        <w:gridCol w:w="2977"/>
        <w:gridCol w:w="3225"/>
      </w:tblGrid>
      <w:tr w:rsidR="00EB384D" w:rsidRPr="00EB384D" w:rsidTr="00372612">
        <w:tc>
          <w:tcPr>
            <w:tcW w:w="279" w:type="pct"/>
          </w:tcPr>
          <w:p w:rsidR="00EB384D" w:rsidRPr="00EB384D" w:rsidRDefault="00EB384D" w:rsidP="00EB384D">
            <w:pPr>
              <w:jc w:val="center"/>
              <w:rPr>
                <w:rFonts w:eastAsia="Calibri"/>
                <w:b/>
              </w:rPr>
            </w:pPr>
            <w:r w:rsidRPr="00EB384D">
              <w:rPr>
                <w:rFonts w:eastAsia="Calibri"/>
                <w:b/>
              </w:rPr>
              <w:t>№ п/п</w:t>
            </w:r>
          </w:p>
        </w:tc>
        <w:tc>
          <w:tcPr>
            <w:tcW w:w="1481" w:type="pct"/>
          </w:tcPr>
          <w:p w:rsidR="00EB384D" w:rsidRPr="00EB384D" w:rsidRDefault="00EB384D" w:rsidP="00EB384D">
            <w:pPr>
              <w:jc w:val="center"/>
              <w:rPr>
                <w:rFonts w:eastAsia="Calibri"/>
                <w:b/>
              </w:rPr>
            </w:pPr>
            <w:r w:rsidRPr="00EB384D">
              <w:rPr>
                <w:rFonts w:eastAsia="Calibri"/>
                <w:b/>
              </w:rPr>
              <w:t>Наименование вида объекта</w:t>
            </w:r>
          </w:p>
        </w:tc>
        <w:tc>
          <w:tcPr>
            <w:tcW w:w="1555" w:type="pct"/>
          </w:tcPr>
          <w:p w:rsidR="00EB384D" w:rsidRPr="00EB384D" w:rsidRDefault="00EB384D" w:rsidP="00EB384D">
            <w:pPr>
              <w:jc w:val="center"/>
              <w:rPr>
                <w:rFonts w:eastAsia="Calibri"/>
                <w:b/>
              </w:rPr>
            </w:pPr>
            <w:r w:rsidRPr="00EB384D">
              <w:rPr>
                <w:rFonts w:eastAsia="Calibri"/>
                <w:b/>
              </w:rPr>
              <w:t>Наименование нормируемого расчетного показателя, единица измерения</w:t>
            </w:r>
          </w:p>
        </w:tc>
        <w:tc>
          <w:tcPr>
            <w:tcW w:w="1685" w:type="pct"/>
          </w:tcPr>
          <w:p w:rsidR="00EB384D" w:rsidRPr="00EB384D" w:rsidRDefault="00EB384D" w:rsidP="00EB384D">
            <w:pPr>
              <w:jc w:val="center"/>
              <w:rPr>
                <w:rFonts w:eastAsia="Calibri"/>
                <w:b/>
              </w:rPr>
            </w:pPr>
            <w:r w:rsidRPr="00EB384D">
              <w:rPr>
                <w:rFonts w:eastAsia="Calibri"/>
                <w:b/>
              </w:rPr>
              <w:t>Значение расчетного показателя</w:t>
            </w:r>
          </w:p>
        </w:tc>
      </w:tr>
      <w:tr w:rsidR="00EB384D" w:rsidRPr="00EB384D" w:rsidTr="00372612">
        <w:trPr>
          <w:trHeight w:val="545"/>
        </w:trPr>
        <w:tc>
          <w:tcPr>
            <w:tcW w:w="279" w:type="pct"/>
          </w:tcPr>
          <w:p w:rsidR="00EB384D" w:rsidRPr="00EB384D" w:rsidRDefault="00EB384D" w:rsidP="00EB384D">
            <w:pPr>
              <w:rPr>
                <w:rFonts w:eastAsia="Calibri"/>
              </w:rPr>
            </w:pPr>
            <w:r w:rsidRPr="00EB384D">
              <w:rPr>
                <w:rFonts w:eastAsia="Calibri"/>
              </w:rPr>
              <w:t>1.</w:t>
            </w:r>
          </w:p>
        </w:tc>
        <w:tc>
          <w:tcPr>
            <w:tcW w:w="1481" w:type="pct"/>
          </w:tcPr>
          <w:p w:rsidR="00EB384D" w:rsidRPr="00EB384D" w:rsidRDefault="00EB384D" w:rsidP="00EB384D">
            <w:pPr>
              <w:rPr>
                <w:rFonts w:eastAsia="Calibri"/>
              </w:rPr>
            </w:pPr>
            <w:r w:rsidRPr="00EB384D">
              <w:rPr>
                <w:rFonts w:eastAsia="Calibri"/>
                <w:lang w:eastAsia="en-US"/>
              </w:rPr>
              <w:t>Опорные пункты охраны порядка</w:t>
            </w:r>
          </w:p>
        </w:tc>
        <w:tc>
          <w:tcPr>
            <w:tcW w:w="1555" w:type="pct"/>
          </w:tcPr>
          <w:p w:rsidR="00EB384D" w:rsidRPr="00EB384D" w:rsidRDefault="00EB384D" w:rsidP="00EB384D">
            <w:pPr>
              <w:rPr>
                <w:rFonts w:eastAsia="Calibri"/>
              </w:rPr>
            </w:pPr>
            <w:r w:rsidRPr="00EB384D">
              <w:rPr>
                <w:rFonts w:eastAsia="Calibri"/>
              </w:rPr>
              <w:t>уровень обеспеченности, объект</w:t>
            </w:r>
          </w:p>
        </w:tc>
        <w:tc>
          <w:tcPr>
            <w:tcW w:w="1685" w:type="pct"/>
          </w:tcPr>
          <w:p w:rsidR="00EB384D" w:rsidRPr="00EB384D" w:rsidRDefault="00EB384D" w:rsidP="00EB384D">
            <w:pPr>
              <w:rPr>
                <w:rFonts w:eastAsia="Calibri"/>
              </w:rPr>
            </w:pPr>
            <w:r w:rsidRPr="00EB384D">
              <w:rPr>
                <w:rFonts w:eastAsia="Calibri"/>
              </w:rPr>
              <w:t>1 на сельское поселение</w:t>
            </w:r>
          </w:p>
        </w:tc>
      </w:tr>
    </w:tbl>
    <w:p w:rsidR="00EB384D" w:rsidRPr="00EB384D" w:rsidRDefault="00EB384D" w:rsidP="006407B2">
      <w:pPr>
        <w:numPr>
          <w:ilvl w:val="0"/>
          <w:numId w:val="10"/>
        </w:numPr>
        <w:spacing w:before="120" w:after="200" w:line="276" w:lineRule="auto"/>
        <w:ind w:left="714" w:hanging="357"/>
        <w:jc w:val="both"/>
        <w:rPr>
          <w:lang w:eastAsia="ar-SA" w:bidi="en-US"/>
        </w:rPr>
      </w:pPr>
      <w:r w:rsidRPr="00EB384D">
        <w:rPr>
          <w:lang w:eastAsia="ar-SA" w:bidi="en-US"/>
        </w:rPr>
        <w:t>Расчетные показатели, устанавливаемые для объектов местного значения, необходимых для обеспечения безопасности людей на водных объектах</w:t>
      </w:r>
    </w:p>
    <w:p w:rsidR="00EB384D" w:rsidRPr="00EB384D" w:rsidRDefault="00EB384D" w:rsidP="00EB384D">
      <w:pPr>
        <w:spacing w:before="120" w:after="120"/>
        <w:ind w:left="567"/>
        <w:jc w:val="center"/>
        <w:rPr>
          <w:b/>
          <w:bCs/>
          <w:szCs w:val="20"/>
        </w:rPr>
      </w:pPr>
      <w:r w:rsidRPr="00EB384D">
        <w:rPr>
          <w:b/>
          <w:bCs/>
          <w:szCs w:val="20"/>
        </w:rPr>
        <w:t xml:space="preserve">Таблица </w:t>
      </w:r>
      <w:r w:rsidR="00B849CF" w:rsidRPr="00EB384D">
        <w:rPr>
          <w:b/>
          <w:bCs/>
          <w:szCs w:val="20"/>
        </w:rPr>
        <w:fldChar w:fldCharType="begin"/>
      </w:r>
      <w:r w:rsidRPr="00EB384D">
        <w:rPr>
          <w:b/>
          <w:bCs/>
          <w:szCs w:val="20"/>
        </w:rPr>
        <w:instrText xml:space="preserve"> SEQ Таблица \* ARABIC </w:instrText>
      </w:r>
      <w:r w:rsidR="00B849CF" w:rsidRPr="00EB384D">
        <w:rPr>
          <w:b/>
          <w:bCs/>
          <w:szCs w:val="20"/>
        </w:rPr>
        <w:fldChar w:fldCharType="separate"/>
      </w:r>
      <w:r w:rsidRPr="00EB384D">
        <w:rPr>
          <w:b/>
          <w:bCs/>
          <w:noProof/>
          <w:szCs w:val="20"/>
        </w:rPr>
        <w:t>8</w:t>
      </w:r>
      <w:r w:rsidR="00B849CF" w:rsidRPr="00EB384D">
        <w:rPr>
          <w:b/>
          <w:bCs/>
          <w:noProof/>
          <w:szCs w:val="20"/>
        </w:rPr>
        <w:fldChar w:fldCharType="end"/>
      </w:r>
      <w:r w:rsidRPr="00EB384D">
        <w:rPr>
          <w:b/>
          <w:bCs/>
          <w:szCs w:val="20"/>
        </w:rPr>
        <w:t xml:space="preserve"> Расчетные показатели, устанавливаемые для объектов местного значения</w:t>
      </w:r>
      <w:bookmarkEnd w:id="15"/>
      <w:bookmarkEnd w:id="16"/>
      <w:r w:rsidRPr="00EB384D">
        <w:rPr>
          <w:b/>
          <w:bCs/>
          <w:szCs w:val="20"/>
        </w:rPr>
        <w:t>, необходимых для обеспечения безопасности людей на водных объектах</w:t>
      </w:r>
    </w:p>
    <w:tbl>
      <w:tblPr>
        <w:tblStyle w:val="16"/>
        <w:tblW w:w="5000" w:type="pct"/>
        <w:tblLook w:val="04A0"/>
      </w:tblPr>
      <w:tblGrid>
        <w:gridCol w:w="534"/>
        <w:gridCol w:w="2835"/>
        <w:gridCol w:w="2977"/>
        <w:gridCol w:w="3225"/>
      </w:tblGrid>
      <w:tr w:rsidR="00EB384D" w:rsidRPr="00EB384D" w:rsidTr="00372612">
        <w:trPr>
          <w:tblHeader/>
        </w:trPr>
        <w:tc>
          <w:tcPr>
            <w:tcW w:w="279" w:type="pct"/>
          </w:tcPr>
          <w:p w:rsidR="00EB384D" w:rsidRPr="00EB384D" w:rsidRDefault="00EB384D" w:rsidP="00EB384D">
            <w:pPr>
              <w:jc w:val="center"/>
              <w:rPr>
                <w:rFonts w:eastAsia="Calibri"/>
                <w:b/>
              </w:rPr>
            </w:pPr>
            <w:r w:rsidRPr="00EB384D">
              <w:rPr>
                <w:rFonts w:eastAsia="Calibri"/>
                <w:b/>
              </w:rPr>
              <w:t>№ п/п</w:t>
            </w:r>
          </w:p>
        </w:tc>
        <w:tc>
          <w:tcPr>
            <w:tcW w:w="1481" w:type="pct"/>
          </w:tcPr>
          <w:p w:rsidR="00EB384D" w:rsidRPr="00EB384D" w:rsidRDefault="00EB384D" w:rsidP="00EB384D">
            <w:pPr>
              <w:jc w:val="center"/>
              <w:rPr>
                <w:rFonts w:eastAsia="Calibri"/>
                <w:b/>
              </w:rPr>
            </w:pPr>
            <w:r w:rsidRPr="00EB384D">
              <w:rPr>
                <w:rFonts w:eastAsia="Calibri"/>
                <w:b/>
              </w:rPr>
              <w:t>Наименование вида объекта</w:t>
            </w:r>
          </w:p>
        </w:tc>
        <w:tc>
          <w:tcPr>
            <w:tcW w:w="1555" w:type="pct"/>
          </w:tcPr>
          <w:p w:rsidR="00EB384D" w:rsidRPr="00EB384D" w:rsidRDefault="00EB384D" w:rsidP="00EB384D">
            <w:pPr>
              <w:jc w:val="center"/>
              <w:rPr>
                <w:rFonts w:eastAsia="Calibri"/>
                <w:b/>
              </w:rPr>
            </w:pPr>
            <w:r w:rsidRPr="00EB384D">
              <w:rPr>
                <w:rFonts w:eastAsia="Calibri"/>
                <w:b/>
              </w:rPr>
              <w:t>Наименование нормируемого расчетного показателя, единица измерения</w:t>
            </w:r>
          </w:p>
        </w:tc>
        <w:tc>
          <w:tcPr>
            <w:tcW w:w="1685" w:type="pct"/>
          </w:tcPr>
          <w:p w:rsidR="00EB384D" w:rsidRPr="00EB384D" w:rsidRDefault="00EB384D" w:rsidP="00EB384D">
            <w:pPr>
              <w:jc w:val="center"/>
              <w:rPr>
                <w:rFonts w:eastAsia="Calibri"/>
                <w:b/>
              </w:rPr>
            </w:pPr>
            <w:r w:rsidRPr="00EB384D">
              <w:rPr>
                <w:rFonts w:eastAsia="Calibri"/>
                <w:b/>
              </w:rPr>
              <w:t>Значение расчетного показателя</w:t>
            </w:r>
          </w:p>
        </w:tc>
      </w:tr>
      <w:tr w:rsidR="00EB384D" w:rsidRPr="00EB384D" w:rsidTr="00372612">
        <w:trPr>
          <w:trHeight w:val="758"/>
        </w:trPr>
        <w:tc>
          <w:tcPr>
            <w:tcW w:w="279" w:type="pct"/>
            <w:vMerge w:val="restart"/>
          </w:tcPr>
          <w:p w:rsidR="00EB384D" w:rsidRPr="00EB384D" w:rsidRDefault="00EB384D" w:rsidP="00EB384D">
            <w:pPr>
              <w:rPr>
                <w:rFonts w:eastAsia="Calibri"/>
              </w:rPr>
            </w:pPr>
            <w:r w:rsidRPr="00EB384D">
              <w:rPr>
                <w:rFonts w:eastAsia="Calibri"/>
              </w:rPr>
              <w:lastRenderedPageBreak/>
              <w:t>1.</w:t>
            </w:r>
          </w:p>
        </w:tc>
        <w:tc>
          <w:tcPr>
            <w:tcW w:w="1481" w:type="pct"/>
            <w:vMerge w:val="restart"/>
          </w:tcPr>
          <w:p w:rsidR="00EB384D" w:rsidRPr="00EB384D" w:rsidRDefault="00EB384D" w:rsidP="00EB384D">
            <w:pPr>
              <w:rPr>
                <w:rFonts w:eastAsia="Calibri"/>
              </w:rPr>
            </w:pPr>
            <w:r w:rsidRPr="00EB384D">
              <w:rPr>
                <w:rFonts w:eastAsia="Calibri"/>
                <w:lang w:eastAsia="en-US"/>
              </w:rPr>
              <w:t>Спасательные посты, станции на водных объектах (в том числе объекты оказания доврачебной медицинской помощи)</w:t>
            </w:r>
          </w:p>
        </w:tc>
        <w:tc>
          <w:tcPr>
            <w:tcW w:w="1555" w:type="pct"/>
          </w:tcPr>
          <w:p w:rsidR="00EB384D" w:rsidRPr="00EB384D" w:rsidRDefault="00EB384D" w:rsidP="00EB384D">
            <w:pPr>
              <w:rPr>
                <w:rFonts w:eastAsia="Calibri"/>
              </w:rPr>
            </w:pPr>
            <w:r w:rsidRPr="00EB384D">
              <w:rPr>
                <w:rFonts w:eastAsia="Calibri"/>
              </w:rPr>
              <w:t>уровень обеспеченности, объект</w:t>
            </w:r>
          </w:p>
        </w:tc>
        <w:tc>
          <w:tcPr>
            <w:tcW w:w="1685" w:type="pct"/>
          </w:tcPr>
          <w:p w:rsidR="00EB384D" w:rsidRPr="00EB384D" w:rsidRDefault="00EB384D" w:rsidP="00EB384D">
            <w:pPr>
              <w:rPr>
                <w:rFonts w:eastAsia="Calibri"/>
              </w:rPr>
            </w:pPr>
            <w:r w:rsidRPr="00EB384D">
              <w:rPr>
                <w:rFonts w:eastAsia="Calibri"/>
                <w:lang w:eastAsia="en-US"/>
              </w:rPr>
              <w:t>1 на 400 м береговой линии в местах отдыха населения</w:t>
            </w:r>
          </w:p>
        </w:tc>
      </w:tr>
      <w:tr w:rsidR="00EB384D" w:rsidRPr="00EB384D" w:rsidTr="00372612">
        <w:trPr>
          <w:trHeight w:val="661"/>
        </w:trPr>
        <w:tc>
          <w:tcPr>
            <w:tcW w:w="279" w:type="pct"/>
            <w:vMerge/>
          </w:tcPr>
          <w:p w:rsidR="00EB384D" w:rsidRPr="00EB384D" w:rsidRDefault="00EB384D" w:rsidP="00EB384D">
            <w:pPr>
              <w:rPr>
                <w:rFonts w:eastAsia="Calibri"/>
              </w:rPr>
            </w:pPr>
          </w:p>
        </w:tc>
        <w:tc>
          <w:tcPr>
            <w:tcW w:w="1481" w:type="pct"/>
            <w:vMerge/>
          </w:tcPr>
          <w:p w:rsidR="00EB384D" w:rsidRPr="00EB384D" w:rsidRDefault="00EB384D" w:rsidP="00EB384D">
            <w:pPr>
              <w:rPr>
                <w:rFonts w:eastAsia="Calibri"/>
              </w:rPr>
            </w:pPr>
          </w:p>
        </w:tc>
        <w:tc>
          <w:tcPr>
            <w:tcW w:w="1555" w:type="pct"/>
          </w:tcPr>
          <w:p w:rsidR="00EB384D" w:rsidRPr="00EB384D" w:rsidRDefault="00EB384D" w:rsidP="00EB384D">
            <w:pPr>
              <w:rPr>
                <w:rFonts w:eastAsia="Calibri"/>
              </w:rPr>
            </w:pPr>
            <w:r w:rsidRPr="00EB384D">
              <w:rPr>
                <w:rFonts w:eastAsia="Calibri"/>
              </w:rPr>
              <w:t>размер земельного участка, кв.м</w:t>
            </w:r>
          </w:p>
        </w:tc>
        <w:tc>
          <w:tcPr>
            <w:tcW w:w="1685" w:type="pct"/>
          </w:tcPr>
          <w:p w:rsidR="00EB384D" w:rsidRPr="00EB384D" w:rsidRDefault="00EB384D" w:rsidP="00EB384D">
            <w:pPr>
              <w:rPr>
                <w:rFonts w:eastAsia="Calibri"/>
              </w:rPr>
            </w:pPr>
            <w:r w:rsidRPr="00EB384D">
              <w:rPr>
                <w:rFonts w:eastAsia="Calibri"/>
              </w:rPr>
              <w:t>25</w:t>
            </w:r>
          </w:p>
        </w:tc>
      </w:tr>
      <w:tr w:rsidR="00EB384D" w:rsidRPr="00EB384D" w:rsidTr="00372612">
        <w:trPr>
          <w:trHeight w:val="511"/>
        </w:trPr>
        <w:tc>
          <w:tcPr>
            <w:tcW w:w="279" w:type="pct"/>
            <w:vMerge/>
          </w:tcPr>
          <w:p w:rsidR="00EB384D" w:rsidRPr="00EB384D" w:rsidRDefault="00EB384D" w:rsidP="00EB384D">
            <w:pPr>
              <w:rPr>
                <w:rFonts w:eastAsia="Calibri"/>
              </w:rPr>
            </w:pPr>
          </w:p>
        </w:tc>
        <w:tc>
          <w:tcPr>
            <w:tcW w:w="1481" w:type="pct"/>
            <w:vMerge/>
          </w:tcPr>
          <w:p w:rsidR="00EB384D" w:rsidRPr="00EB384D" w:rsidRDefault="00EB384D" w:rsidP="00EB384D">
            <w:pPr>
              <w:rPr>
                <w:rFonts w:eastAsia="Calibri"/>
              </w:rPr>
            </w:pPr>
          </w:p>
        </w:tc>
        <w:tc>
          <w:tcPr>
            <w:tcW w:w="1555" w:type="pct"/>
          </w:tcPr>
          <w:p w:rsidR="00EB384D" w:rsidRPr="00EB384D" w:rsidRDefault="00EB384D" w:rsidP="00EB384D">
            <w:pPr>
              <w:rPr>
                <w:rFonts w:eastAsia="Calibri"/>
              </w:rPr>
            </w:pPr>
            <w:r w:rsidRPr="00EB384D">
              <w:rPr>
                <w:rFonts w:eastAsia="Calibri"/>
              </w:rPr>
              <w:t>пешеходная  доступность, метров</w:t>
            </w:r>
          </w:p>
        </w:tc>
        <w:tc>
          <w:tcPr>
            <w:tcW w:w="1685" w:type="pct"/>
          </w:tcPr>
          <w:p w:rsidR="00EB384D" w:rsidRPr="00EB384D" w:rsidRDefault="00EB384D" w:rsidP="00EB384D">
            <w:pPr>
              <w:rPr>
                <w:rFonts w:eastAsia="Calibri"/>
              </w:rPr>
            </w:pPr>
            <w:r w:rsidRPr="00EB384D">
              <w:rPr>
                <w:rFonts w:eastAsia="Calibri"/>
                <w:lang w:val="en-US" w:eastAsia="en-US"/>
              </w:rPr>
              <w:t>8</w:t>
            </w:r>
            <w:r w:rsidRPr="00EB384D">
              <w:rPr>
                <w:rFonts w:eastAsia="Calibri"/>
                <w:lang w:eastAsia="en-US"/>
              </w:rPr>
              <w:t xml:space="preserve">00 </w:t>
            </w:r>
          </w:p>
        </w:tc>
      </w:tr>
    </w:tbl>
    <w:p w:rsidR="00EB384D" w:rsidRPr="00EB384D" w:rsidRDefault="00EB384D" w:rsidP="006407B2">
      <w:pPr>
        <w:numPr>
          <w:ilvl w:val="0"/>
          <w:numId w:val="10"/>
        </w:numPr>
        <w:spacing w:before="120" w:after="200" w:line="276" w:lineRule="auto"/>
        <w:ind w:left="714" w:hanging="357"/>
        <w:jc w:val="both"/>
        <w:rPr>
          <w:lang w:eastAsia="ar-SA" w:bidi="en-US"/>
        </w:rPr>
      </w:pPr>
      <w:r w:rsidRPr="00EB384D">
        <w:rPr>
          <w:lang w:eastAsia="ar-SA" w:bidi="en-US"/>
        </w:rPr>
        <w:t xml:space="preserve">Расчетные показатели, устанавливаемые для объектов местного значения в области архивного дела </w:t>
      </w:r>
    </w:p>
    <w:p w:rsidR="00EB384D" w:rsidRPr="00EB384D" w:rsidRDefault="00EB384D" w:rsidP="00EB384D">
      <w:pPr>
        <w:spacing w:before="120" w:after="120"/>
        <w:ind w:left="1287"/>
        <w:jc w:val="center"/>
        <w:rPr>
          <w:b/>
          <w:bCs/>
          <w:szCs w:val="20"/>
        </w:rPr>
      </w:pPr>
      <w:r w:rsidRPr="00EB384D">
        <w:rPr>
          <w:b/>
          <w:bCs/>
          <w:szCs w:val="20"/>
        </w:rPr>
        <w:t xml:space="preserve">Таблица </w:t>
      </w:r>
      <w:r w:rsidR="00B849CF" w:rsidRPr="00EB384D">
        <w:rPr>
          <w:b/>
          <w:bCs/>
          <w:szCs w:val="20"/>
        </w:rPr>
        <w:fldChar w:fldCharType="begin"/>
      </w:r>
      <w:r w:rsidRPr="00EB384D">
        <w:rPr>
          <w:b/>
          <w:bCs/>
          <w:szCs w:val="20"/>
        </w:rPr>
        <w:instrText xml:space="preserve"> SEQ Таблица \* ARABIC </w:instrText>
      </w:r>
      <w:r w:rsidR="00B849CF" w:rsidRPr="00EB384D">
        <w:rPr>
          <w:b/>
          <w:bCs/>
          <w:szCs w:val="20"/>
        </w:rPr>
        <w:fldChar w:fldCharType="separate"/>
      </w:r>
      <w:r w:rsidRPr="00EB384D">
        <w:rPr>
          <w:b/>
          <w:bCs/>
          <w:noProof/>
          <w:szCs w:val="20"/>
        </w:rPr>
        <w:t>9</w:t>
      </w:r>
      <w:r w:rsidR="00B849CF" w:rsidRPr="00EB384D">
        <w:rPr>
          <w:b/>
          <w:bCs/>
          <w:noProof/>
          <w:szCs w:val="20"/>
        </w:rPr>
        <w:fldChar w:fldCharType="end"/>
      </w:r>
      <w:r w:rsidRPr="00EB384D">
        <w:rPr>
          <w:b/>
          <w:bCs/>
          <w:szCs w:val="20"/>
        </w:rPr>
        <w:t xml:space="preserve"> Расчетные показатели, устанавливаемые для объектов  местного значения в области архивного дела</w:t>
      </w:r>
    </w:p>
    <w:tbl>
      <w:tblPr>
        <w:tblStyle w:val="16"/>
        <w:tblW w:w="5000" w:type="pct"/>
        <w:tblLook w:val="04A0"/>
      </w:tblPr>
      <w:tblGrid>
        <w:gridCol w:w="534"/>
        <w:gridCol w:w="2835"/>
        <w:gridCol w:w="2977"/>
        <w:gridCol w:w="3225"/>
      </w:tblGrid>
      <w:tr w:rsidR="00EB384D" w:rsidRPr="00EB384D" w:rsidTr="00372612">
        <w:tc>
          <w:tcPr>
            <w:tcW w:w="279" w:type="pct"/>
          </w:tcPr>
          <w:p w:rsidR="00EB384D" w:rsidRPr="00EB384D" w:rsidRDefault="00EB384D" w:rsidP="00EB384D">
            <w:pPr>
              <w:jc w:val="center"/>
              <w:rPr>
                <w:rFonts w:eastAsia="Calibri"/>
                <w:b/>
              </w:rPr>
            </w:pPr>
            <w:r w:rsidRPr="00EB384D">
              <w:rPr>
                <w:rFonts w:eastAsia="Calibri"/>
                <w:b/>
              </w:rPr>
              <w:t>№ п/п</w:t>
            </w:r>
          </w:p>
        </w:tc>
        <w:tc>
          <w:tcPr>
            <w:tcW w:w="1481" w:type="pct"/>
          </w:tcPr>
          <w:p w:rsidR="00EB384D" w:rsidRPr="00EB384D" w:rsidRDefault="00EB384D" w:rsidP="00EB384D">
            <w:pPr>
              <w:jc w:val="center"/>
              <w:rPr>
                <w:rFonts w:eastAsia="Calibri"/>
                <w:b/>
              </w:rPr>
            </w:pPr>
            <w:r w:rsidRPr="00EB384D">
              <w:rPr>
                <w:rFonts w:eastAsia="Calibri"/>
                <w:b/>
              </w:rPr>
              <w:t>Наименование вида объекта</w:t>
            </w:r>
          </w:p>
        </w:tc>
        <w:tc>
          <w:tcPr>
            <w:tcW w:w="1555" w:type="pct"/>
          </w:tcPr>
          <w:p w:rsidR="00EB384D" w:rsidRPr="00EB384D" w:rsidRDefault="00EB384D" w:rsidP="00EB384D">
            <w:pPr>
              <w:jc w:val="center"/>
              <w:rPr>
                <w:rFonts w:eastAsia="Calibri"/>
                <w:b/>
              </w:rPr>
            </w:pPr>
            <w:r w:rsidRPr="00EB384D">
              <w:rPr>
                <w:rFonts w:eastAsia="Calibri"/>
                <w:b/>
              </w:rPr>
              <w:t>Наименование нормируемого расчетного показателя, единица измерения</w:t>
            </w:r>
          </w:p>
        </w:tc>
        <w:tc>
          <w:tcPr>
            <w:tcW w:w="1685" w:type="pct"/>
          </w:tcPr>
          <w:p w:rsidR="00EB384D" w:rsidRPr="00EB384D" w:rsidRDefault="00EB384D" w:rsidP="00EB384D">
            <w:pPr>
              <w:jc w:val="center"/>
              <w:rPr>
                <w:rFonts w:eastAsia="Calibri"/>
                <w:b/>
              </w:rPr>
            </w:pPr>
            <w:r w:rsidRPr="00EB384D">
              <w:rPr>
                <w:rFonts w:eastAsia="Calibri"/>
                <w:b/>
              </w:rPr>
              <w:t>Значение расчетного показателя</w:t>
            </w:r>
          </w:p>
        </w:tc>
      </w:tr>
      <w:tr w:rsidR="00EB384D" w:rsidRPr="00EB384D" w:rsidTr="00372612">
        <w:trPr>
          <w:trHeight w:val="661"/>
        </w:trPr>
        <w:tc>
          <w:tcPr>
            <w:tcW w:w="279" w:type="pct"/>
          </w:tcPr>
          <w:p w:rsidR="00EB384D" w:rsidRPr="00EB384D" w:rsidRDefault="00EB384D" w:rsidP="00EB384D">
            <w:pPr>
              <w:rPr>
                <w:rFonts w:eastAsia="Calibri"/>
              </w:rPr>
            </w:pPr>
            <w:r w:rsidRPr="00EB384D">
              <w:rPr>
                <w:rFonts w:eastAsia="Calibri"/>
              </w:rPr>
              <w:t>1.</w:t>
            </w:r>
          </w:p>
        </w:tc>
        <w:tc>
          <w:tcPr>
            <w:tcW w:w="1481" w:type="pct"/>
          </w:tcPr>
          <w:p w:rsidR="00EB384D" w:rsidRPr="00EB384D" w:rsidRDefault="00EB384D" w:rsidP="00EB384D">
            <w:pPr>
              <w:rPr>
                <w:rFonts w:eastAsia="Calibri"/>
              </w:rPr>
            </w:pPr>
            <w:r w:rsidRPr="00EB384D">
              <w:rPr>
                <w:rFonts w:eastAsia="Calibri"/>
                <w:lang w:eastAsia="en-US"/>
              </w:rPr>
              <w:t>Муниципальные архивы</w:t>
            </w:r>
          </w:p>
        </w:tc>
        <w:tc>
          <w:tcPr>
            <w:tcW w:w="1555" w:type="pct"/>
          </w:tcPr>
          <w:p w:rsidR="00EB384D" w:rsidRPr="00EB384D" w:rsidRDefault="00EB384D" w:rsidP="00EB384D">
            <w:pPr>
              <w:rPr>
                <w:rFonts w:eastAsia="Calibri"/>
              </w:rPr>
            </w:pPr>
            <w:r w:rsidRPr="00EB384D">
              <w:rPr>
                <w:rFonts w:eastAsia="Calibri"/>
              </w:rPr>
              <w:t>уровень обеспеченности, объект</w:t>
            </w:r>
          </w:p>
        </w:tc>
        <w:tc>
          <w:tcPr>
            <w:tcW w:w="1685" w:type="pct"/>
          </w:tcPr>
          <w:p w:rsidR="00EB384D" w:rsidRPr="00EB384D" w:rsidRDefault="00EB384D" w:rsidP="00EB384D">
            <w:pPr>
              <w:rPr>
                <w:rFonts w:eastAsia="Calibri"/>
              </w:rPr>
            </w:pPr>
            <w:r w:rsidRPr="00EB384D">
              <w:rPr>
                <w:rFonts w:eastAsia="Calibri"/>
              </w:rPr>
              <w:t>1 на сельское поселение</w:t>
            </w:r>
          </w:p>
        </w:tc>
      </w:tr>
    </w:tbl>
    <w:p w:rsidR="00EB384D" w:rsidRPr="00EB384D" w:rsidRDefault="00EB384D" w:rsidP="006407B2">
      <w:pPr>
        <w:numPr>
          <w:ilvl w:val="0"/>
          <w:numId w:val="10"/>
        </w:numPr>
        <w:spacing w:before="120" w:after="200" w:line="276" w:lineRule="auto"/>
        <w:ind w:left="714" w:hanging="357"/>
        <w:jc w:val="both"/>
        <w:rPr>
          <w:lang w:eastAsia="ar-SA" w:bidi="en-US"/>
        </w:rPr>
      </w:pPr>
      <w:r w:rsidRPr="00EB384D">
        <w:rPr>
          <w:lang w:eastAsia="ar-SA" w:bidi="en-US"/>
        </w:rPr>
        <w:t xml:space="preserve">Расчетные показатели, устанавливаемые для объектов местного значения в области связи </w:t>
      </w:r>
    </w:p>
    <w:p w:rsidR="00EB384D" w:rsidRPr="00EB384D" w:rsidRDefault="00EB384D" w:rsidP="00EB384D">
      <w:pPr>
        <w:spacing w:before="120" w:after="120"/>
        <w:jc w:val="center"/>
        <w:rPr>
          <w:b/>
          <w:bCs/>
          <w:szCs w:val="20"/>
        </w:rPr>
      </w:pPr>
      <w:r w:rsidRPr="00EB384D">
        <w:rPr>
          <w:b/>
          <w:bCs/>
          <w:szCs w:val="20"/>
        </w:rPr>
        <w:t xml:space="preserve">Таблица </w:t>
      </w:r>
      <w:r w:rsidR="00B849CF" w:rsidRPr="00EB384D">
        <w:rPr>
          <w:b/>
          <w:bCs/>
          <w:szCs w:val="20"/>
        </w:rPr>
        <w:fldChar w:fldCharType="begin"/>
      </w:r>
      <w:r w:rsidRPr="00EB384D">
        <w:rPr>
          <w:b/>
          <w:bCs/>
          <w:szCs w:val="20"/>
        </w:rPr>
        <w:instrText xml:space="preserve"> SEQ Таблица \* ARABIC </w:instrText>
      </w:r>
      <w:r w:rsidR="00B849CF" w:rsidRPr="00EB384D">
        <w:rPr>
          <w:b/>
          <w:bCs/>
          <w:szCs w:val="20"/>
        </w:rPr>
        <w:fldChar w:fldCharType="separate"/>
      </w:r>
      <w:r w:rsidRPr="00EB384D">
        <w:rPr>
          <w:b/>
          <w:bCs/>
          <w:noProof/>
          <w:szCs w:val="20"/>
        </w:rPr>
        <w:t>10</w:t>
      </w:r>
      <w:r w:rsidR="00B849CF" w:rsidRPr="00EB384D">
        <w:rPr>
          <w:b/>
          <w:bCs/>
          <w:noProof/>
          <w:szCs w:val="20"/>
        </w:rPr>
        <w:fldChar w:fldCharType="end"/>
      </w:r>
      <w:r w:rsidRPr="00EB384D">
        <w:rPr>
          <w:b/>
          <w:bCs/>
          <w:szCs w:val="20"/>
        </w:rPr>
        <w:t xml:space="preserve"> Расчетные показатели, устанавливаемые для объектов местного значения в области связи </w:t>
      </w:r>
    </w:p>
    <w:tbl>
      <w:tblPr>
        <w:tblStyle w:val="16"/>
        <w:tblW w:w="5000" w:type="pct"/>
        <w:tblLook w:val="04A0"/>
      </w:tblPr>
      <w:tblGrid>
        <w:gridCol w:w="534"/>
        <w:gridCol w:w="2835"/>
        <w:gridCol w:w="2977"/>
        <w:gridCol w:w="3225"/>
      </w:tblGrid>
      <w:tr w:rsidR="00EB384D" w:rsidRPr="00EB384D" w:rsidTr="00372612">
        <w:tc>
          <w:tcPr>
            <w:tcW w:w="279" w:type="pct"/>
          </w:tcPr>
          <w:p w:rsidR="00EB384D" w:rsidRPr="00EB384D" w:rsidRDefault="00EB384D" w:rsidP="00EB384D">
            <w:pPr>
              <w:jc w:val="center"/>
              <w:rPr>
                <w:rFonts w:eastAsia="Calibri"/>
                <w:b/>
              </w:rPr>
            </w:pPr>
            <w:r w:rsidRPr="00EB384D">
              <w:rPr>
                <w:rFonts w:eastAsia="Calibri"/>
                <w:b/>
              </w:rPr>
              <w:t>№ п/п</w:t>
            </w:r>
          </w:p>
        </w:tc>
        <w:tc>
          <w:tcPr>
            <w:tcW w:w="1481" w:type="pct"/>
          </w:tcPr>
          <w:p w:rsidR="00EB384D" w:rsidRPr="00EB384D" w:rsidRDefault="00EB384D" w:rsidP="00EB384D">
            <w:pPr>
              <w:jc w:val="center"/>
              <w:rPr>
                <w:rFonts w:eastAsia="Calibri"/>
                <w:b/>
              </w:rPr>
            </w:pPr>
            <w:r w:rsidRPr="00EB384D">
              <w:rPr>
                <w:rFonts w:eastAsia="Calibri"/>
                <w:b/>
              </w:rPr>
              <w:t>Наименование вида объекта</w:t>
            </w:r>
          </w:p>
        </w:tc>
        <w:tc>
          <w:tcPr>
            <w:tcW w:w="1555" w:type="pct"/>
          </w:tcPr>
          <w:p w:rsidR="00EB384D" w:rsidRPr="00EB384D" w:rsidRDefault="00EB384D" w:rsidP="00EB384D">
            <w:pPr>
              <w:jc w:val="center"/>
              <w:rPr>
                <w:rFonts w:eastAsia="Calibri"/>
                <w:b/>
              </w:rPr>
            </w:pPr>
            <w:r w:rsidRPr="00EB384D">
              <w:rPr>
                <w:rFonts w:eastAsia="Calibri"/>
                <w:b/>
              </w:rPr>
              <w:t>Наименование нормируемого расчетного показателя, единица измерения</w:t>
            </w:r>
          </w:p>
        </w:tc>
        <w:tc>
          <w:tcPr>
            <w:tcW w:w="1685" w:type="pct"/>
          </w:tcPr>
          <w:p w:rsidR="00EB384D" w:rsidRPr="00EB384D" w:rsidRDefault="00EB384D" w:rsidP="00EB384D">
            <w:pPr>
              <w:jc w:val="center"/>
              <w:rPr>
                <w:rFonts w:eastAsia="Calibri"/>
                <w:b/>
              </w:rPr>
            </w:pPr>
            <w:r w:rsidRPr="00EB384D">
              <w:rPr>
                <w:rFonts w:eastAsia="Calibri"/>
                <w:b/>
              </w:rPr>
              <w:t>Значение расчетного показателя</w:t>
            </w:r>
          </w:p>
        </w:tc>
      </w:tr>
      <w:tr w:rsidR="00EB384D" w:rsidRPr="00EB384D" w:rsidTr="00372612">
        <w:trPr>
          <w:trHeight w:val="437"/>
        </w:trPr>
        <w:tc>
          <w:tcPr>
            <w:tcW w:w="279" w:type="pct"/>
          </w:tcPr>
          <w:p w:rsidR="00EB384D" w:rsidRPr="00EB384D" w:rsidRDefault="00EB384D" w:rsidP="00EB384D">
            <w:pPr>
              <w:rPr>
                <w:rFonts w:eastAsia="Calibri"/>
              </w:rPr>
            </w:pPr>
            <w:r w:rsidRPr="00EB384D">
              <w:rPr>
                <w:rFonts w:eastAsia="Calibri"/>
              </w:rPr>
              <w:t>1.</w:t>
            </w:r>
          </w:p>
        </w:tc>
        <w:tc>
          <w:tcPr>
            <w:tcW w:w="1481" w:type="pct"/>
          </w:tcPr>
          <w:p w:rsidR="00EB384D" w:rsidRPr="00EB384D" w:rsidRDefault="00EB384D" w:rsidP="00EB384D">
            <w:pPr>
              <w:rPr>
                <w:rFonts w:eastAsia="Calibri"/>
              </w:rPr>
            </w:pPr>
            <w:r w:rsidRPr="00EB384D">
              <w:rPr>
                <w:rFonts w:eastAsia="Calibri"/>
                <w:lang w:eastAsia="en-US"/>
              </w:rPr>
              <w:t>Пункты коллективного доступа к сети Интернет</w:t>
            </w:r>
          </w:p>
        </w:tc>
        <w:tc>
          <w:tcPr>
            <w:tcW w:w="1555" w:type="pct"/>
            <w:vAlign w:val="center"/>
          </w:tcPr>
          <w:p w:rsidR="00EB384D" w:rsidRPr="00EB384D" w:rsidRDefault="00EB384D" w:rsidP="00EB384D">
            <w:pPr>
              <w:rPr>
                <w:rFonts w:eastAsia="Calibri"/>
                <w:lang w:eastAsia="en-US"/>
              </w:rPr>
            </w:pPr>
            <w:r w:rsidRPr="00EB384D">
              <w:rPr>
                <w:rFonts w:eastAsia="Calibri"/>
                <w:lang w:eastAsia="en-US"/>
              </w:rPr>
              <w:t>уровень обеспеченности, объект</w:t>
            </w:r>
          </w:p>
        </w:tc>
        <w:tc>
          <w:tcPr>
            <w:tcW w:w="1685" w:type="pct"/>
          </w:tcPr>
          <w:p w:rsidR="00EB384D" w:rsidRPr="00EB384D" w:rsidRDefault="00EB384D" w:rsidP="00EB384D">
            <w:pPr>
              <w:rPr>
                <w:rFonts w:eastAsia="Calibri"/>
              </w:rPr>
            </w:pPr>
            <w:r w:rsidRPr="00EB384D">
              <w:rPr>
                <w:rFonts w:eastAsia="Calibri"/>
              </w:rPr>
              <w:t>1 на населённый пункт</w:t>
            </w:r>
          </w:p>
        </w:tc>
      </w:tr>
      <w:tr w:rsidR="00EB384D" w:rsidRPr="00EB384D" w:rsidTr="00372612">
        <w:trPr>
          <w:trHeight w:val="487"/>
        </w:trPr>
        <w:tc>
          <w:tcPr>
            <w:tcW w:w="279" w:type="pct"/>
          </w:tcPr>
          <w:p w:rsidR="00EB384D" w:rsidRPr="00EB384D" w:rsidRDefault="00EB384D" w:rsidP="00EB384D">
            <w:pPr>
              <w:rPr>
                <w:rFonts w:eastAsia="Calibri"/>
              </w:rPr>
            </w:pPr>
            <w:r w:rsidRPr="00EB384D">
              <w:rPr>
                <w:rFonts w:eastAsia="Calibri"/>
              </w:rPr>
              <w:t>2.</w:t>
            </w:r>
          </w:p>
        </w:tc>
        <w:tc>
          <w:tcPr>
            <w:tcW w:w="1481" w:type="pct"/>
          </w:tcPr>
          <w:p w:rsidR="00EB384D" w:rsidRPr="00EB384D" w:rsidRDefault="00EB384D" w:rsidP="00EB384D">
            <w:pPr>
              <w:rPr>
                <w:rFonts w:eastAsia="Calibri"/>
              </w:rPr>
            </w:pPr>
            <w:r w:rsidRPr="00EB384D">
              <w:rPr>
                <w:rFonts w:eastAsia="Calibri"/>
                <w:lang w:eastAsia="en-US"/>
              </w:rPr>
              <w:t>Таксофоны (телефонная связь общего доступа)</w:t>
            </w:r>
          </w:p>
        </w:tc>
        <w:tc>
          <w:tcPr>
            <w:tcW w:w="1555" w:type="pct"/>
            <w:vAlign w:val="center"/>
          </w:tcPr>
          <w:p w:rsidR="00EB384D" w:rsidRPr="00EB384D" w:rsidRDefault="00EB384D" w:rsidP="00EB384D">
            <w:pPr>
              <w:rPr>
                <w:rFonts w:eastAsia="Calibri"/>
                <w:lang w:eastAsia="en-US"/>
              </w:rPr>
            </w:pPr>
            <w:r w:rsidRPr="00EB384D">
              <w:rPr>
                <w:rFonts w:eastAsia="Calibri"/>
                <w:lang w:eastAsia="en-US"/>
              </w:rPr>
              <w:t>уровень обеспеченности, объект</w:t>
            </w:r>
          </w:p>
        </w:tc>
        <w:tc>
          <w:tcPr>
            <w:tcW w:w="1685" w:type="pct"/>
          </w:tcPr>
          <w:p w:rsidR="00EB384D" w:rsidRPr="00EB384D" w:rsidRDefault="00EB384D" w:rsidP="00EB384D">
            <w:pPr>
              <w:rPr>
                <w:rFonts w:eastAsia="Calibri"/>
              </w:rPr>
            </w:pPr>
            <w:r w:rsidRPr="00EB384D">
              <w:rPr>
                <w:rFonts w:eastAsia="Calibri"/>
              </w:rPr>
              <w:t>1 на населённый пункт</w:t>
            </w:r>
          </w:p>
        </w:tc>
      </w:tr>
    </w:tbl>
    <w:p w:rsidR="00EB384D" w:rsidRPr="00EB384D" w:rsidRDefault="00EB384D" w:rsidP="006407B2">
      <w:pPr>
        <w:numPr>
          <w:ilvl w:val="0"/>
          <w:numId w:val="10"/>
        </w:numPr>
        <w:spacing w:before="120" w:after="200" w:line="276" w:lineRule="auto"/>
        <w:ind w:left="714" w:hanging="357"/>
        <w:jc w:val="both"/>
        <w:rPr>
          <w:lang w:eastAsia="ar-SA" w:bidi="en-US"/>
        </w:rPr>
      </w:pPr>
      <w:r w:rsidRPr="00EB384D">
        <w:rPr>
          <w:lang w:eastAsia="ar-SA" w:bidi="en-US"/>
        </w:rPr>
        <w:t>Расчетные показатели, устанавливаемые для объектов торговли, предприятий бытового обслуживания и общественного питания</w:t>
      </w:r>
    </w:p>
    <w:p w:rsidR="00EB384D" w:rsidRPr="00EB384D" w:rsidRDefault="00EB384D" w:rsidP="00EB384D">
      <w:pPr>
        <w:spacing w:before="120" w:after="120"/>
        <w:jc w:val="center"/>
        <w:rPr>
          <w:b/>
          <w:bCs/>
          <w:szCs w:val="20"/>
        </w:rPr>
      </w:pPr>
      <w:r w:rsidRPr="00EB384D">
        <w:rPr>
          <w:b/>
          <w:bCs/>
          <w:szCs w:val="20"/>
        </w:rPr>
        <w:t xml:space="preserve">Таблица </w:t>
      </w:r>
      <w:r w:rsidR="00B849CF" w:rsidRPr="00EB384D">
        <w:rPr>
          <w:b/>
          <w:bCs/>
          <w:szCs w:val="20"/>
        </w:rPr>
        <w:fldChar w:fldCharType="begin"/>
      </w:r>
      <w:r w:rsidRPr="00EB384D">
        <w:rPr>
          <w:b/>
          <w:bCs/>
          <w:szCs w:val="20"/>
        </w:rPr>
        <w:instrText xml:space="preserve"> SEQ Таблица \* ARABIC </w:instrText>
      </w:r>
      <w:r w:rsidR="00B849CF" w:rsidRPr="00EB384D">
        <w:rPr>
          <w:b/>
          <w:bCs/>
          <w:szCs w:val="20"/>
        </w:rPr>
        <w:fldChar w:fldCharType="separate"/>
      </w:r>
      <w:r w:rsidRPr="00EB384D">
        <w:rPr>
          <w:b/>
          <w:bCs/>
          <w:noProof/>
          <w:szCs w:val="20"/>
        </w:rPr>
        <w:t>11</w:t>
      </w:r>
      <w:r w:rsidR="00B849CF" w:rsidRPr="00EB384D">
        <w:rPr>
          <w:b/>
          <w:bCs/>
          <w:noProof/>
          <w:szCs w:val="20"/>
        </w:rPr>
        <w:fldChar w:fldCharType="end"/>
      </w:r>
      <w:r w:rsidRPr="00EB384D">
        <w:rPr>
          <w:b/>
          <w:bCs/>
          <w:szCs w:val="20"/>
        </w:rPr>
        <w:t xml:space="preserve"> Расчетные показатели, устанавливаемые для объектов торговли, предприятий бытового обслуживания и общественного питания</w:t>
      </w:r>
    </w:p>
    <w:tbl>
      <w:tblPr>
        <w:tblStyle w:val="16"/>
        <w:tblW w:w="5000" w:type="pct"/>
        <w:tblLook w:val="04A0"/>
      </w:tblPr>
      <w:tblGrid>
        <w:gridCol w:w="533"/>
        <w:gridCol w:w="2553"/>
        <w:gridCol w:w="3118"/>
        <w:gridCol w:w="3367"/>
      </w:tblGrid>
      <w:tr w:rsidR="00EB384D" w:rsidRPr="00EB384D" w:rsidTr="00372612">
        <w:trPr>
          <w:tblHeader/>
        </w:trPr>
        <w:tc>
          <w:tcPr>
            <w:tcW w:w="278" w:type="pct"/>
          </w:tcPr>
          <w:p w:rsidR="00EB384D" w:rsidRPr="00EB384D" w:rsidRDefault="00EB384D" w:rsidP="00EB384D">
            <w:pPr>
              <w:jc w:val="center"/>
              <w:rPr>
                <w:rFonts w:eastAsia="Calibri"/>
                <w:b/>
              </w:rPr>
            </w:pPr>
            <w:r w:rsidRPr="00EB384D">
              <w:rPr>
                <w:rFonts w:eastAsia="Calibri"/>
                <w:b/>
              </w:rPr>
              <w:t>№ п/п</w:t>
            </w:r>
          </w:p>
        </w:tc>
        <w:tc>
          <w:tcPr>
            <w:tcW w:w="1333" w:type="pct"/>
          </w:tcPr>
          <w:p w:rsidR="00EB384D" w:rsidRPr="00EB384D" w:rsidRDefault="00EB384D" w:rsidP="00EB384D">
            <w:pPr>
              <w:jc w:val="center"/>
              <w:rPr>
                <w:rFonts w:eastAsia="Calibri"/>
                <w:b/>
              </w:rPr>
            </w:pPr>
            <w:r w:rsidRPr="00EB384D">
              <w:rPr>
                <w:rFonts w:eastAsia="Calibri"/>
                <w:b/>
              </w:rPr>
              <w:t>Наименование вида объекта</w:t>
            </w:r>
          </w:p>
        </w:tc>
        <w:tc>
          <w:tcPr>
            <w:tcW w:w="1629" w:type="pct"/>
          </w:tcPr>
          <w:p w:rsidR="00EB384D" w:rsidRPr="00EB384D" w:rsidRDefault="00EB384D" w:rsidP="00EB384D">
            <w:pPr>
              <w:jc w:val="center"/>
              <w:rPr>
                <w:rFonts w:eastAsia="Calibri"/>
                <w:b/>
              </w:rPr>
            </w:pPr>
            <w:r w:rsidRPr="00EB384D">
              <w:rPr>
                <w:rFonts w:eastAsia="Calibri"/>
                <w:b/>
              </w:rPr>
              <w:t>Наименование нормируемого расчетного показателя, единица измерения</w:t>
            </w:r>
          </w:p>
        </w:tc>
        <w:tc>
          <w:tcPr>
            <w:tcW w:w="1759" w:type="pct"/>
          </w:tcPr>
          <w:p w:rsidR="00EB384D" w:rsidRPr="00EB384D" w:rsidRDefault="00EB384D" w:rsidP="00EB384D">
            <w:pPr>
              <w:jc w:val="center"/>
              <w:rPr>
                <w:rFonts w:eastAsia="Calibri"/>
                <w:b/>
              </w:rPr>
            </w:pPr>
            <w:r w:rsidRPr="00EB384D">
              <w:rPr>
                <w:rFonts w:eastAsia="Calibri"/>
                <w:b/>
              </w:rPr>
              <w:t>Значение расчетного показателя</w:t>
            </w:r>
          </w:p>
        </w:tc>
      </w:tr>
      <w:tr w:rsidR="00EB384D" w:rsidRPr="00EB384D" w:rsidTr="00372612">
        <w:trPr>
          <w:trHeight w:val="711"/>
        </w:trPr>
        <w:tc>
          <w:tcPr>
            <w:tcW w:w="278" w:type="pct"/>
            <w:vMerge w:val="restart"/>
          </w:tcPr>
          <w:p w:rsidR="00EB384D" w:rsidRPr="00EB384D" w:rsidRDefault="00EB384D" w:rsidP="00EB384D">
            <w:pPr>
              <w:rPr>
                <w:rFonts w:eastAsia="Calibri"/>
              </w:rPr>
            </w:pPr>
            <w:r w:rsidRPr="00EB384D">
              <w:rPr>
                <w:rFonts w:eastAsia="Calibri"/>
              </w:rPr>
              <w:t>1.</w:t>
            </w:r>
          </w:p>
        </w:tc>
        <w:tc>
          <w:tcPr>
            <w:tcW w:w="1333" w:type="pct"/>
            <w:vMerge w:val="restart"/>
          </w:tcPr>
          <w:p w:rsidR="00EB384D" w:rsidRPr="00EB384D" w:rsidRDefault="00EB384D" w:rsidP="00EB384D">
            <w:pPr>
              <w:rPr>
                <w:rFonts w:eastAsia="Calibri"/>
              </w:rPr>
            </w:pPr>
            <w:r w:rsidRPr="00EB384D">
              <w:rPr>
                <w:rFonts w:eastAsia="Calibri"/>
              </w:rPr>
              <w:t xml:space="preserve">Объекты торговли </w:t>
            </w:r>
          </w:p>
        </w:tc>
        <w:tc>
          <w:tcPr>
            <w:tcW w:w="1629" w:type="pct"/>
          </w:tcPr>
          <w:p w:rsidR="00EB384D" w:rsidRPr="00EB384D" w:rsidRDefault="00EB384D" w:rsidP="00EB384D">
            <w:r w:rsidRPr="00EB384D">
              <w:t xml:space="preserve">Уровень обеспеченности, </w:t>
            </w:r>
          </w:p>
          <w:p w:rsidR="00EB384D" w:rsidRPr="00EB384D" w:rsidRDefault="00EB384D" w:rsidP="00EB384D">
            <w:pPr>
              <w:rPr>
                <w:rFonts w:eastAsia="Calibri"/>
                <w:strike/>
              </w:rPr>
            </w:pPr>
            <w:r w:rsidRPr="00EB384D">
              <w:rPr>
                <w:rFonts w:eastAsia="Calibri"/>
                <w:lang w:eastAsia="en-US"/>
              </w:rPr>
              <w:t>кв. м площади торговых объектов на 1 тыс. человек</w:t>
            </w:r>
          </w:p>
        </w:tc>
        <w:tc>
          <w:tcPr>
            <w:tcW w:w="1759" w:type="pct"/>
          </w:tcPr>
          <w:p w:rsidR="00EB384D" w:rsidRPr="00EB384D" w:rsidRDefault="00EB384D" w:rsidP="00EB384D">
            <w:pPr>
              <w:rPr>
                <w:rFonts w:eastAsia="Calibri"/>
              </w:rPr>
            </w:pPr>
            <w:r w:rsidRPr="00EB384D">
              <w:rPr>
                <w:rFonts w:eastAsia="Calibri"/>
              </w:rPr>
              <w:t>300</w:t>
            </w:r>
          </w:p>
        </w:tc>
      </w:tr>
      <w:tr w:rsidR="00EB384D" w:rsidRPr="00EB384D" w:rsidTr="00372612">
        <w:trPr>
          <w:trHeight w:val="503"/>
        </w:trPr>
        <w:tc>
          <w:tcPr>
            <w:tcW w:w="278" w:type="pct"/>
            <w:vMerge/>
          </w:tcPr>
          <w:p w:rsidR="00EB384D" w:rsidRPr="00EB384D" w:rsidRDefault="00EB384D" w:rsidP="00EB384D">
            <w:pPr>
              <w:rPr>
                <w:rFonts w:eastAsia="Calibri"/>
              </w:rPr>
            </w:pPr>
          </w:p>
        </w:tc>
        <w:tc>
          <w:tcPr>
            <w:tcW w:w="1333" w:type="pct"/>
            <w:vMerge/>
          </w:tcPr>
          <w:p w:rsidR="00EB384D" w:rsidRPr="00EB384D" w:rsidRDefault="00EB384D" w:rsidP="00EB384D">
            <w:pPr>
              <w:rPr>
                <w:rFonts w:eastAsia="Calibri"/>
                <w:lang w:eastAsia="en-US"/>
              </w:rPr>
            </w:pPr>
          </w:p>
        </w:tc>
        <w:tc>
          <w:tcPr>
            <w:tcW w:w="1629" w:type="pct"/>
          </w:tcPr>
          <w:p w:rsidR="00EB384D" w:rsidRPr="00EB384D" w:rsidRDefault="00EB384D" w:rsidP="00EB384D">
            <w:pPr>
              <w:rPr>
                <w:rFonts w:eastAsia="Calibri"/>
              </w:rPr>
            </w:pPr>
            <w:r w:rsidRPr="00EB384D">
              <w:rPr>
                <w:rFonts w:eastAsia="Calibri"/>
                <w:lang w:eastAsia="en-US"/>
              </w:rPr>
              <w:t>Размер земельного участка, га/объект</w:t>
            </w:r>
          </w:p>
        </w:tc>
        <w:tc>
          <w:tcPr>
            <w:tcW w:w="1759" w:type="pct"/>
          </w:tcPr>
          <w:p w:rsidR="00EB384D" w:rsidRPr="00EB384D" w:rsidRDefault="00EB384D" w:rsidP="00EB384D">
            <w:pPr>
              <w:rPr>
                <w:rFonts w:eastAsia="Calibri"/>
              </w:rPr>
            </w:pPr>
            <w:r w:rsidRPr="00EB384D">
              <w:rPr>
                <w:rFonts w:eastAsia="Calibri"/>
              </w:rPr>
              <w:t>в соответствии с Приложением Д</w:t>
            </w:r>
            <w:r w:rsidRPr="00EB384D">
              <w:rPr>
                <w:rFonts w:eastAsia="Calibri"/>
                <w:szCs w:val="24"/>
                <w:lang w:eastAsia="en-US"/>
              </w:rPr>
              <w:t>СП 42.13330.2016</w:t>
            </w:r>
          </w:p>
        </w:tc>
      </w:tr>
      <w:tr w:rsidR="00EB384D" w:rsidRPr="00EB384D" w:rsidTr="00372612">
        <w:trPr>
          <w:trHeight w:val="455"/>
        </w:trPr>
        <w:tc>
          <w:tcPr>
            <w:tcW w:w="278" w:type="pct"/>
            <w:vMerge/>
          </w:tcPr>
          <w:p w:rsidR="00EB384D" w:rsidRPr="00EB384D" w:rsidRDefault="00EB384D" w:rsidP="00EB384D">
            <w:pPr>
              <w:rPr>
                <w:rFonts w:eastAsia="Calibri"/>
              </w:rPr>
            </w:pPr>
          </w:p>
        </w:tc>
        <w:tc>
          <w:tcPr>
            <w:tcW w:w="1333" w:type="pct"/>
            <w:vMerge/>
          </w:tcPr>
          <w:p w:rsidR="00EB384D" w:rsidRPr="00EB384D" w:rsidRDefault="00EB384D" w:rsidP="00EB384D">
            <w:pPr>
              <w:rPr>
                <w:rFonts w:eastAsia="Calibri"/>
                <w:lang w:eastAsia="en-US"/>
              </w:rPr>
            </w:pPr>
          </w:p>
        </w:tc>
        <w:tc>
          <w:tcPr>
            <w:tcW w:w="1629" w:type="pct"/>
          </w:tcPr>
          <w:p w:rsidR="00EB384D" w:rsidRPr="00EB384D" w:rsidRDefault="00EB384D" w:rsidP="00EB384D">
            <w:pPr>
              <w:rPr>
                <w:rFonts w:eastAsia="Calibri"/>
              </w:rPr>
            </w:pPr>
            <w:r w:rsidRPr="00EB384D">
              <w:rPr>
                <w:rFonts w:eastAsia="Calibri"/>
                <w:lang w:eastAsia="en-US"/>
              </w:rPr>
              <w:t>Пешеходная доступность, метров</w:t>
            </w:r>
          </w:p>
        </w:tc>
        <w:tc>
          <w:tcPr>
            <w:tcW w:w="1759" w:type="pct"/>
          </w:tcPr>
          <w:p w:rsidR="00EB384D" w:rsidRPr="00EB384D" w:rsidRDefault="00EB384D" w:rsidP="00EB384D">
            <w:pPr>
              <w:rPr>
                <w:rFonts w:eastAsia="Calibri"/>
              </w:rPr>
            </w:pPr>
            <w:r w:rsidRPr="00EB384D">
              <w:rPr>
                <w:rFonts w:eastAsia="Calibri"/>
              </w:rPr>
              <w:t>1000</w:t>
            </w:r>
          </w:p>
        </w:tc>
      </w:tr>
      <w:tr w:rsidR="00EB384D" w:rsidRPr="00EB384D" w:rsidTr="00372612">
        <w:trPr>
          <w:trHeight w:val="555"/>
        </w:trPr>
        <w:tc>
          <w:tcPr>
            <w:tcW w:w="278" w:type="pct"/>
            <w:vMerge w:val="restart"/>
          </w:tcPr>
          <w:p w:rsidR="00EB384D" w:rsidRPr="00EB384D" w:rsidRDefault="00EB384D" w:rsidP="00EB384D">
            <w:pPr>
              <w:rPr>
                <w:rFonts w:eastAsia="Calibri"/>
              </w:rPr>
            </w:pPr>
            <w:r w:rsidRPr="00EB384D">
              <w:rPr>
                <w:rFonts w:eastAsia="Calibri"/>
              </w:rPr>
              <w:lastRenderedPageBreak/>
              <w:t>2.</w:t>
            </w:r>
          </w:p>
        </w:tc>
        <w:tc>
          <w:tcPr>
            <w:tcW w:w="1333" w:type="pct"/>
            <w:vMerge w:val="restart"/>
          </w:tcPr>
          <w:p w:rsidR="00EB384D" w:rsidRPr="00EB384D" w:rsidRDefault="00EB384D" w:rsidP="00EB384D">
            <w:pPr>
              <w:rPr>
                <w:rFonts w:eastAsia="Calibri"/>
              </w:rPr>
            </w:pPr>
            <w:r w:rsidRPr="00EB384D">
              <w:rPr>
                <w:rFonts w:eastAsia="Calibri"/>
              </w:rPr>
              <w:t>Аптеки</w:t>
            </w:r>
          </w:p>
        </w:tc>
        <w:tc>
          <w:tcPr>
            <w:tcW w:w="1629" w:type="pct"/>
          </w:tcPr>
          <w:p w:rsidR="00EB384D" w:rsidRPr="00EB384D" w:rsidRDefault="00EB384D" w:rsidP="00EB384D">
            <w:r w:rsidRPr="00EB384D">
              <w:t xml:space="preserve">Уровень обеспеченности, </w:t>
            </w:r>
          </w:p>
          <w:p w:rsidR="00EB384D" w:rsidRPr="00EB384D" w:rsidRDefault="00EB384D" w:rsidP="00EB384D">
            <w:pPr>
              <w:rPr>
                <w:rFonts w:eastAsia="Calibri"/>
                <w:strike/>
              </w:rPr>
            </w:pPr>
            <w:r w:rsidRPr="00EB384D">
              <w:rPr>
                <w:rFonts w:eastAsia="Calibri"/>
                <w:lang w:eastAsia="en-US"/>
              </w:rPr>
              <w:t>объект</w:t>
            </w:r>
          </w:p>
        </w:tc>
        <w:tc>
          <w:tcPr>
            <w:tcW w:w="1759" w:type="pct"/>
          </w:tcPr>
          <w:p w:rsidR="00EB384D" w:rsidRPr="00EB384D" w:rsidRDefault="00EB384D" w:rsidP="00EB384D">
            <w:pPr>
              <w:rPr>
                <w:rFonts w:eastAsia="Calibri"/>
              </w:rPr>
            </w:pPr>
            <w:r w:rsidRPr="00EB384D">
              <w:rPr>
                <w:rFonts w:eastAsia="Calibri"/>
              </w:rPr>
              <w:t>1 на административный центр сельского поселения</w:t>
            </w:r>
          </w:p>
        </w:tc>
      </w:tr>
      <w:tr w:rsidR="00EB384D" w:rsidRPr="00EB384D" w:rsidTr="00372612">
        <w:trPr>
          <w:trHeight w:val="563"/>
        </w:trPr>
        <w:tc>
          <w:tcPr>
            <w:tcW w:w="278" w:type="pct"/>
            <w:vMerge/>
          </w:tcPr>
          <w:p w:rsidR="00EB384D" w:rsidRPr="00EB384D" w:rsidRDefault="00EB384D" w:rsidP="00EB384D">
            <w:pPr>
              <w:rPr>
                <w:rFonts w:eastAsia="Calibri"/>
              </w:rPr>
            </w:pPr>
          </w:p>
        </w:tc>
        <w:tc>
          <w:tcPr>
            <w:tcW w:w="1333" w:type="pct"/>
            <w:vMerge/>
          </w:tcPr>
          <w:p w:rsidR="00EB384D" w:rsidRPr="00EB384D" w:rsidRDefault="00EB384D" w:rsidP="00EB384D">
            <w:pPr>
              <w:rPr>
                <w:rFonts w:eastAsia="Calibri"/>
                <w:lang w:eastAsia="en-US"/>
              </w:rPr>
            </w:pPr>
          </w:p>
        </w:tc>
        <w:tc>
          <w:tcPr>
            <w:tcW w:w="1629" w:type="pct"/>
          </w:tcPr>
          <w:p w:rsidR="00EB384D" w:rsidRPr="00EB384D" w:rsidRDefault="00EB384D" w:rsidP="00EB384D">
            <w:pPr>
              <w:rPr>
                <w:rFonts w:eastAsia="Calibri"/>
              </w:rPr>
            </w:pPr>
            <w:r w:rsidRPr="00EB384D">
              <w:rPr>
                <w:rFonts w:eastAsia="Calibri"/>
                <w:lang w:eastAsia="en-US"/>
              </w:rPr>
              <w:t>Размер земельного участка, га/объект</w:t>
            </w:r>
          </w:p>
        </w:tc>
        <w:tc>
          <w:tcPr>
            <w:tcW w:w="1759" w:type="pct"/>
          </w:tcPr>
          <w:p w:rsidR="00EB384D" w:rsidRPr="00EB384D" w:rsidRDefault="00EB384D" w:rsidP="00EB384D">
            <w:pPr>
              <w:rPr>
                <w:rFonts w:eastAsia="Calibri"/>
              </w:rPr>
            </w:pPr>
            <w:r w:rsidRPr="00EB384D">
              <w:rPr>
                <w:rFonts w:eastAsia="Calibri"/>
              </w:rPr>
              <w:t>в соответствии с Приложением Д</w:t>
            </w:r>
            <w:r w:rsidRPr="00EB384D">
              <w:rPr>
                <w:rFonts w:eastAsia="Calibri"/>
                <w:szCs w:val="24"/>
                <w:lang w:eastAsia="en-US"/>
              </w:rPr>
              <w:t>СП 42.13330.2016</w:t>
            </w:r>
          </w:p>
        </w:tc>
      </w:tr>
      <w:tr w:rsidR="00EB384D" w:rsidRPr="00EB384D" w:rsidTr="00372612">
        <w:trPr>
          <w:trHeight w:val="539"/>
        </w:trPr>
        <w:tc>
          <w:tcPr>
            <w:tcW w:w="278" w:type="pct"/>
            <w:vMerge/>
          </w:tcPr>
          <w:p w:rsidR="00EB384D" w:rsidRPr="00EB384D" w:rsidRDefault="00EB384D" w:rsidP="00EB384D">
            <w:pPr>
              <w:rPr>
                <w:rFonts w:eastAsia="Calibri"/>
              </w:rPr>
            </w:pPr>
          </w:p>
        </w:tc>
        <w:tc>
          <w:tcPr>
            <w:tcW w:w="1333" w:type="pct"/>
            <w:vMerge/>
          </w:tcPr>
          <w:p w:rsidR="00EB384D" w:rsidRPr="00EB384D" w:rsidRDefault="00EB384D" w:rsidP="00EB384D">
            <w:pPr>
              <w:rPr>
                <w:rFonts w:eastAsia="Calibri"/>
                <w:lang w:eastAsia="en-US"/>
              </w:rPr>
            </w:pPr>
          </w:p>
        </w:tc>
        <w:tc>
          <w:tcPr>
            <w:tcW w:w="1629" w:type="pct"/>
          </w:tcPr>
          <w:p w:rsidR="00EB384D" w:rsidRPr="00EB384D" w:rsidRDefault="00EB384D" w:rsidP="00EB384D">
            <w:pPr>
              <w:rPr>
                <w:rFonts w:eastAsia="Calibri"/>
              </w:rPr>
            </w:pPr>
            <w:r w:rsidRPr="00EB384D">
              <w:rPr>
                <w:rFonts w:eastAsia="Calibri"/>
                <w:lang w:eastAsia="en-US"/>
              </w:rPr>
              <w:t>Пешеходная доступность, метров</w:t>
            </w:r>
          </w:p>
        </w:tc>
        <w:tc>
          <w:tcPr>
            <w:tcW w:w="1759" w:type="pct"/>
          </w:tcPr>
          <w:p w:rsidR="00EB384D" w:rsidRPr="00EB384D" w:rsidRDefault="00EB384D" w:rsidP="00EB384D">
            <w:pPr>
              <w:rPr>
                <w:rFonts w:eastAsia="Calibri"/>
              </w:rPr>
            </w:pPr>
            <w:r w:rsidRPr="00EB384D">
              <w:rPr>
                <w:rFonts w:eastAsia="Calibri"/>
              </w:rPr>
              <w:t>1000</w:t>
            </w:r>
          </w:p>
        </w:tc>
      </w:tr>
      <w:tr w:rsidR="00EB384D" w:rsidRPr="00EB384D" w:rsidTr="00372612">
        <w:trPr>
          <w:trHeight w:val="711"/>
        </w:trPr>
        <w:tc>
          <w:tcPr>
            <w:tcW w:w="278" w:type="pct"/>
            <w:vMerge w:val="restart"/>
          </w:tcPr>
          <w:p w:rsidR="00EB384D" w:rsidRPr="00EB384D" w:rsidRDefault="00EB384D" w:rsidP="00EB384D">
            <w:pPr>
              <w:rPr>
                <w:rFonts w:eastAsia="Calibri"/>
              </w:rPr>
            </w:pPr>
            <w:r w:rsidRPr="00EB384D">
              <w:rPr>
                <w:rFonts w:eastAsia="Calibri"/>
              </w:rPr>
              <w:t>3.</w:t>
            </w:r>
          </w:p>
        </w:tc>
        <w:tc>
          <w:tcPr>
            <w:tcW w:w="1333" w:type="pct"/>
            <w:vMerge w:val="restart"/>
          </w:tcPr>
          <w:p w:rsidR="00EB384D" w:rsidRPr="00EB384D" w:rsidRDefault="00EB384D" w:rsidP="00EB384D">
            <w:pPr>
              <w:rPr>
                <w:rFonts w:eastAsia="Calibri"/>
              </w:rPr>
            </w:pPr>
            <w:r w:rsidRPr="00EB384D">
              <w:rPr>
                <w:rFonts w:eastAsia="Calibri"/>
                <w:lang w:eastAsia="en-US"/>
              </w:rPr>
              <w:t>Предприятия общественного питания</w:t>
            </w:r>
          </w:p>
        </w:tc>
        <w:tc>
          <w:tcPr>
            <w:tcW w:w="1629" w:type="pct"/>
            <w:vAlign w:val="center"/>
          </w:tcPr>
          <w:p w:rsidR="00EB384D" w:rsidRPr="00EB384D" w:rsidRDefault="00EB384D" w:rsidP="00EB384D">
            <w:r w:rsidRPr="00EB384D">
              <w:t xml:space="preserve">Уровень обеспеченности, </w:t>
            </w:r>
          </w:p>
          <w:p w:rsidR="00EB384D" w:rsidRPr="00EB384D" w:rsidRDefault="00EB384D" w:rsidP="00EB384D">
            <w:r w:rsidRPr="00EB384D">
              <w:t xml:space="preserve">посадочное место/1 тыс. человек </w:t>
            </w:r>
          </w:p>
        </w:tc>
        <w:tc>
          <w:tcPr>
            <w:tcW w:w="1759" w:type="pct"/>
          </w:tcPr>
          <w:p w:rsidR="00EB384D" w:rsidRPr="00EB384D" w:rsidRDefault="00EB384D" w:rsidP="00EB384D">
            <w:pPr>
              <w:rPr>
                <w:rFonts w:eastAsia="Calibri"/>
              </w:rPr>
            </w:pPr>
            <w:r w:rsidRPr="00EB384D">
              <w:rPr>
                <w:rFonts w:eastAsia="Calibri"/>
              </w:rPr>
              <w:t>10</w:t>
            </w:r>
          </w:p>
        </w:tc>
      </w:tr>
      <w:tr w:rsidR="00EB384D" w:rsidRPr="00EB384D" w:rsidTr="00372612">
        <w:trPr>
          <w:trHeight w:val="711"/>
        </w:trPr>
        <w:tc>
          <w:tcPr>
            <w:tcW w:w="278" w:type="pct"/>
            <w:vMerge/>
          </w:tcPr>
          <w:p w:rsidR="00EB384D" w:rsidRPr="00EB384D" w:rsidRDefault="00EB384D" w:rsidP="00EB384D">
            <w:pPr>
              <w:rPr>
                <w:rFonts w:eastAsia="Calibri"/>
              </w:rPr>
            </w:pPr>
          </w:p>
        </w:tc>
        <w:tc>
          <w:tcPr>
            <w:tcW w:w="1333" w:type="pct"/>
            <w:vMerge/>
          </w:tcPr>
          <w:p w:rsidR="00EB384D" w:rsidRPr="00EB384D" w:rsidRDefault="00EB384D" w:rsidP="00EB384D">
            <w:pPr>
              <w:rPr>
                <w:rFonts w:eastAsia="Calibri"/>
                <w:lang w:eastAsia="en-US"/>
              </w:rPr>
            </w:pPr>
          </w:p>
        </w:tc>
        <w:tc>
          <w:tcPr>
            <w:tcW w:w="1629" w:type="pct"/>
            <w:vAlign w:val="center"/>
          </w:tcPr>
          <w:p w:rsidR="00EB384D" w:rsidRPr="00EB384D" w:rsidRDefault="00EB384D" w:rsidP="00EB384D">
            <w:r w:rsidRPr="00EB384D">
              <w:t>Размер земельного участка, га/100 посадочных мест</w:t>
            </w:r>
          </w:p>
        </w:tc>
        <w:tc>
          <w:tcPr>
            <w:tcW w:w="1759" w:type="pct"/>
          </w:tcPr>
          <w:p w:rsidR="00EB384D" w:rsidRPr="00EB384D" w:rsidRDefault="00EB384D" w:rsidP="00EB384D">
            <w:pPr>
              <w:rPr>
                <w:rFonts w:eastAsia="Calibri"/>
              </w:rPr>
            </w:pPr>
            <w:r w:rsidRPr="00EB384D">
              <w:rPr>
                <w:rFonts w:eastAsia="Calibri"/>
              </w:rPr>
              <w:t>в соответствии с Приложением Д</w:t>
            </w:r>
            <w:r w:rsidRPr="00EB384D">
              <w:rPr>
                <w:rFonts w:eastAsia="Calibri"/>
                <w:szCs w:val="24"/>
                <w:lang w:eastAsia="en-US"/>
              </w:rPr>
              <w:t>СП 42.13330.2016</w:t>
            </w:r>
          </w:p>
        </w:tc>
      </w:tr>
      <w:tr w:rsidR="00EB384D" w:rsidRPr="00EB384D" w:rsidTr="00372612">
        <w:trPr>
          <w:trHeight w:val="711"/>
        </w:trPr>
        <w:tc>
          <w:tcPr>
            <w:tcW w:w="278" w:type="pct"/>
            <w:vMerge/>
          </w:tcPr>
          <w:p w:rsidR="00EB384D" w:rsidRPr="00EB384D" w:rsidRDefault="00EB384D" w:rsidP="00EB384D">
            <w:pPr>
              <w:rPr>
                <w:rFonts w:eastAsia="Calibri"/>
              </w:rPr>
            </w:pPr>
          </w:p>
        </w:tc>
        <w:tc>
          <w:tcPr>
            <w:tcW w:w="1333" w:type="pct"/>
            <w:vMerge/>
          </w:tcPr>
          <w:p w:rsidR="00EB384D" w:rsidRPr="00EB384D" w:rsidRDefault="00EB384D" w:rsidP="00EB384D">
            <w:pPr>
              <w:rPr>
                <w:rFonts w:eastAsia="Calibri"/>
                <w:lang w:eastAsia="en-US"/>
              </w:rPr>
            </w:pPr>
          </w:p>
        </w:tc>
        <w:tc>
          <w:tcPr>
            <w:tcW w:w="1629" w:type="pct"/>
            <w:vAlign w:val="center"/>
          </w:tcPr>
          <w:p w:rsidR="00EB384D" w:rsidRPr="00EB384D" w:rsidRDefault="00EB384D" w:rsidP="00EB384D">
            <w:r w:rsidRPr="00EB384D">
              <w:t>Пешеходная доступность, метров</w:t>
            </w:r>
          </w:p>
        </w:tc>
        <w:tc>
          <w:tcPr>
            <w:tcW w:w="1759" w:type="pct"/>
          </w:tcPr>
          <w:p w:rsidR="00EB384D" w:rsidRPr="00EB384D" w:rsidRDefault="00EB384D" w:rsidP="00EB384D">
            <w:pPr>
              <w:rPr>
                <w:rFonts w:eastAsia="Calibri"/>
              </w:rPr>
            </w:pPr>
            <w:r w:rsidRPr="00EB384D">
              <w:rPr>
                <w:rFonts w:eastAsia="Calibri"/>
              </w:rPr>
              <w:t>2000</w:t>
            </w:r>
          </w:p>
        </w:tc>
      </w:tr>
      <w:tr w:rsidR="00EB384D" w:rsidRPr="00EB384D" w:rsidTr="00372612">
        <w:trPr>
          <w:trHeight w:val="711"/>
        </w:trPr>
        <w:tc>
          <w:tcPr>
            <w:tcW w:w="278" w:type="pct"/>
            <w:vMerge w:val="restart"/>
          </w:tcPr>
          <w:p w:rsidR="00EB384D" w:rsidRPr="00EB384D" w:rsidRDefault="00EB384D" w:rsidP="00EB384D">
            <w:pPr>
              <w:rPr>
                <w:rFonts w:eastAsia="Calibri"/>
              </w:rPr>
            </w:pPr>
            <w:r w:rsidRPr="00EB384D">
              <w:rPr>
                <w:rFonts w:eastAsia="Calibri"/>
              </w:rPr>
              <w:t>4.</w:t>
            </w:r>
          </w:p>
        </w:tc>
        <w:tc>
          <w:tcPr>
            <w:tcW w:w="1333" w:type="pct"/>
            <w:vMerge w:val="restart"/>
          </w:tcPr>
          <w:p w:rsidR="00EB384D" w:rsidRPr="00EB384D" w:rsidRDefault="00EB384D" w:rsidP="00EB384D">
            <w:pPr>
              <w:rPr>
                <w:rFonts w:eastAsia="Calibri"/>
              </w:rPr>
            </w:pPr>
            <w:r w:rsidRPr="00EB384D">
              <w:rPr>
                <w:rFonts w:eastAsia="Calibri"/>
                <w:lang w:eastAsia="en-US"/>
              </w:rPr>
              <w:t>Предприятия бытового обслуживания</w:t>
            </w:r>
          </w:p>
        </w:tc>
        <w:tc>
          <w:tcPr>
            <w:tcW w:w="1629" w:type="pct"/>
            <w:vAlign w:val="center"/>
          </w:tcPr>
          <w:p w:rsidR="00EB384D" w:rsidRPr="00EB384D" w:rsidRDefault="00EB384D" w:rsidP="00EB384D">
            <w:r w:rsidRPr="00EB384D">
              <w:t xml:space="preserve">Уровень обеспеченности, </w:t>
            </w:r>
          </w:p>
          <w:p w:rsidR="00EB384D" w:rsidRPr="00EB384D" w:rsidRDefault="00EB384D" w:rsidP="00EB384D">
            <w:r w:rsidRPr="00EB384D">
              <w:t xml:space="preserve">рабочее место/ 1 тыс. человек </w:t>
            </w:r>
          </w:p>
        </w:tc>
        <w:tc>
          <w:tcPr>
            <w:tcW w:w="1759" w:type="pct"/>
          </w:tcPr>
          <w:p w:rsidR="00EB384D" w:rsidRPr="00EB384D" w:rsidRDefault="00EB384D" w:rsidP="00EB384D">
            <w:pPr>
              <w:rPr>
                <w:rFonts w:eastAsia="Calibri"/>
              </w:rPr>
            </w:pPr>
            <w:r w:rsidRPr="00EB384D">
              <w:rPr>
                <w:rFonts w:eastAsia="Calibri"/>
              </w:rPr>
              <w:t>7</w:t>
            </w:r>
          </w:p>
        </w:tc>
      </w:tr>
      <w:tr w:rsidR="00EB384D" w:rsidRPr="00EB384D" w:rsidTr="00372612">
        <w:trPr>
          <w:trHeight w:val="711"/>
        </w:trPr>
        <w:tc>
          <w:tcPr>
            <w:tcW w:w="278" w:type="pct"/>
            <w:vMerge/>
          </w:tcPr>
          <w:p w:rsidR="00EB384D" w:rsidRPr="00EB384D" w:rsidRDefault="00EB384D" w:rsidP="00EB384D">
            <w:pPr>
              <w:rPr>
                <w:rFonts w:eastAsia="Calibri"/>
              </w:rPr>
            </w:pPr>
          </w:p>
        </w:tc>
        <w:tc>
          <w:tcPr>
            <w:tcW w:w="1333" w:type="pct"/>
            <w:vMerge/>
          </w:tcPr>
          <w:p w:rsidR="00EB384D" w:rsidRPr="00EB384D" w:rsidRDefault="00EB384D" w:rsidP="00EB384D">
            <w:pPr>
              <w:rPr>
                <w:rFonts w:eastAsia="Calibri"/>
                <w:lang w:eastAsia="en-US"/>
              </w:rPr>
            </w:pPr>
          </w:p>
        </w:tc>
        <w:tc>
          <w:tcPr>
            <w:tcW w:w="1629" w:type="pct"/>
            <w:vAlign w:val="center"/>
          </w:tcPr>
          <w:p w:rsidR="00EB384D" w:rsidRPr="00EB384D" w:rsidRDefault="00EB384D" w:rsidP="00EB384D">
            <w:r w:rsidRPr="00EB384D">
              <w:t>Размер земельного участка, га/10 рабочих мест</w:t>
            </w:r>
          </w:p>
        </w:tc>
        <w:tc>
          <w:tcPr>
            <w:tcW w:w="1759" w:type="pct"/>
          </w:tcPr>
          <w:p w:rsidR="00EB384D" w:rsidRPr="00EB384D" w:rsidRDefault="00EB384D" w:rsidP="00EB384D">
            <w:pPr>
              <w:rPr>
                <w:rFonts w:eastAsia="Calibri"/>
              </w:rPr>
            </w:pPr>
            <w:r w:rsidRPr="00EB384D">
              <w:rPr>
                <w:rFonts w:eastAsia="Calibri"/>
              </w:rPr>
              <w:t>в соответствии с Приложением Д</w:t>
            </w:r>
            <w:r w:rsidRPr="00EB384D">
              <w:rPr>
                <w:rFonts w:eastAsia="Calibri"/>
                <w:szCs w:val="24"/>
                <w:lang w:eastAsia="en-US"/>
              </w:rPr>
              <w:t>СП 42.13330.2016</w:t>
            </w:r>
          </w:p>
        </w:tc>
      </w:tr>
      <w:tr w:rsidR="00EB384D" w:rsidRPr="00EB384D" w:rsidTr="00372612">
        <w:trPr>
          <w:trHeight w:val="711"/>
        </w:trPr>
        <w:tc>
          <w:tcPr>
            <w:tcW w:w="278" w:type="pct"/>
            <w:vMerge/>
          </w:tcPr>
          <w:p w:rsidR="00EB384D" w:rsidRPr="00EB384D" w:rsidRDefault="00EB384D" w:rsidP="00EB384D">
            <w:pPr>
              <w:rPr>
                <w:rFonts w:eastAsia="Calibri"/>
              </w:rPr>
            </w:pPr>
          </w:p>
        </w:tc>
        <w:tc>
          <w:tcPr>
            <w:tcW w:w="1333" w:type="pct"/>
            <w:vMerge/>
          </w:tcPr>
          <w:p w:rsidR="00EB384D" w:rsidRPr="00EB384D" w:rsidRDefault="00EB384D" w:rsidP="00EB384D">
            <w:pPr>
              <w:rPr>
                <w:rFonts w:eastAsia="Calibri"/>
                <w:lang w:eastAsia="en-US"/>
              </w:rPr>
            </w:pPr>
          </w:p>
        </w:tc>
        <w:tc>
          <w:tcPr>
            <w:tcW w:w="1629" w:type="pct"/>
            <w:vAlign w:val="center"/>
          </w:tcPr>
          <w:p w:rsidR="00EB384D" w:rsidRPr="00EB384D" w:rsidRDefault="00EB384D" w:rsidP="00EB384D">
            <w:r w:rsidRPr="00EB384D">
              <w:t>Пешеходная доступность, метров</w:t>
            </w:r>
          </w:p>
        </w:tc>
        <w:tc>
          <w:tcPr>
            <w:tcW w:w="1759" w:type="pct"/>
          </w:tcPr>
          <w:p w:rsidR="00EB384D" w:rsidRPr="00EB384D" w:rsidRDefault="00EB384D" w:rsidP="00EB384D">
            <w:pPr>
              <w:rPr>
                <w:rFonts w:eastAsia="Calibri"/>
              </w:rPr>
            </w:pPr>
            <w:r w:rsidRPr="00EB384D">
              <w:rPr>
                <w:rFonts w:eastAsia="Calibri"/>
              </w:rPr>
              <w:t>2000</w:t>
            </w:r>
          </w:p>
        </w:tc>
      </w:tr>
      <w:tr w:rsidR="00EB384D" w:rsidRPr="00EB384D" w:rsidTr="00372612">
        <w:trPr>
          <w:trHeight w:val="711"/>
        </w:trPr>
        <w:tc>
          <w:tcPr>
            <w:tcW w:w="278" w:type="pct"/>
            <w:vMerge w:val="restart"/>
          </w:tcPr>
          <w:p w:rsidR="00EB384D" w:rsidRPr="00EB384D" w:rsidRDefault="00EB384D" w:rsidP="00EB384D">
            <w:pPr>
              <w:rPr>
                <w:rFonts w:eastAsia="Calibri"/>
              </w:rPr>
            </w:pPr>
            <w:r w:rsidRPr="00EB384D">
              <w:rPr>
                <w:rFonts w:eastAsia="Calibri"/>
              </w:rPr>
              <w:t>5.</w:t>
            </w:r>
          </w:p>
        </w:tc>
        <w:tc>
          <w:tcPr>
            <w:tcW w:w="1333" w:type="pct"/>
            <w:vMerge w:val="restart"/>
          </w:tcPr>
          <w:p w:rsidR="00EB384D" w:rsidRPr="00EB384D" w:rsidRDefault="00EB384D" w:rsidP="00EB384D">
            <w:pPr>
              <w:rPr>
                <w:rFonts w:eastAsia="Calibri"/>
              </w:rPr>
            </w:pPr>
            <w:r w:rsidRPr="00EB384D">
              <w:rPr>
                <w:rFonts w:eastAsia="Calibri"/>
                <w:lang w:eastAsia="en-US"/>
              </w:rPr>
              <w:t>Бани</w:t>
            </w:r>
          </w:p>
        </w:tc>
        <w:tc>
          <w:tcPr>
            <w:tcW w:w="1629" w:type="pct"/>
            <w:vAlign w:val="center"/>
          </w:tcPr>
          <w:p w:rsidR="00EB384D" w:rsidRPr="00EB384D" w:rsidRDefault="00EB384D" w:rsidP="00EB384D">
            <w:r w:rsidRPr="00EB384D">
              <w:t xml:space="preserve">Уровень обеспеченности, </w:t>
            </w:r>
          </w:p>
          <w:p w:rsidR="00EB384D" w:rsidRPr="00EB384D" w:rsidRDefault="00EB384D" w:rsidP="00EB384D">
            <w:r w:rsidRPr="00EB384D">
              <w:t xml:space="preserve">помывочное место/1 тыс. человек </w:t>
            </w:r>
          </w:p>
        </w:tc>
        <w:tc>
          <w:tcPr>
            <w:tcW w:w="1759" w:type="pct"/>
          </w:tcPr>
          <w:p w:rsidR="00EB384D" w:rsidRPr="00EB384D" w:rsidRDefault="00EB384D" w:rsidP="00EB384D">
            <w:pPr>
              <w:rPr>
                <w:rFonts w:eastAsia="Calibri"/>
              </w:rPr>
            </w:pPr>
            <w:r w:rsidRPr="00EB384D">
              <w:rPr>
                <w:rFonts w:eastAsia="Calibri"/>
              </w:rPr>
              <w:t>7</w:t>
            </w:r>
          </w:p>
        </w:tc>
      </w:tr>
      <w:tr w:rsidR="00EB384D" w:rsidRPr="00EB384D" w:rsidTr="00372612">
        <w:trPr>
          <w:trHeight w:val="711"/>
        </w:trPr>
        <w:tc>
          <w:tcPr>
            <w:tcW w:w="278" w:type="pct"/>
            <w:vMerge/>
          </w:tcPr>
          <w:p w:rsidR="00EB384D" w:rsidRPr="00EB384D" w:rsidRDefault="00EB384D" w:rsidP="00EB384D">
            <w:pPr>
              <w:rPr>
                <w:rFonts w:eastAsia="Calibri"/>
              </w:rPr>
            </w:pPr>
          </w:p>
        </w:tc>
        <w:tc>
          <w:tcPr>
            <w:tcW w:w="1333" w:type="pct"/>
            <w:vMerge/>
          </w:tcPr>
          <w:p w:rsidR="00EB384D" w:rsidRPr="00EB384D" w:rsidRDefault="00EB384D" w:rsidP="00EB384D">
            <w:pPr>
              <w:rPr>
                <w:rFonts w:eastAsia="Calibri"/>
                <w:lang w:eastAsia="en-US"/>
              </w:rPr>
            </w:pPr>
          </w:p>
        </w:tc>
        <w:tc>
          <w:tcPr>
            <w:tcW w:w="1629" w:type="pct"/>
            <w:vAlign w:val="center"/>
          </w:tcPr>
          <w:p w:rsidR="00EB384D" w:rsidRPr="00EB384D" w:rsidRDefault="00EB384D" w:rsidP="00EB384D">
            <w:r w:rsidRPr="00EB384D">
              <w:t>Размер земельного участка, га/объект</w:t>
            </w:r>
          </w:p>
        </w:tc>
        <w:tc>
          <w:tcPr>
            <w:tcW w:w="1759" w:type="pct"/>
          </w:tcPr>
          <w:p w:rsidR="00EB384D" w:rsidRPr="00EB384D" w:rsidRDefault="00EB384D" w:rsidP="00EB384D">
            <w:pPr>
              <w:rPr>
                <w:rFonts w:eastAsia="Calibri"/>
              </w:rPr>
            </w:pPr>
            <w:r w:rsidRPr="00EB384D">
              <w:rPr>
                <w:rFonts w:eastAsia="Calibri"/>
              </w:rPr>
              <w:t>в соответствии с Приложением Д</w:t>
            </w:r>
            <w:r w:rsidRPr="00EB384D">
              <w:rPr>
                <w:rFonts w:eastAsia="Calibri"/>
                <w:szCs w:val="24"/>
                <w:lang w:eastAsia="en-US"/>
              </w:rPr>
              <w:t>СП 42.13330.2016</w:t>
            </w:r>
          </w:p>
        </w:tc>
      </w:tr>
    </w:tbl>
    <w:p w:rsidR="00EB384D" w:rsidRPr="00EB384D" w:rsidRDefault="00EB384D" w:rsidP="00EB384D">
      <w:pPr>
        <w:spacing w:before="120" w:after="60" w:line="360" w:lineRule="auto"/>
        <w:jc w:val="both"/>
        <w:rPr>
          <w:lang w:eastAsia="ar-SA" w:bidi="en-US"/>
        </w:rPr>
      </w:pPr>
    </w:p>
    <w:p w:rsidR="00EB384D" w:rsidRPr="00EB384D" w:rsidRDefault="00EB384D" w:rsidP="00EB384D">
      <w:pPr>
        <w:tabs>
          <w:tab w:val="left" w:pos="3105"/>
        </w:tabs>
        <w:spacing w:after="200" w:line="276" w:lineRule="auto"/>
        <w:rPr>
          <w:rFonts w:ascii="Calibri" w:eastAsia="Calibri" w:hAnsi="Calibri"/>
          <w:sz w:val="22"/>
          <w:szCs w:val="22"/>
          <w:lang w:eastAsia="ar-SA" w:bidi="en-US"/>
        </w:rPr>
      </w:pPr>
    </w:p>
    <w:p w:rsidR="00EB384D" w:rsidRPr="00EB384D" w:rsidRDefault="00EB384D" w:rsidP="00EB384D">
      <w:pPr>
        <w:pageBreakBefore/>
        <w:jc w:val="center"/>
        <w:rPr>
          <w:rFonts w:eastAsia="Calibri"/>
          <w:i/>
          <w:lang w:eastAsia="en-US"/>
        </w:rPr>
      </w:pPr>
      <w:r w:rsidRPr="00EB384D">
        <w:rPr>
          <w:rFonts w:eastAsia="Calibri"/>
          <w:i/>
          <w:lang w:eastAsia="en-US"/>
        </w:rPr>
        <w:lastRenderedPageBreak/>
        <w:t>Объекты местного значения, связанные с правами органов местного самоуправления сельского поселения, на решение вопросов, не отнесенных к вопросам местного значения сельского поселения</w:t>
      </w:r>
    </w:p>
    <w:p w:rsidR="00EB384D" w:rsidRPr="00EB384D" w:rsidRDefault="00EB384D" w:rsidP="006407B2">
      <w:pPr>
        <w:numPr>
          <w:ilvl w:val="0"/>
          <w:numId w:val="14"/>
        </w:numPr>
        <w:spacing w:after="200" w:line="276" w:lineRule="auto"/>
        <w:jc w:val="both"/>
        <w:rPr>
          <w:lang w:eastAsia="ar-SA" w:bidi="en-US"/>
        </w:rPr>
      </w:pPr>
      <w:r w:rsidRPr="00EB384D">
        <w:rPr>
          <w:lang w:eastAsia="ar-SA" w:bidi="en-US"/>
        </w:rPr>
        <w:t>Расчетные показатели, устанавливаемые для объектов местного значения в области музейного дела</w:t>
      </w:r>
    </w:p>
    <w:p w:rsidR="00EB384D" w:rsidRPr="00EB384D" w:rsidRDefault="00EB384D" w:rsidP="00EB384D">
      <w:pPr>
        <w:spacing w:before="120" w:after="120"/>
        <w:jc w:val="center"/>
        <w:rPr>
          <w:b/>
          <w:bCs/>
          <w:szCs w:val="20"/>
        </w:rPr>
      </w:pPr>
      <w:r w:rsidRPr="00EB384D">
        <w:rPr>
          <w:b/>
          <w:bCs/>
          <w:szCs w:val="20"/>
          <w:lang w:eastAsia="ar-SA" w:bidi="en-US"/>
        </w:rPr>
        <w:tab/>
      </w:r>
      <w:r w:rsidRPr="00EB384D">
        <w:rPr>
          <w:b/>
          <w:bCs/>
          <w:szCs w:val="20"/>
        </w:rPr>
        <w:t xml:space="preserve">Таблица </w:t>
      </w:r>
      <w:r w:rsidR="00B849CF" w:rsidRPr="00EB384D">
        <w:rPr>
          <w:b/>
          <w:bCs/>
          <w:szCs w:val="20"/>
        </w:rPr>
        <w:fldChar w:fldCharType="begin"/>
      </w:r>
      <w:r w:rsidRPr="00EB384D">
        <w:rPr>
          <w:b/>
          <w:bCs/>
          <w:szCs w:val="20"/>
        </w:rPr>
        <w:instrText xml:space="preserve"> SEQ Таблица \* ARABIC </w:instrText>
      </w:r>
      <w:r w:rsidR="00B849CF" w:rsidRPr="00EB384D">
        <w:rPr>
          <w:b/>
          <w:bCs/>
          <w:szCs w:val="20"/>
        </w:rPr>
        <w:fldChar w:fldCharType="separate"/>
      </w:r>
      <w:r w:rsidRPr="00EB384D">
        <w:rPr>
          <w:b/>
          <w:bCs/>
          <w:noProof/>
          <w:szCs w:val="20"/>
        </w:rPr>
        <w:t>12</w:t>
      </w:r>
      <w:r w:rsidR="00B849CF" w:rsidRPr="00EB384D">
        <w:rPr>
          <w:b/>
          <w:bCs/>
          <w:noProof/>
          <w:szCs w:val="20"/>
        </w:rPr>
        <w:fldChar w:fldCharType="end"/>
      </w:r>
      <w:r w:rsidRPr="00EB384D">
        <w:rPr>
          <w:b/>
          <w:bCs/>
          <w:szCs w:val="20"/>
        </w:rPr>
        <w:t xml:space="preserve"> Расчетные показатели, устанавливаемые для объектов местного значения в области музейного дела</w:t>
      </w:r>
    </w:p>
    <w:tbl>
      <w:tblPr>
        <w:tblStyle w:val="16"/>
        <w:tblW w:w="5000" w:type="pct"/>
        <w:tblLook w:val="04A0"/>
      </w:tblPr>
      <w:tblGrid>
        <w:gridCol w:w="534"/>
        <w:gridCol w:w="2835"/>
        <w:gridCol w:w="2977"/>
        <w:gridCol w:w="3225"/>
      </w:tblGrid>
      <w:tr w:rsidR="00EB384D" w:rsidRPr="00EB384D" w:rsidTr="00372612">
        <w:tc>
          <w:tcPr>
            <w:tcW w:w="279" w:type="pct"/>
          </w:tcPr>
          <w:p w:rsidR="00EB384D" w:rsidRPr="00EB384D" w:rsidRDefault="00EB384D" w:rsidP="00EB384D">
            <w:pPr>
              <w:jc w:val="center"/>
              <w:rPr>
                <w:rFonts w:eastAsia="Calibri"/>
                <w:b/>
              </w:rPr>
            </w:pPr>
            <w:r w:rsidRPr="00EB384D">
              <w:rPr>
                <w:rFonts w:eastAsia="Calibri"/>
                <w:b/>
              </w:rPr>
              <w:t>№ п/п</w:t>
            </w:r>
          </w:p>
        </w:tc>
        <w:tc>
          <w:tcPr>
            <w:tcW w:w="1481" w:type="pct"/>
          </w:tcPr>
          <w:p w:rsidR="00EB384D" w:rsidRPr="00EB384D" w:rsidRDefault="00EB384D" w:rsidP="00EB384D">
            <w:pPr>
              <w:jc w:val="center"/>
              <w:rPr>
                <w:rFonts w:eastAsia="Calibri"/>
                <w:b/>
              </w:rPr>
            </w:pPr>
            <w:r w:rsidRPr="00EB384D">
              <w:rPr>
                <w:rFonts w:eastAsia="Calibri"/>
                <w:b/>
              </w:rPr>
              <w:t>Наименование вида объекта</w:t>
            </w:r>
          </w:p>
        </w:tc>
        <w:tc>
          <w:tcPr>
            <w:tcW w:w="1555" w:type="pct"/>
          </w:tcPr>
          <w:p w:rsidR="00EB384D" w:rsidRPr="00EB384D" w:rsidRDefault="00EB384D" w:rsidP="00EB384D">
            <w:pPr>
              <w:jc w:val="center"/>
              <w:rPr>
                <w:rFonts w:eastAsia="Calibri"/>
                <w:b/>
              </w:rPr>
            </w:pPr>
            <w:r w:rsidRPr="00EB384D">
              <w:rPr>
                <w:rFonts w:eastAsia="Calibri"/>
                <w:b/>
              </w:rPr>
              <w:t>Наименование нормируемого расчетного показателя, единица измерения</w:t>
            </w:r>
          </w:p>
        </w:tc>
        <w:tc>
          <w:tcPr>
            <w:tcW w:w="1685" w:type="pct"/>
          </w:tcPr>
          <w:p w:rsidR="00EB384D" w:rsidRPr="00EB384D" w:rsidRDefault="00EB384D" w:rsidP="00EB384D">
            <w:pPr>
              <w:jc w:val="center"/>
              <w:rPr>
                <w:rFonts w:eastAsia="Calibri"/>
                <w:b/>
              </w:rPr>
            </w:pPr>
            <w:r w:rsidRPr="00EB384D">
              <w:rPr>
                <w:rFonts w:eastAsia="Calibri"/>
                <w:b/>
              </w:rPr>
              <w:t>Значение расчетного показателя</w:t>
            </w:r>
          </w:p>
        </w:tc>
      </w:tr>
      <w:tr w:rsidR="00EB384D" w:rsidRPr="00EB384D" w:rsidTr="00372612">
        <w:trPr>
          <w:trHeight w:val="711"/>
        </w:trPr>
        <w:tc>
          <w:tcPr>
            <w:tcW w:w="279" w:type="pct"/>
          </w:tcPr>
          <w:p w:rsidR="00EB384D" w:rsidRPr="00EB384D" w:rsidRDefault="00EB384D" w:rsidP="00EB384D">
            <w:pPr>
              <w:rPr>
                <w:rFonts w:eastAsia="Calibri"/>
              </w:rPr>
            </w:pPr>
            <w:r w:rsidRPr="00EB384D">
              <w:rPr>
                <w:rFonts w:eastAsia="Calibri"/>
              </w:rPr>
              <w:t>1.</w:t>
            </w:r>
          </w:p>
        </w:tc>
        <w:tc>
          <w:tcPr>
            <w:tcW w:w="1481" w:type="pct"/>
            <w:vAlign w:val="center"/>
          </w:tcPr>
          <w:p w:rsidR="00EB384D" w:rsidRPr="00EB384D" w:rsidRDefault="00EB384D" w:rsidP="00EB384D">
            <w:pPr>
              <w:rPr>
                <w:rFonts w:eastAsia="Calibri"/>
              </w:rPr>
            </w:pPr>
            <w:r w:rsidRPr="00EB384D">
              <w:rPr>
                <w:rFonts w:eastAsia="Calibri"/>
              </w:rPr>
              <w:t>Муниципальный музей*</w:t>
            </w:r>
          </w:p>
        </w:tc>
        <w:tc>
          <w:tcPr>
            <w:tcW w:w="1555" w:type="pct"/>
            <w:vAlign w:val="center"/>
          </w:tcPr>
          <w:p w:rsidR="00EB384D" w:rsidRPr="00EB384D" w:rsidRDefault="00EB384D" w:rsidP="00EB384D">
            <w:r w:rsidRPr="00EB384D">
              <w:t xml:space="preserve">Уровень обеспеченности, </w:t>
            </w:r>
          </w:p>
          <w:p w:rsidR="00EB384D" w:rsidRPr="00EB384D" w:rsidRDefault="00EB384D" w:rsidP="00EB384D">
            <w:r w:rsidRPr="00EB384D">
              <w:t>объект</w:t>
            </w:r>
          </w:p>
        </w:tc>
        <w:tc>
          <w:tcPr>
            <w:tcW w:w="1685" w:type="pct"/>
            <w:vAlign w:val="center"/>
          </w:tcPr>
          <w:p w:rsidR="00EB384D" w:rsidRPr="00EB384D" w:rsidRDefault="00EB384D" w:rsidP="00EB384D">
            <w:pPr>
              <w:rPr>
                <w:rFonts w:eastAsia="Calibri"/>
              </w:rPr>
            </w:pPr>
            <w:r w:rsidRPr="00EB384D">
              <w:rPr>
                <w:rFonts w:eastAsia="Calibri"/>
              </w:rPr>
              <w:t>1на сельское поселение</w:t>
            </w:r>
          </w:p>
        </w:tc>
      </w:tr>
      <w:tr w:rsidR="00EB384D" w:rsidRPr="00EB384D" w:rsidTr="00372612">
        <w:trPr>
          <w:trHeight w:val="711"/>
        </w:trPr>
        <w:tc>
          <w:tcPr>
            <w:tcW w:w="5000" w:type="pct"/>
            <w:gridSpan w:val="4"/>
          </w:tcPr>
          <w:p w:rsidR="00EB384D" w:rsidRPr="00EB384D" w:rsidRDefault="00EB384D" w:rsidP="00EB384D">
            <w:pPr>
              <w:ind w:left="33"/>
              <w:jc w:val="both"/>
              <w:rPr>
                <w:rFonts w:eastAsia="Calibri"/>
                <w:lang w:eastAsia="en-US"/>
              </w:rPr>
            </w:pPr>
            <w:r w:rsidRPr="00EB384D">
              <w:rPr>
                <w:rFonts w:eastAsia="Calibri"/>
                <w:lang w:eastAsia="en-US"/>
              </w:rPr>
              <w:t>Примечания:</w:t>
            </w:r>
          </w:p>
          <w:p w:rsidR="00EB384D" w:rsidRPr="00EB384D" w:rsidRDefault="00EB384D" w:rsidP="00EB384D">
            <w:pPr>
              <w:rPr>
                <w:rFonts w:eastAsia="Calibri"/>
              </w:rPr>
            </w:pPr>
            <w:r w:rsidRPr="00EB384D">
              <w:rPr>
                <w:rFonts w:eastAsia="Calibri"/>
                <w:lang w:eastAsia="en-US"/>
              </w:rPr>
              <w:t>* – муниципальный музей может размещаться в виде встроенного помещения при общественном здании или учреждении культуры</w:t>
            </w:r>
          </w:p>
        </w:tc>
      </w:tr>
    </w:tbl>
    <w:p w:rsidR="00EB384D" w:rsidRPr="00EB384D" w:rsidRDefault="00EB384D" w:rsidP="00EB384D">
      <w:pPr>
        <w:pageBreakBefore/>
        <w:spacing w:line="276" w:lineRule="auto"/>
        <w:jc w:val="center"/>
        <w:outlineLvl w:val="0"/>
        <w:rPr>
          <w:b/>
          <w:bCs/>
          <w:sz w:val="28"/>
          <w:szCs w:val="28"/>
          <w:lang w:eastAsia="en-US"/>
        </w:rPr>
      </w:pPr>
      <w:bookmarkStart w:id="17" w:name="_Toc505780720"/>
      <w:r w:rsidRPr="00EB384D">
        <w:rPr>
          <w:b/>
          <w:bCs/>
          <w:sz w:val="28"/>
          <w:szCs w:val="28"/>
          <w:lang w:eastAsia="en-US"/>
        </w:rPr>
        <w:lastRenderedPageBreak/>
        <w:t>МАТЕРИАЛЫ ПО ОБОСНОВАНИЮ РАСЧЕТНЫХ ПОКАЗАТЕЛЕЙ, СОДЕРЖАЩИХСЯ В ОСНОВНОЙ ЧАСТИ МЕСТНЫХ НОРМАТИВОВ ГРАДОСТРОИТЕЛЬНОГО ПРОЕКТИРОВАНИЯ МУНИЦИПАЛЬНОГО ОБРАЗОВАНИЯ«ВЕЛИКОВИСОЧНЫЙ СЕЛЬСОВЕТ» НЕНЕЦКОГО АВТОНОМНОГО ОКРУГА</w:t>
      </w:r>
      <w:bookmarkEnd w:id="17"/>
    </w:p>
    <w:p w:rsidR="00EB384D" w:rsidRPr="00EB384D" w:rsidRDefault="00EB384D" w:rsidP="006407B2">
      <w:pPr>
        <w:keepNext/>
        <w:keepLines/>
        <w:numPr>
          <w:ilvl w:val="0"/>
          <w:numId w:val="9"/>
        </w:numPr>
        <w:spacing w:after="200" w:line="360" w:lineRule="auto"/>
        <w:jc w:val="both"/>
        <w:outlineLvl w:val="0"/>
        <w:rPr>
          <w:b/>
          <w:bCs/>
          <w:lang w:eastAsia="en-US"/>
        </w:rPr>
      </w:pPr>
      <w:bookmarkStart w:id="18" w:name="_Toc505780721"/>
      <w:r w:rsidRPr="00EB384D">
        <w:rPr>
          <w:b/>
          <w:bCs/>
          <w:lang w:eastAsia="en-US"/>
        </w:rPr>
        <w:t>Характеристика территории</w:t>
      </w:r>
      <w:bookmarkEnd w:id="18"/>
    </w:p>
    <w:p w:rsidR="00EB384D" w:rsidRPr="00EB384D" w:rsidRDefault="00EB384D" w:rsidP="00EB384D">
      <w:pPr>
        <w:autoSpaceDE w:val="0"/>
        <w:autoSpaceDN w:val="0"/>
        <w:ind w:firstLine="709"/>
        <w:jc w:val="both"/>
        <w:rPr>
          <w:lang w:eastAsia="en-US" w:bidi="en-US"/>
        </w:rPr>
      </w:pPr>
      <w:r w:rsidRPr="00EB384D">
        <w:rPr>
          <w:lang w:eastAsia="en-US" w:bidi="en-US"/>
        </w:rPr>
        <w:t>В соответствии с Законом НАО от 24.02.2005 N 557-ОЗ "Об административно-территориальном устройстве Ненецкого автономного округа" муниципальное образование «Великовисочныйсельсовет» Ненецкого автономного округа наделено статусом сельского поселения.</w:t>
      </w:r>
    </w:p>
    <w:p w:rsidR="00EB384D" w:rsidRPr="00EB384D" w:rsidRDefault="00EB384D" w:rsidP="00EB384D">
      <w:pPr>
        <w:autoSpaceDE w:val="0"/>
        <w:autoSpaceDN w:val="0"/>
        <w:ind w:firstLine="709"/>
        <w:jc w:val="both"/>
        <w:rPr>
          <w:lang w:eastAsia="en-US" w:bidi="en-US"/>
        </w:rPr>
      </w:pPr>
      <w:r w:rsidRPr="00EB384D">
        <w:rPr>
          <w:lang w:eastAsia="en-US" w:bidi="en-US"/>
        </w:rPr>
        <w:t>В соответствии с Законом НАО от 18.10.1999 N 197-ОЗ "О перечне труднодоступных и отдаленных местностей Ненецкого автономного округа" территория Великовисочного сельского поселения относится к труднодоступным и отдаленным местностям.</w:t>
      </w:r>
    </w:p>
    <w:p w:rsidR="00EB384D" w:rsidRPr="00EB384D" w:rsidRDefault="00EB384D" w:rsidP="00EB384D">
      <w:pPr>
        <w:autoSpaceDE w:val="0"/>
        <w:autoSpaceDN w:val="0"/>
        <w:ind w:firstLine="709"/>
        <w:jc w:val="both"/>
        <w:rPr>
          <w:lang w:eastAsia="en-US" w:bidi="en-US"/>
        </w:rPr>
      </w:pPr>
      <w:r w:rsidRPr="00EB384D">
        <w:rPr>
          <w:lang w:eastAsia="en-US" w:bidi="en-US"/>
        </w:rPr>
        <w:t>Территория сельского поселения входит в состав территории муниципального района «Заполярный район», расположена в центральной части Ненецкого автономного округа.</w:t>
      </w:r>
    </w:p>
    <w:p w:rsidR="00EB384D" w:rsidRPr="00EB384D" w:rsidRDefault="00EB384D" w:rsidP="00EB384D">
      <w:pPr>
        <w:autoSpaceDE w:val="0"/>
        <w:autoSpaceDN w:val="0"/>
        <w:ind w:firstLine="709"/>
        <w:jc w:val="both"/>
        <w:rPr>
          <w:lang w:eastAsia="en-US" w:bidi="en-US"/>
        </w:rPr>
      </w:pPr>
      <w:r w:rsidRPr="00EB384D">
        <w:rPr>
          <w:lang w:eastAsia="en-US" w:bidi="en-US"/>
        </w:rPr>
        <w:t xml:space="preserve">Муниципальное образование «Великовисочный сельсовет» Ненецкого автономного округавключает в себя: село Великовисочное; деревни Лабожское, Пылемец, Тошвиска, Щелино. Административный центр муниципального образования - село Великовисочное, основано как промысловая жира в 16 веке. Село Великовисочное расположено вверх по течению реки Печоры, в 100 км от города Нарьян-Мара. Территория муниципального образования - около 755га. </w:t>
      </w:r>
    </w:p>
    <w:p w:rsidR="00EB384D" w:rsidRPr="00EB384D" w:rsidRDefault="00EB384D" w:rsidP="00EB384D">
      <w:pPr>
        <w:autoSpaceDE w:val="0"/>
        <w:autoSpaceDN w:val="0"/>
        <w:ind w:firstLine="709"/>
        <w:jc w:val="both"/>
        <w:rPr>
          <w:lang w:eastAsia="en-US" w:bidi="en-US"/>
        </w:rPr>
      </w:pPr>
      <w:r w:rsidRPr="00EB384D">
        <w:rPr>
          <w:lang w:eastAsia="en-US" w:bidi="en-US"/>
        </w:rPr>
        <w:t>Населенные пункты удалены от административного центра с.Великовисочное на расстоянии 12 – 30км и разделены водными акваториями, болотами.Автомобильных дорог между населенными пунктами Великовисочного сельсовета нет.</w:t>
      </w:r>
    </w:p>
    <w:p w:rsidR="00EB384D" w:rsidRPr="00EB384D" w:rsidRDefault="00EB384D" w:rsidP="00EB384D">
      <w:pPr>
        <w:autoSpaceDE w:val="0"/>
        <w:autoSpaceDN w:val="0"/>
        <w:ind w:firstLine="709"/>
        <w:jc w:val="both"/>
        <w:rPr>
          <w:lang w:eastAsia="en-US" w:bidi="en-US"/>
        </w:rPr>
      </w:pPr>
      <w:r w:rsidRPr="00EB384D">
        <w:rPr>
          <w:lang w:eastAsia="en-US" w:bidi="en-US"/>
        </w:rPr>
        <w:t>Круглогодичное транспортное сообщение с г. Нарьян-Мар осуществляется самолетом Ан-2.</w:t>
      </w:r>
    </w:p>
    <w:p w:rsidR="00EB384D" w:rsidRPr="00EB384D" w:rsidRDefault="00EB384D" w:rsidP="00EB384D">
      <w:pPr>
        <w:autoSpaceDE w:val="0"/>
        <w:autoSpaceDN w:val="0"/>
        <w:ind w:firstLine="709"/>
        <w:jc w:val="both"/>
        <w:rPr>
          <w:lang w:eastAsia="en-US" w:bidi="en-US"/>
        </w:rPr>
      </w:pPr>
      <w:r w:rsidRPr="00EB384D">
        <w:rPr>
          <w:lang w:eastAsia="en-US" w:bidi="en-US"/>
        </w:rPr>
        <w:t>В летний период действует речной пассажирский транспорт по маршруту г. Нарьян-Мар — с. Великовисочное — д. Лабожское. Доставка грузов осуществляется по р. Печора из городов Печора и Нарьян-Мар.</w:t>
      </w:r>
    </w:p>
    <w:p w:rsidR="00EB384D" w:rsidRPr="00EB384D" w:rsidRDefault="00EB384D" w:rsidP="00EB384D">
      <w:pPr>
        <w:autoSpaceDE w:val="0"/>
        <w:autoSpaceDN w:val="0"/>
        <w:ind w:firstLine="709"/>
        <w:jc w:val="both"/>
        <w:rPr>
          <w:lang w:eastAsia="en-US" w:bidi="en-US"/>
        </w:rPr>
      </w:pPr>
      <w:r w:rsidRPr="00EB384D">
        <w:rPr>
          <w:lang w:eastAsia="en-US" w:bidi="en-US"/>
        </w:rPr>
        <w:t>В зимний период доставка грузов осуществляется гусеничным транспортом из г. Нарьян-Мар.</w:t>
      </w:r>
    </w:p>
    <w:p w:rsidR="00EB384D" w:rsidRPr="00EB384D" w:rsidRDefault="00EB384D" w:rsidP="00EB384D">
      <w:pPr>
        <w:autoSpaceDE w:val="0"/>
        <w:autoSpaceDN w:val="0"/>
        <w:ind w:firstLine="709"/>
        <w:jc w:val="both"/>
        <w:rPr>
          <w:lang w:eastAsia="en-US" w:bidi="en-US"/>
        </w:rPr>
      </w:pPr>
      <w:r w:rsidRPr="00EB384D">
        <w:rPr>
          <w:lang w:eastAsia="en-US" w:bidi="en-US"/>
        </w:rPr>
        <w:t>Основные виды хозяйственной деятельности - рыболовство, молочное животноводство, охота, выращивание картофеля.</w:t>
      </w:r>
    </w:p>
    <w:p w:rsidR="00EB384D" w:rsidRPr="00EB384D" w:rsidRDefault="00EB384D" w:rsidP="00EB384D">
      <w:pPr>
        <w:autoSpaceDE w:val="0"/>
        <w:autoSpaceDN w:val="0"/>
        <w:ind w:firstLine="709"/>
        <w:jc w:val="both"/>
        <w:rPr>
          <w:lang w:eastAsia="en-US" w:bidi="en-US"/>
        </w:rPr>
      </w:pPr>
      <w:r w:rsidRPr="00EB384D">
        <w:rPr>
          <w:lang w:eastAsia="en-US" w:bidi="en-US"/>
        </w:rPr>
        <w:t xml:space="preserve">Система обслуживания населения представлена минимальным набором объектов социальной инфраструктуры, предоставляющих услуги первой необходимости. </w:t>
      </w:r>
    </w:p>
    <w:p w:rsidR="00EB384D" w:rsidRPr="00EB384D" w:rsidRDefault="00EB384D" w:rsidP="00EB384D">
      <w:pPr>
        <w:autoSpaceDE w:val="0"/>
        <w:autoSpaceDN w:val="0"/>
        <w:ind w:firstLine="709"/>
        <w:jc w:val="both"/>
        <w:rPr>
          <w:i/>
          <w:lang w:eastAsia="en-US" w:bidi="en-US"/>
        </w:rPr>
      </w:pPr>
      <w:r w:rsidRPr="00EB384D">
        <w:rPr>
          <w:i/>
          <w:lang w:eastAsia="en-US" w:bidi="en-US"/>
        </w:rPr>
        <w:t>Социально-демографический состав и плотность населения</w:t>
      </w:r>
    </w:p>
    <w:p w:rsidR="00EB384D" w:rsidRPr="00EB384D" w:rsidRDefault="00EB384D" w:rsidP="00EB384D">
      <w:pPr>
        <w:autoSpaceDE w:val="0"/>
        <w:autoSpaceDN w:val="0"/>
        <w:ind w:firstLine="709"/>
        <w:jc w:val="both"/>
        <w:rPr>
          <w:lang w:eastAsia="en-US" w:bidi="en-US"/>
        </w:rPr>
      </w:pPr>
      <w:r w:rsidRPr="00EB384D">
        <w:rPr>
          <w:lang w:eastAsia="en-US" w:bidi="en-US"/>
        </w:rPr>
        <w:t>Численность постоянного населения муниципального образования "Великовисочный сельсовет" Ненецкого автономного округа на 01.01.2017 г., согласно статистическим данным, составила 828 человек или 4 % от численности населения Заполярного района.</w:t>
      </w:r>
    </w:p>
    <w:p w:rsidR="00EB384D" w:rsidRPr="00EB384D" w:rsidRDefault="00EB384D" w:rsidP="00EB384D">
      <w:pPr>
        <w:autoSpaceDE w:val="0"/>
        <w:autoSpaceDN w:val="0"/>
        <w:ind w:firstLine="709"/>
        <w:jc w:val="both"/>
        <w:rPr>
          <w:lang w:eastAsia="en-US" w:bidi="en-US"/>
        </w:rPr>
      </w:pPr>
      <w:r w:rsidRPr="00EB384D">
        <w:rPr>
          <w:lang w:eastAsia="en-US" w:bidi="en-US"/>
        </w:rPr>
        <w:t>По численности населения с. Великовисочное и д. Лабожское относятся к группе «средних» населенных пунктов, д.  Тошвиска и д. Щелино – к группе «малых», д. Пылемец – к группе «мельчайших».</w:t>
      </w:r>
    </w:p>
    <w:p w:rsidR="00EB384D" w:rsidRPr="00EB384D" w:rsidRDefault="00EB384D" w:rsidP="00EB384D">
      <w:pPr>
        <w:autoSpaceDE w:val="0"/>
        <w:autoSpaceDN w:val="0"/>
        <w:ind w:firstLine="709"/>
        <w:jc w:val="both"/>
        <w:rPr>
          <w:lang w:eastAsia="en-US" w:bidi="en-US"/>
        </w:rPr>
      </w:pPr>
      <w:r w:rsidRPr="00EB384D">
        <w:rPr>
          <w:lang w:eastAsia="en-US" w:bidi="en-US"/>
        </w:rPr>
        <w:t>Динамика численности населения Великовисочногосельского поселения отрицательная.</w:t>
      </w:r>
    </w:p>
    <w:p w:rsidR="00EB384D" w:rsidRPr="00EB384D" w:rsidRDefault="00EB384D" w:rsidP="00EB384D">
      <w:pPr>
        <w:autoSpaceDE w:val="0"/>
        <w:autoSpaceDN w:val="0"/>
        <w:ind w:firstLine="709"/>
        <w:jc w:val="both"/>
        <w:rPr>
          <w:lang w:eastAsia="en-US" w:bidi="en-US"/>
        </w:rPr>
      </w:pPr>
      <w:r w:rsidRPr="00EB384D">
        <w:rPr>
          <w:lang w:eastAsia="en-US" w:bidi="en-US"/>
        </w:rPr>
        <w:lastRenderedPageBreak/>
        <w:t>В Великовисочномсельском поселении наблюдается естественная убыль населения, обусловленная крайне высокими показателями смертности населения, значительно превышающими рождаемость.</w:t>
      </w:r>
    </w:p>
    <w:p w:rsidR="00EB384D" w:rsidRPr="00EB384D" w:rsidRDefault="00EB384D" w:rsidP="00EB384D">
      <w:pPr>
        <w:autoSpaceDE w:val="0"/>
        <w:autoSpaceDN w:val="0"/>
        <w:ind w:firstLine="709"/>
        <w:jc w:val="both"/>
        <w:rPr>
          <w:lang w:eastAsia="en-US" w:bidi="en-US"/>
        </w:rPr>
      </w:pPr>
      <w:r w:rsidRPr="00EB384D">
        <w:rPr>
          <w:lang w:eastAsia="en-US" w:bidi="en-US"/>
        </w:rPr>
        <w:t>Дополнительным фактором сокращения численности населения в Великовисочномсельском поселении является механический отток населения. За период с 2013 по 2017 гг. ежегодно регистрируется отрицательное сальдо миграции.</w:t>
      </w:r>
    </w:p>
    <w:p w:rsidR="00EB384D" w:rsidRPr="00EB384D" w:rsidRDefault="00EB384D" w:rsidP="00EB384D">
      <w:pPr>
        <w:autoSpaceDE w:val="0"/>
        <w:autoSpaceDN w:val="0"/>
        <w:ind w:firstLine="709"/>
        <w:jc w:val="both"/>
        <w:rPr>
          <w:lang w:eastAsia="en-US" w:bidi="en-US"/>
        </w:rPr>
      </w:pPr>
      <w:r w:rsidRPr="00EB384D">
        <w:rPr>
          <w:lang w:eastAsia="en-US" w:bidi="en-US"/>
        </w:rPr>
        <w:t>Преимущественным направлением миграции из Великовисочногосельского поселения является территория Ненецкого автономного округа (внутрирегиональная миграция).</w:t>
      </w:r>
    </w:p>
    <w:p w:rsidR="00EB384D" w:rsidRPr="00EB384D" w:rsidRDefault="00EB384D" w:rsidP="00EB384D">
      <w:pPr>
        <w:autoSpaceDE w:val="0"/>
        <w:autoSpaceDN w:val="0"/>
        <w:ind w:firstLine="709"/>
        <w:jc w:val="both"/>
        <w:rPr>
          <w:lang w:eastAsia="en-US" w:bidi="en-US"/>
        </w:rPr>
      </w:pPr>
      <w:r w:rsidRPr="00EB384D">
        <w:rPr>
          <w:lang w:eastAsia="en-US" w:bidi="en-US"/>
        </w:rPr>
        <w:t>Территория муниципального образования с низкой плотностью населения, составляющей в границах муниципального образования в среднем 1,1 чел./га.</w:t>
      </w:r>
    </w:p>
    <w:p w:rsidR="00EB384D" w:rsidRPr="00EB384D" w:rsidRDefault="00EB384D" w:rsidP="00EB384D">
      <w:pPr>
        <w:autoSpaceDE w:val="0"/>
        <w:autoSpaceDN w:val="0"/>
        <w:ind w:firstLine="709"/>
        <w:jc w:val="both"/>
        <w:rPr>
          <w:lang w:eastAsia="en-US" w:bidi="en-US"/>
        </w:rPr>
      </w:pPr>
      <w:r w:rsidRPr="00EB384D">
        <w:rPr>
          <w:i/>
          <w:lang w:eastAsia="en-US" w:bidi="en-US"/>
        </w:rPr>
        <w:t>Планы и программы комплескного социально-экономического развития</w:t>
      </w:r>
    </w:p>
    <w:p w:rsidR="00EB384D" w:rsidRPr="00EB384D" w:rsidRDefault="00EB384D" w:rsidP="00EB384D">
      <w:pPr>
        <w:autoSpaceDE w:val="0"/>
        <w:autoSpaceDN w:val="0"/>
        <w:ind w:firstLine="709"/>
        <w:jc w:val="both"/>
        <w:rPr>
          <w:lang w:eastAsia="en-US" w:bidi="en-US"/>
        </w:rPr>
      </w:pPr>
      <w:r w:rsidRPr="00EB384D">
        <w:rPr>
          <w:lang w:eastAsia="en-US" w:bidi="en-US"/>
        </w:rPr>
        <w:t>Местные нормативы градостроительного проектирования муниципального образования «Великовисочный сельсовет» Ненецкого автономного округа разработаны для подготовки, согласования, утверждения и реализации документов территориального планирования и документации по планировке территории с учетом перспективы его развития.</w:t>
      </w:r>
    </w:p>
    <w:p w:rsidR="00EB384D" w:rsidRPr="00EB384D" w:rsidRDefault="00EB384D" w:rsidP="00EB384D">
      <w:pPr>
        <w:autoSpaceDE w:val="0"/>
        <w:autoSpaceDN w:val="0"/>
        <w:ind w:firstLine="709"/>
        <w:jc w:val="both"/>
        <w:rPr>
          <w:lang w:eastAsia="en-US" w:bidi="en-US"/>
        </w:rPr>
      </w:pPr>
      <w:r w:rsidRPr="00EB384D">
        <w:rPr>
          <w:rFonts w:cs="Calibri"/>
          <w:lang w:eastAsia="en-US" w:bidi="en-US"/>
        </w:rPr>
        <w:t xml:space="preserve">Основными муниципальными </w:t>
      </w:r>
      <w:r w:rsidRPr="00EB384D">
        <w:rPr>
          <w:lang w:eastAsia="en-US" w:bidi="en-US"/>
        </w:rPr>
        <w:t>документами, определяющими приоритетные направления социально-экономического развития муниципального образования «Великовисочный сельсовет» Ненецкого автономного округа, являются:</w:t>
      </w:r>
    </w:p>
    <w:p w:rsidR="00EB384D" w:rsidRPr="00EB384D" w:rsidRDefault="00EB384D" w:rsidP="006407B2">
      <w:pPr>
        <w:numPr>
          <w:ilvl w:val="0"/>
          <w:numId w:val="11"/>
        </w:numPr>
        <w:autoSpaceDE w:val="0"/>
        <w:autoSpaceDN w:val="0"/>
        <w:ind w:left="0" w:firstLine="709"/>
        <w:jc w:val="both"/>
        <w:rPr>
          <w:lang w:eastAsia="en-US" w:bidi="en-US"/>
        </w:rPr>
      </w:pPr>
      <w:r w:rsidRPr="00EB384D">
        <w:rPr>
          <w:lang w:eastAsia="en-US" w:bidi="en-US"/>
        </w:rPr>
        <w:t xml:space="preserve">муниципальная программа «Социально-экономическое развитие муниципального образования «Великовисочный сельсовет» Ненецкого автономного округа на 2015-2020 годы», утвержденная Постановлением Администрации МО «Великовисочный  сельсовет» НАО от  9 марта </w:t>
      </w:r>
      <w:smartTag w:uri="urn:schemas-microsoft-com:office:smarttags" w:element="metricconverter">
        <w:smartTagPr>
          <w:attr w:name="ProductID" w:val="2015 г"/>
        </w:smartTagPr>
        <w:r w:rsidRPr="00EB384D">
          <w:rPr>
            <w:lang w:eastAsia="en-US" w:bidi="en-US"/>
          </w:rPr>
          <w:t>2015 г</w:t>
        </w:r>
      </w:smartTag>
      <w:r w:rsidRPr="00EB384D">
        <w:rPr>
          <w:lang w:eastAsia="en-US" w:bidi="en-US"/>
        </w:rPr>
        <w:t>. №22-п;</w:t>
      </w:r>
    </w:p>
    <w:p w:rsidR="00EB384D" w:rsidRPr="00EB384D" w:rsidRDefault="00EB384D" w:rsidP="006407B2">
      <w:pPr>
        <w:numPr>
          <w:ilvl w:val="0"/>
          <w:numId w:val="11"/>
        </w:numPr>
        <w:autoSpaceDE w:val="0"/>
        <w:autoSpaceDN w:val="0"/>
        <w:ind w:left="0" w:firstLine="709"/>
        <w:jc w:val="both"/>
        <w:rPr>
          <w:lang w:eastAsia="en-US" w:bidi="en-US"/>
        </w:rPr>
      </w:pPr>
      <w:r w:rsidRPr="00EB384D">
        <w:rPr>
          <w:lang w:eastAsia="en-US" w:bidi="en-US"/>
        </w:rPr>
        <w:t>муниципальная программа «Комплексное развитие поселений муниципального района «Заполярный район» на 2017-2019 годы», утвержденная Постановлением Администрации муниципального района «Заполярный район» от 02.11.2016 № 247п;</w:t>
      </w:r>
    </w:p>
    <w:p w:rsidR="00EB384D" w:rsidRPr="00EB384D" w:rsidRDefault="00EB384D" w:rsidP="006407B2">
      <w:pPr>
        <w:numPr>
          <w:ilvl w:val="0"/>
          <w:numId w:val="11"/>
        </w:numPr>
        <w:autoSpaceDE w:val="0"/>
        <w:autoSpaceDN w:val="0"/>
        <w:ind w:left="0" w:firstLine="709"/>
        <w:jc w:val="both"/>
        <w:rPr>
          <w:lang w:eastAsia="en-US" w:bidi="en-US"/>
        </w:rPr>
      </w:pPr>
      <w:r w:rsidRPr="00EB384D">
        <w:rPr>
          <w:lang w:eastAsia="en-US" w:bidi="en-US"/>
        </w:rPr>
        <w:t>муниципальная программа «Защита населения и территорий от ЧС, обеспечение пожарной безопасности и безопасности на водных объектах, антитеррористическая защищенность на территории муниципального района «Заполярный район»  на 2014-2020 годы» утвержденная Постановлением Администрациимуниципального района «Заполярный район» от 11.11.2013 № 2308 п.</w:t>
      </w:r>
    </w:p>
    <w:p w:rsidR="00EB384D" w:rsidRPr="00EB384D" w:rsidRDefault="00EB384D" w:rsidP="00EB384D">
      <w:pPr>
        <w:autoSpaceDE w:val="0"/>
        <w:autoSpaceDN w:val="0"/>
        <w:ind w:firstLine="709"/>
        <w:jc w:val="both"/>
        <w:rPr>
          <w:lang w:eastAsia="en-US" w:bidi="en-US"/>
        </w:rPr>
      </w:pPr>
      <w:r w:rsidRPr="00EB384D">
        <w:rPr>
          <w:lang w:eastAsia="en-US" w:bidi="en-US"/>
        </w:rPr>
        <w:t>Ввиду передачи большинства полномочий органов местного самоуправления на региональный уровень, в соответствии с Законом НАО от 19.09.2014 N 95-ОЗ "О перераспределении полномочий между органами местного самоуправления муниципальных образований Ненецкого автономного округа и органами государственной власти Ненецкого автономного округа", вышеуказанные муниципальные программы направлены на реализацию ограниченного перечня полномочий, закрепленных за органами местного самоуправления.</w:t>
      </w:r>
    </w:p>
    <w:p w:rsidR="00EB384D" w:rsidRPr="00EB384D" w:rsidRDefault="00EB384D" w:rsidP="00EB384D">
      <w:pPr>
        <w:autoSpaceDE w:val="0"/>
        <w:autoSpaceDN w:val="0"/>
        <w:ind w:firstLine="709"/>
        <w:jc w:val="both"/>
        <w:rPr>
          <w:lang w:eastAsia="en-US" w:bidi="en-US"/>
        </w:rPr>
      </w:pPr>
      <w:r w:rsidRPr="00EB384D">
        <w:rPr>
          <w:lang w:eastAsia="en-US" w:bidi="en-US"/>
        </w:rPr>
        <w:t>Основные цели и задачи вышеуказанных муниципальных программ:</w:t>
      </w:r>
    </w:p>
    <w:p w:rsidR="00EB384D" w:rsidRPr="00EB384D" w:rsidRDefault="00EB384D" w:rsidP="006407B2">
      <w:pPr>
        <w:numPr>
          <w:ilvl w:val="0"/>
          <w:numId w:val="11"/>
        </w:numPr>
        <w:autoSpaceDE w:val="0"/>
        <w:autoSpaceDN w:val="0"/>
        <w:ind w:left="0" w:firstLine="709"/>
        <w:jc w:val="both"/>
        <w:rPr>
          <w:lang w:eastAsia="en-US" w:bidi="en-US"/>
        </w:rPr>
      </w:pPr>
      <w:r w:rsidRPr="00EB384D">
        <w:rPr>
          <w:lang w:eastAsia="en-US" w:bidi="en-US"/>
        </w:rPr>
        <w:t>улучшение жилищных условий проживания граждан;</w:t>
      </w:r>
    </w:p>
    <w:p w:rsidR="00EB384D" w:rsidRPr="00EB384D" w:rsidRDefault="00EB384D" w:rsidP="006407B2">
      <w:pPr>
        <w:numPr>
          <w:ilvl w:val="0"/>
          <w:numId w:val="11"/>
        </w:numPr>
        <w:autoSpaceDE w:val="0"/>
        <w:autoSpaceDN w:val="0"/>
        <w:ind w:left="0" w:firstLine="709"/>
        <w:jc w:val="both"/>
        <w:rPr>
          <w:lang w:eastAsia="en-US" w:bidi="en-US"/>
        </w:rPr>
      </w:pPr>
      <w:r w:rsidRPr="00EB384D">
        <w:rPr>
          <w:lang w:eastAsia="en-US" w:bidi="en-US"/>
        </w:rPr>
        <w:t>повышение качества обслуживания и предоставления транспортных услуг населению;</w:t>
      </w:r>
    </w:p>
    <w:p w:rsidR="00EB384D" w:rsidRPr="00EB384D" w:rsidRDefault="00EB384D" w:rsidP="006407B2">
      <w:pPr>
        <w:numPr>
          <w:ilvl w:val="0"/>
          <w:numId w:val="11"/>
        </w:numPr>
        <w:autoSpaceDE w:val="0"/>
        <w:autoSpaceDN w:val="0"/>
        <w:ind w:left="0" w:firstLine="709"/>
        <w:jc w:val="both"/>
        <w:rPr>
          <w:lang w:eastAsia="en-US" w:bidi="en-US"/>
        </w:rPr>
      </w:pPr>
      <w:r w:rsidRPr="00EB384D">
        <w:rPr>
          <w:lang w:eastAsia="en-US" w:bidi="en-US"/>
        </w:rPr>
        <w:t>обеспечение населения чистой водой;</w:t>
      </w:r>
    </w:p>
    <w:p w:rsidR="00EB384D" w:rsidRPr="00EB384D" w:rsidRDefault="00EB384D" w:rsidP="006407B2">
      <w:pPr>
        <w:numPr>
          <w:ilvl w:val="0"/>
          <w:numId w:val="11"/>
        </w:numPr>
        <w:autoSpaceDE w:val="0"/>
        <w:autoSpaceDN w:val="0"/>
        <w:ind w:left="0" w:firstLine="709"/>
        <w:jc w:val="both"/>
        <w:rPr>
          <w:lang w:eastAsia="en-US" w:bidi="en-US"/>
        </w:rPr>
      </w:pPr>
      <w:r w:rsidRPr="00EB384D">
        <w:rPr>
          <w:lang w:eastAsia="en-US" w:bidi="en-US"/>
        </w:rPr>
        <w:t>создание условий для организации в границах поселений электро-, тепло-, газо- и водоснабжения населения, водоотведения;</w:t>
      </w:r>
    </w:p>
    <w:p w:rsidR="00EB384D" w:rsidRPr="00EB384D" w:rsidRDefault="00EB384D" w:rsidP="006407B2">
      <w:pPr>
        <w:numPr>
          <w:ilvl w:val="0"/>
          <w:numId w:val="11"/>
        </w:numPr>
        <w:autoSpaceDE w:val="0"/>
        <w:autoSpaceDN w:val="0"/>
        <w:ind w:left="0" w:firstLine="709"/>
        <w:jc w:val="both"/>
        <w:rPr>
          <w:lang w:eastAsia="en-US" w:bidi="en-US"/>
        </w:rPr>
      </w:pPr>
      <w:r w:rsidRPr="00EB384D">
        <w:rPr>
          <w:lang w:eastAsia="en-US" w:bidi="en-US"/>
        </w:rPr>
        <w:t>развитие социальной инфраструктуры и создание комфортных условий проживания в поселениях;</w:t>
      </w:r>
    </w:p>
    <w:p w:rsidR="00EB384D" w:rsidRPr="00EB384D" w:rsidRDefault="00EB384D" w:rsidP="006407B2">
      <w:pPr>
        <w:numPr>
          <w:ilvl w:val="0"/>
          <w:numId w:val="11"/>
        </w:numPr>
        <w:autoSpaceDE w:val="0"/>
        <w:autoSpaceDN w:val="0"/>
        <w:ind w:left="0" w:firstLine="709"/>
        <w:jc w:val="both"/>
        <w:rPr>
          <w:lang w:eastAsia="en-US" w:bidi="en-US"/>
        </w:rPr>
      </w:pPr>
      <w:r w:rsidRPr="00EB384D">
        <w:rPr>
          <w:lang w:eastAsia="en-US" w:bidi="en-US"/>
        </w:rPr>
        <w:t>сохранение объектов культурного наследия;</w:t>
      </w:r>
    </w:p>
    <w:p w:rsidR="00EB384D" w:rsidRPr="00EB384D" w:rsidRDefault="00EB384D" w:rsidP="006407B2">
      <w:pPr>
        <w:numPr>
          <w:ilvl w:val="0"/>
          <w:numId w:val="11"/>
        </w:numPr>
        <w:autoSpaceDE w:val="0"/>
        <w:autoSpaceDN w:val="0"/>
        <w:ind w:left="0" w:firstLine="709"/>
        <w:jc w:val="both"/>
        <w:rPr>
          <w:lang w:eastAsia="en-US" w:bidi="en-US"/>
        </w:rPr>
      </w:pPr>
      <w:r w:rsidRPr="00EB384D">
        <w:rPr>
          <w:lang w:eastAsia="en-US" w:bidi="en-US"/>
        </w:rPr>
        <w:t>создание условий для обеспечения населения бытовыми услугами;</w:t>
      </w:r>
    </w:p>
    <w:p w:rsidR="00EB384D" w:rsidRPr="00EB384D" w:rsidRDefault="00EB384D" w:rsidP="006407B2">
      <w:pPr>
        <w:numPr>
          <w:ilvl w:val="0"/>
          <w:numId w:val="11"/>
        </w:numPr>
        <w:autoSpaceDE w:val="0"/>
        <w:autoSpaceDN w:val="0"/>
        <w:ind w:left="0" w:firstLine="709"/>
        <w:jc w:val="both"/>
        <w:rPr>
          <w:lang w:eastAsia="en-US" w:bidi="en-US"/>
        </w:rPr>
      </w:pPr>
      <w:r w:rsidRPr="00EB384D">
        <w:rPr>
          <w:lang w:eastAsia="en-US" w:bidi="en-US"/>
        </w:rPr>
        <w:lastRenderedPageBreak/>
        <w:t>поддержка сельских и городского поселений Заполярного района в сфере обращения с твердыми коммунальными отходами;</w:t>
      </w:r>
    </w:p>
    <w:p w:rsidR="00EB384D" w:rsidRPr="00EB384D" w:rsidRDefault="00EB384D" w:rsidP="006407B2">
      <w:pPr>
        <w:numPr>
          <w:ilvl w:val="0"/>
          <w:numId w:val="11"/>
        </w:numPr>
        <w:autoSpaceDE w:val="0"/>
        <w:autoSpaceDN w:val="0"/>
        <w:ind w:left="0" w:firstLine="709"/>
        <w:jc w:val="both"/>
        <w:rPr>
          <w:lang w:eastAsia="en-US" w:bidi="en-US"/>
        </w:rPr>
      </w:pPr>
      <w:r w:rsidRPr="00EB384D">
        <w:rPr>
          <w:lang w:eastAsia="en-US" w:bidi="en-US"/>
        </w:rPr>
        <w:t>обеспечение безопасности населения и защита материальных и культурных ценностей при возникновении чрезвычайных ситуаций природного и техногенного характера;</w:t>
      </w:r>
    </w:p>
    <w:p w:rsidR="00EB384D" w:rsidRPr="00EB384D" w:rsidRDefault="00EB384D" w:rsidP="006407B2">
      <w:pPr>
        <w:numPr>
          <w:ilvl w:val="0"/>
          <w:numId w:val="11"/>
        </w:numPr>
        <w:autoSpaceDE w:val="0"/>
        <w:autoSpaceDN w:val="0"/>
        <w:ind w:left="0" w:firstLine="709"/>
        <w:jc w:val="both"/>
        <w:rPr>
          <w:lang w:eastAsia="en-US" w:bidi="en-US"/>
        </w:rPr>
      </w:pPr>
      <w:r w:rsidRPr="00EB384D">
        <w:rPr>
          <w:lang w:eastAsia="en-US" w:bidi="en-US"/>
        </w:rPr>
        <w:t>обучение населения в области гражданской обороны, способам защиты и действиям в чрезвычайных ситуациях;</w:t>
      </w:r>
    </w:p>
    <w:p w:rsidR="00EB384D" w:rsidRPr="00EB384D" w:rsidRDefault="00EB384D" w:rsidP="006407B2">
      <w:pPr>
        <w:numPr>
          <w:ilvl w:val="0"/>
          <w:numId w:val="11"/>
        </w:numPr>
        <w:autoSpaceDE w:val="0"/>
        <w:autoSpaceDN w:val="0"/>
        <w:ind w:left="0" w:firstLine="709"/>
        <w:jc w:val="both"/>
        <w:rPr>
          <w:lang w:eastAsia="en-US" w:bidi="en-US"/>
        </w:rPr>
      </w:pPr>
      <w:r w:rsidRPr="00EB384D">
        <w:rPr>
          <w:lang w:eastAsia="en-US" w:bidi="en-US"/>
        </w:rPr>
        <w:t>обеспечение безопасности на водных объектах;</w:t>
      </w:r>
    </w:p>
    <w:p w:rsidR="00EB384D" w:rsidRPr="00EB384D" w:rsidRDefault="00EB384D" w:rsidP="006407B2">
      <w:pPr>
        <w:numPr>
          <w:ilvl w:val="0"/>
          <w:numId w:val="11"/>
        </w:numPr>
        <w:autoSpaceDE w:val="0"/>
        <w:autoSpaceDN w:val="0"/>
        <w:ind w:left="0" w:firstLine="709"/>
        <w:jc w:val="both"/>
        <w:rPr>
          <w:lang w:eastAsia="en-US" w:bidi="en-US"/>
        </w:rPr>
      </w:pPr>
      <w:r w:rsidRPr="00EB384D">
        <w:rPr>
          <w:lang w:eastAsia="en-US" w:bidi="en-US"/>
        </w:rPr>
        <w:t>создание резервов материальных ресурсов;</w:t>
      </w:r>
    </w:p>
    <w:p w:rsidR="00EB384D" w:rsidRPr="00EB384D" w:rsidRDefault="00EB384D" w:rsidP="006407B2">
      <w:pPr>
        <w:numPr>
          <w:ilvl w:val="0"/>
          <w:numId w:val="11"/>
        </w:numPr>
        <w:autoSpaceDE w:val="0"/>
        <w:autoSpaceDN w:val="0"/>
        <w:ind w:left="0" w:firstLine="709"/>
        <w:jc w:val="both"/>
        <w:rPr>
          <w:lang w:eastAsia="en-US" w:bidi="en-US"/>
        </w:rPr>
      </w:pPr>
      <w:r w:rsidRPr="00EB384D">
        <w:rPr>
          <w:lang w:eastAsia="en-US" w:bidi="en-US"/>
        </w:rPr>
        <w:t>последовательное снижение рисков чрезвычайных ситуаций, повышение безопасности населения и защищенности критически важных объектов от угроз природного и техногенного характера, а также обеспечение необходимых условий для безопасной жизнедеятельности и устойчивого социально-экономического развития Заполярного района;</w:t>
      </w:r>
    </w:p>
    <w:p w:rsidR="00EB384D" w:rsidRPr="00EB384D" w:rsidRDefault="00EB384D" w:rsidP="006407B2">
      <w:pPr>
        <w:numPr>
          <w:ilvl w:val="0"/>
          <w:numId w:val="11"/>
        </w:numPr>
        <w:autoSpaceDE w:val="0"/>
        <w:autoSpaceDN w:val="0"/>
        <w:ind w:left="0" w:firstLine="709"/>
        <w:jc w:val="both"/>
        <w:rPr>
          <w:lang w:eastAsia="en-US" w:bidi="en-US"/>
        </w:rPr>
      </w:pPr>
      <w:r w:rsidRPr="00EB384D">
        <w:rPr>
          <w:lang w:eastAsia="en-US" w:bidi="en-US"/>
        </w:rPr>
        <w:t>бесперебойное качественное обеспечение населения муниципального образования продовольствием, топливом, жилищно-коммунальными услугами, связью, муниципальными услугами;</w:t>
      </w:r>
    </w:p>
    <w:p w:rsidR="00EB384D" w:rsidRPr="00EB384D" w:rsidRDefault="00EB384D" w:rsidP="006407B2">
      <w:pPr>
        <w:numPr>
          <w:ilvl w:val="0"/>
          <w:numId w:val="11"/>
        </w:numPr>
        <w:autoSpaceDE w:val="0"/>
        <w:autoSpaceDN w:val="0"/>
        <w:ind w:left="0" w:firstLine="709"/>
        <w:jc w:val="both"/>
        <w:rPr>
          <w:lang w:eastAsia="en-US" w:bidi="en-US"/>
        </w:rPr>
      </w:pPr>
      <w:r w:rsidRPr="00EB384D">
        <w:rPr>
          <w:lang w:eastAsia="en-US" w:bidi="en-US"/>
        </w:rPr>
        <w:t>создание рабочих мест, развитие самозанятости и малого предпринимательства в сферах торговли, питания, бытового и сервисного обслуживания, туризма, традиционных народных промыслов, декоративно-прикладного искусства, рыболовства, охоты, заготовительной деятельности;</w:t>
      </w:r>
    </w:p>
    <w:p w:rsidR="00EB384D" w:rsidRPr="00EB384D" w:rsidRDefault="00EB384D" w:rsidP="006407B2">
      <w:pPr>
        <w:numPr>
          <w:ilvl w:val="0"/>
          <w:numId w:val="11"/>
        </w:numPr>
        <w:autoSpaceDE w:val="0"/>
        <w:autoSpaceDN w:val="0"/>
        <w:ind w:left="0" w:firstLine="709"/>
        <w:jc w:val="both"/>
        <w:rPr>
          <w:lang w:eastAsia="en-US" w:bidi="en-US"/>
        </w:rPr>
      </w:pPr>
      <w:r w:rsidRPr="00EB384D">
        <w:rPr>
          <w:lang w:eastAsia="en-US" w:bidi="en-US"/>
        </w:rPr>
        <w:t>сохранение окружающей природной среды и обеспечение рационального природопользования в местах проживания и хозяйственной деятельности;</w:t>
      </w:r>
    </w:p>
    <w:p w:rsidR="00EB384D" w:rsidRPr="00EB384D" w:rsidRDefault="00EB384D" w:rsidP="006407B2">
      <w:pPr>
        <w:numPr>
          <w:ilvl w:val="0"/>
          <w:numId w:val="11"/>
        </w:numPr>
        <w:autoSpaceDE w:val="0"/>
        <w:autoSpaceDN w:val="0"/>
        <w:ind w:left="0" w:firstLine="709"/>
        <w:jc w:val="both"/>
        <w:rPr>
          <w:lang w:eastAsia="en-US" w:bidi="en-US"/>
        </w:rPr>
      </w:pPr>
      <w:r w:rsidRPr="00EB384D">
        <w:rPr>
          <w:lang w:eastAsia="en-US" w:bidi="en-US"/>
        </w:rPr>
        <w:t>сохранение национальной и культурной самобытности, обеспечение гражданского мира и межнационального согласия.</w:t>
      </w:r>
    </w:p>
    <w:p w:rsidR="00EB384D" w:rsidRPr="00EB384D" w:rsidRDefault="00EB384D" w:rsidP="00EB384D">
      <w:pPr>
        <w:autoSpaceDE w:val="0"/>
        <w:autoSpaceDN w:val="0"/>
        <w:ind w:firstLine="709"/>
        <w:jc w:val="both"/>
        <w:rPr>
          <w:lang w:eastAsia="en-US" w:bidi="en-US"/>
        </w:rPr>
      </w:pPr>
      <w:r w:rsidRPr="00EB384D">
        <w:rPr>
          <w:lang w:eastAsia="en-US" w:bidi="en-US"/>
        </w:rPr>
        <w:t xml:space="preserve">В Великовисочном муниципальном образовании планируется умеренное градостроительное развитие, предусматривающее минимально необходимое развитие социальной, инженерной инфраструктур и размещение производственных объектов, не влекущих значительных инвестиционных затрат, в сфере агропромышленного комплекса и лесопереработки. </w:t>
      </w:r>
    </w:p>
    <w:p w:rsidR="00EB384D" w:rsidRPr="00EB384D" w:rsidRDefault="00EB384D" w:rsidP="00EB384D">
      <w:pPr>
        <w:autoSpaceDE w:val="0"/>
        <w:autoSpaceDN w:val="0"/>
        <w:ind w:firstLine="709"/>
        <w:jc w:val="both"/>
        <w:rPr>
          <w:lang w:eastAsia="en-US" w:bidi="en-US"/>
        </w:rPr>
      </w:pPr>
    </w:p>
    <w:p w:rsidR="00EB384D" w:rsidRPr="00EB384D" w:rsidRDefault="00EB384D" w:rsidP="00EB384D">
      <w:pPr>
        <w:tabs>
          <w:tab w:val="center" w:pos="4677"/>
          <w:tab w:val="right" w:pos="9355"/>
        </w:tabs>
        <w:ind w:firstLine="709"/>
        <w:jc w:val="center"/>
        <w:rPr>
          <w:rFonts w:eastAsia="Calibri"/>
          <w:b/>
          <w:color w:val="000000"/>
          <w:sz w:val="26"/>
          <w:szCs w:val="26"/>
          <w:lang w:eastAsia="en-US"/>
        </w:rPr>
      </w:pPr>
    </w:p>
    <w:p w:rsidR="00EB384D" w:rsidRPr="00EB384D" w:rsidRDefault="00EB384D" w:rsidP="00EB384D">
      <w:pPr>
        <w:autoSpaceDE w:val="0"/>
        <w:autoSpaceDN w:val="0"/>
        <w:ind w:firstLine="709"/>
        <w:jc w:val="both"/>
        <w:rPr>
          <w:lang w:eastAsia="en-US" w:bidi="en-US"/>
        </w:rPr>
      </w:pPr>
    </w:p>
    <w:p w:rsidR="00EB384D" w:rsidRPr="00EB384D" w:rsidRDefault="00EB384D" w:rsidP="00EB384D">
      <w:pPr>
        <w:widowControl w:val="0"/>
        <w:autoSpaceDE w:val="0"/>
        <w:autoSpaceDN w:val="0"/>
        <w:adjustRightInd w:val="0"/>
        <w:spacing w:after="200" w:line="276" w:lineRule="auto"/>
        <w:rPr>
          <w:rFonts w:ascii="Calibri" w:eastAsia="Calibri" w:hAnsi="Calibri"/>
          <w:sz w:val="22"/>
          <w:szCs w:val="22"/>
          <w:lang w:eastAsia="en-US"/>
        </w:rPr>
      </w:pPr>
    </w:p>
    <w:p w:rsidR="00EB384D" w:rsidRPr="00EB384D" w:rsidRDefault="00EB384D" w:rsidP="00EB384D">
      <w:pPr>
        <w:spacing w:before="120" w:after="60"/>
        <w:ind w:firstLine="567"/>
        <w:jc w:val="both"/>
      </w:pPr>
    </w:p>
    <w:p w:rsidR="00EB384D" w:rsidRPr="00EB384D" w:rsidRDefault="00EB384D" w:rsidP="00EB384D">
      <w:pPr>
        <w:autoSpaceDE w:val="0"/>
        <w:autoSpaceDN w:val="0"/>
        <w:ind w:firstLine="709"/>
        <w:jc w:val="both"/>
        <w:rPr>
          <w:lang w:eastAsia="en-US" w:bidi="en-US"/>
        </w:rPr>
      </w:pPr>
    </w:p>
    <w:p w:rsidR="00EB384D" w:rsidRPr="00EB384D" w:rsidRDefault="00EB384D" w:rsidP="006407B2">
      <w:pPr>
        <w:keepNext/>
        <w:keepLines/>
        <w:pageBreakBefore/>
        <w:numPr>
          <w:ilvl w:val="0"/>
          <w:numId w:val="9"/>
        </w:numPr>
        <w:spacing w:after="200" w:line="360" w:lineRule="auto"/>
        <w:ind w:left="714" w:hanging="357"/>
        <w:jc w:val="both"/>
        <w:outlineLvl w:val="0"/>
        <w:rPr>
          <w:b/>
          <w:bCs/>
          <w:lang w:eastAsia="en-US"/>
        </w:rPr>
      </w:pPr>
      <w:bookmarkStart w:id="19" w:name="_Toc505780722"/>
      <w:r w:rsidRPr="00EB384D">
        <w:rPr>
          <w:b/>
          <w:bCs/>
          <w:lang w:eastAsia="en-US"/>
        </w:rPr>
        <w:lastRenderedPageBreak/>
        <w:t>Обоснование расчетных показателей, содержащихся в основной части местных нормативов градостроительного проектирования муниципального образования «Великовисочный сельсовет» Ненецкого автономного округа</w:t>
      </w:r>
      <w:bookmarkEnd w:id="19"/>
    </w:p>
    <w:p w:rsidR="00EB384D" w:rsidRPr="00EB384D" w:rsidRDefault="00EB384D" w:rsidP="00EB384D">
      <w:pPr>
        <w:jc w:val="center"/>
        <w:rPr>
          <w:rFonts w:eastAsia="Calibri"/>
          <w:i/>
          <w:lang w:eastAsia="en-US"/>
        </w:rPr>
      </w:pPr>
      <w:r w:rsidRPr="00EB384D">
        <w:rPr>
          <w:rFonts w:eastAsia="Calibri"/>
          <w:i/>
          <w:lang w:eastAsia="en-US"/>
        </w:rPr>
        <w:t>Объекты местного значения, связанные с решением органами местного самоуправления сельского поселения вопросов местного значения сельского поселения</w:t>
      </w:r>
    </w:p>
    <w:p w:rsidR="00EB384D" w:rsidRPr="00EB384D" w:rsidRDefault="00EB384D" w:rsidP="006407B2">
      <w:pPr>
        <w:numPr>
          <w:ilvl w:val="1"/>
          <w:numId w:val="9"/>
        </w:numPr>
        <w:spacing w:before="120" w:after="120" w:line="276" w:lineRule="auto"/>
        <w:ind w:left="714" w:hanging="357"/>
        <w:contextualSpacing/>
        <w:rPr>
          <w:rFonts w:eastAsia="Calibri"/>
          <w:b/>
          <w:lang w:eastAsia="en-US"/>
        </w:rPr>
      </w:pPr>
      <w:r w:rsidRPr="00EB384D">
        <w:rPr>
          <w:rFonts w:eastAsia="Calibri"/>
          <w:b/>
          <w:lang w:eastAsia="en-US"/>
        </w:rPr>
        <w:t>Обоснование расчетных показателей, устанавливаемых для объектов местного значения в области сбора твердых коммунальных отходов</w:t>
      </w:r>
    </w:p>
    <w:p w:rsidR="00EB384D" w:rsidRPr="00EB384D" w:rsidRDefault="00EB384D" w:rsidP="00EB384D">
      <w:pPr>
        <w:ind w:firstLine="709"/>
        <w:jc w:val="both"/>
        <w:rPr>
          <w:rFonts w:eastAsia="Calibri"/>
          <w:lang w:eastAsia="en-US"/>
        </w:rPr>
      </w:pPr>
      <w:r w:rsidRPr="00EB384D">
        <w:rPr>
          <w:rFonts w:eastAsia="Calibri"/>
          <w:lang w:eastAsia="en-US"/>
        </w:rPr>
        <w:t xml:space="preserve">В соответствии с СанПиН 42-128-4690-88 "Санитарные правила содержания территорий населенных мест", утвержденными Главным государственным санитарным врачом СССР от 05 августа 1988 г. № 4690-88 (далее  – СанПиН 42-128-4690-88), количествоконтейнерных площадок в населенном пункте определяется исходя из численности населения, объема образования твердых коммунальных отходов и необходимого числа контейнеров для сбора отходов. </w:t>
      </w:r>
    </w:p>
    <w:p w:rsidR="00EB384D" w:rsidRPr="00EB384D" w:rsidRDefault="00EB384D" w:rsidP="00EB384D">
      <w:pPr>
        <w:ind w:firstLine="709"/>
        <w:jc w:val="both"/>
        <w:rPr>
          <w:rFonts w:eastAsia="Calibri"/>
          <w:lang w:eastAsia="en-US"/>
        </w:rPr>
      </w:pPr>
      <w:r w:rsidRPr="00EB384D">
        <w:rPr>
          <w:rFonts w:eastAsia="Calibri"/>
          <w:lang w:eastAsia="en-US"/>
        </w:rPr>
        <w:t xml:space="preserve">Для определения числа устанавливаемых контейнеров (мусоросборников) следует исходить из численности населения, пользующегося контейнерами, норм накопления отходов, сроков хранения отходов. </w:t>
      </w:r>
    </w:p>
    <w:p w:rsidR="00EB384D" w:rsidRPr="00EB384D" w:rsidRDefault="00EB384D" w:rsidP="00EB384D">
      <w:pPr>
        <w:ind w:firstLine="709"/>
        <w:jc w:val="both"/>
        <w:rPr>
          <w:rFonts w:eastAsia="Calibri"/>
          <w:lang w:eastAsia="en-US"/>
        </w:rPr>
      </w:pPr>
      <w:r w:rsidRPr="00EB384D">
        <w:rPr>
          <w:rFonts w:eastAsia="Calibri"/>
          <w:lang w:eastAsia="en-US"/>
        </w:rPr>
        <w:t xml:space="preserve">Расчетный объем контейнеров должен соответствовать фактическому накоплению отходов в периоды их наибольшего образования. </w:t>
      </w:r>
    </w:p>
    <w:p w:rsidR="00EB384D" w:rsidRPr="00EB384D" w:rsidRDefault="00EB384D" w:rsidP="00EB384D">
      <w:pPr>
        <w:ind w:firstLine="709"/>
        <w:jc w:val="both"/>
        <w:rPr>
          <w:rFonts w:eastAsia="Calibri"/>
          <w:lang w:eastAsia="en-US"/>
        </w:rPr>
      </w:pPr>
      <w:r w:rsidRPr="00EB384D">
        <w:rPr>
          <w:rFonts w:eastAsia="Calibri"/>
          <w:lang w:eastAsia="en-US"/>
        </w:rPr>
        <w:t xml:space="preserve">Необходимое число контейнеров рассчитывается по формуле:  </w:t>
      </w:r>
    </w:p>
    <w:p w:rsidR="00EB384D" w:rsidRPr="00EB384D" w:rsidRDefault="00EB384D" w:rsidP="00EB384D">
      <w:pPr>
        <w:ind w:firstLine="709"/>
        <w:jc w:val="both"/>
        <w:rPr>
          <w:rFonts w:eastAsia="Calibri"/>
          <w:lang w:eastAsia="en-US"/>
        </w:rPr>
      </w:pPr>
      <w:r w:rsidRPr="00EB384D">
        <w:rPr>
          <w:rFonts w:eastAsia="Calibri"/>
          <w:lang w:eastAsia="en-US"/>
        </w:rPr>
        <w:t xml:space="preserve">Б конт = П год * t * К/(365 * V), </w:t>
      </w:r>
    </w:p>
    <w:p w:rsidR="00EB384D" w:rsidRPr="00EB384D" w:rsidRDefault="00EB384D" w:rsidP="00EB384D">
      <w:pPr>
        <w:ind w:firstLine="709"/>
        <w:jc w:val="both"/>
        <w:rPr>
          <w:rFonts w:eastAsia="Calibri"/>
          <w:lang w:eastAsia="en-US"/>
        </w:rPr>
      </w:pPr>
      <w:r w:rsidRPr="00EB384D">
        <w:rPr>
          <w:rFonts w:eastAsia="Calibri"/>
          <w:lang w:eastAsia="en-US"/>
        </w:rPr>
        <w:t xml:space="preserve">где: </w:t>
      </w:r>
    </w:p>
    <w:p w:rsidR="00EB384D" w:rsidRPr="00EB384D" w:rsidRDefault="00EB384D" w:rsidP="00EB384D">
      <w:pPr>
        <w:ind w:firstLine="709"/>
        <w:jc w:val="both"/>
        <w:rPr>
          <w:rFonts w:eastAsia="Calibri"/>
          <w:lang w:eastAsia="en-US"/>
        </w:rPr>
      </w:pPr>
      <w:r w:rsidRPr="00EB384D">
        <w:rPr>
          <w:rFonts w:eastAsia="Calibri"/>
          <w:lang w:eastAsia="en-US"/>
        </w:rPr>
        <w:t xml:space="preserve">П год – годовое накопление отходов (куб. метров); </w:t>
      </w:r>
    </w:p>
    <w:p w:rsidR="00EB384D" w:rsidRPr="00EB384D" w:rsidRDefault="00EB384D" w:rsidP="00EB384D">
      <w:pPr>
        <w:ind w:firstLine="709"/>
        <w:jc w:val="both"/>
        <w:rPr>
          <w:rFonts w:eastAsia="Calibri"/>
          <w:lang w:eastAsia="en-US"/>
        </w:rPr>
      </w:pPr>
      <w:r w:rsidRPr="00EB384D">
        <w:rPr>
          <w:rFonts w:eastAsia="Calibri"/>
          <w:lang w:eastAsia="en-US"/>
        </w:rPr>
        <w:t xml:space="preserve">t – периодичность удаления отходов в сутки; </w:t>
      </w:r>
    </w:p>
    <w:p w:rsidR="00EB384D" w:rsidRPr="00EB384D" w:rsidRDefault="00EB384D" w:rsidP="00EB384D">
      <w:pPr>
        <w:ind w:firstLine="709"/>
        <w:jc w:val="both"/>
        <w:rPr>
          <w:rFonts w:eastAsia="Calibri"/>
          <w:lang w:eastAsia="en-US"/>
        </w:rPr>
      </w:pPr>
      <w:r w:rsidRPr="00EB384D">
        <w:rPr>
          <w:rFonts w:eastAsia="Calibri"/>
          <w:lang w:eastAsia="en-US"/>
        </w:rPr>
        <w:t xml:space="preserve">К – коэффициент неравномерности отходов, равный 1,25; </w:t>
      </w:r>
    </w:p>
    <w:p w:rsidR="00EB384D" w:rsidRPr="00EB384D" w:rsidRDefault="00EB384D" w:rsidP="00EB384D">
      <w:pPr>
        <w:ind w:firstLine="709"/>
        <w:jc w:val="both"/>
        <w:rPr>
          <w:rFonts w:eastAsia="Calibri"/>
          <w:lang w:eastAsia="en-US"/>
        </w:rPr>
      </w:pPr>
      <w:r w:rsidRPr="00EB384D">
        <w:rPr>
          <w:rFonts w:eastAsia="Calibri"/>
          <w:lang w:eastAsia="en-US"/>
        </w:rPr>
        <w:t xml:space="preserve">V – вместимость контейнера. </w:t>
      </w:r>
    </w:p>
    <w:p w:rsidR="00EB384D" w:rsidRPr="00EB384D" w:rsidRDefault="00EB384D" w:rsidP="00EB384D">
      <w:pPr>
        <w:ind w:firstLine="709"/>
        <w:jc w:val="both"/>
        <w:rPr>
          <w:rFonts w:eastAsia="Calibri"/>
          <w:lang w:eastAsia="en-US"/>
        </w:rPr>
      </w:pPr>
      <w:r w:rsidRPr="00EB384D">
        <w:rPr>
          <w:rFonts w:eastAsia="Calibri"/>
          <w:lang w:eastAsia="en-US"/>
        </w:rPr>
        <w:t>Размер площадок должен быть рассчитан на установку необходимого числа контейнеров, но не более 5, в соответствии с СанПиН 42-128-4690-88.</w:t>
      </w:r>
    </w:p>
    <w:p w:rsidR="00EB384D" w:rsidRPr="00EB384D" w:rsidRDefault="00EB384D" w:rsidP="00EB384D">
      <w:pPr>
        <w:ind w:firstLine="709"/>
        <w:jc w:val="both"/>
        <w:rPr>
          <w:rFonts w:eastAsia="Calibri"/>
          <w:lang w:eastAsia="en-US"/>
        </w:rPr>
      </w:pPr>
      <w:r w:rsidRPr="00EB384D">
        <w:rPr>
          <w:rFonts w:eastAsia="Calibri"/>
          <w:lang w:eastAsia="en-US"/>
        </w:rPr>
        <w:t>Нормы накопления твердых коммунальных отходов от населения на человека в год устанавливаются в соответствии с положениями СП 42.13330.2016 и с учетом анализа утвержденных норм накопления твердых коммунальных отходов муниципальных образований, климатических условий, благоустройства зданий и наличия печного отопления.</w:t>
      </w:r>
    </w:p>
    <w:p w:rsidR="00EB384D" w:rsidRPr="00EB384D" w:rsidRDefault="00EB384D" w:rsidP="00EB384D">
      <w:pPr>
        <w:ind w:firstLine="709"/>
        <w:jc w:val="both"/>
        <w:rPr>
          <w:rFonts w:eastAsia="Calibri"/>
          <w:lang w:eastAsia="en-US"/>
        </w:rPr>
      </w:pPr>
      <w:r w:rsidRPr="00EB384D">
        <w:rPr>
          <w:rFonts w:eastAsia="Calibri"/>
          <w:lang w:eastAsia="en-US"/>
        </w:rPr>
        <w:t xml:space="preserve">Показатели норм накопления твердых коммунальных отходов увеличиваются в климатических подрайонах IГ при печном (местном) отоплении на 10 процентов, а при использовании для местного отопления бурого угля – на 50 процентов. </w:t>
      </w:r>
    </w:p>
    <w:p w:rsidR="00EB384D" w:rsidRPr="00EB384D" w:rsidRDefault="00EB384D" w:rsidP="006407B2">
      <w:pPr>
        <w:numPr>
          <w:ilvl w:val="1"/>
          <w:numId w:val="9"/>
        </w:numPr>
        <w:spacing w:before="120" w:after="120" w:line="276" w:lineRule="auto"/>
        <w:ind w:left="714" w:hanging="357"/>
        <w:contextualSpacing/>
        <w:rPr>
          <w:rFonts w:eastAsia="Calibri"/>
          <w:b/>
          <w:lang w:eastAsia="en-US"/>
        </w:rPr>
      </w:pPr>
      <w:r w:rsidRPr="00EB384D">
        <w:rPr>
          <w:rFonts w:eastAsia="Calibri"/>
          <w:b/>
          <w:lang w:eastAsia="en-US"/>
        </w:rPr>
        <w:t xml:space="preserve">Обоснование расчетных показателей, устанавливаемых для  объектов  местного  значения  в  области  организации  ритуальных услуг и содержания мест захоронения </w:t>
      </w:r>
    </w:p>
    <w:p w:rsidR="00EB384D" w:rsidRPr="00EB384D" w:rsidRDefault="00EB384D" w:rsidP="00EB384D">
      <w:pPr>
        <w:ind w:firstLine="709"/>
        <w:jc w:val="both"/>
        <w:rPr>
          <w:rFonts w:eastAsia="Calibri"/>
          <w:strike/>
          <w:color w:val="FF0000"/>
          <w:lang w:eastAsia="en-US"/>
        </w:rPr>
      </w:pPr>
      <w:r w:rsidRPr="00EB384D">
        <w:rPr>
          <w:rFonts w:eastAsia="Calibri"/>
          <w:lang w:eastAsia="en-US"/>
        </w:rPr>
        <w:t>Расчетные показатели минимально допустимого уровня обеспеченности местами традиционногозахоронения установлены в соответствии с Приложением Д СП 42.13330.2011.</w:t>
      </w:r>
    </w:p>
    <w:p w:rsidR="00EB384D" w:rsidRPr="00EB384D" w:rsidRDefault="00EB384D" w:rsidP="006407B2">
      <w:pPr>
        <w:numPr>
          <w:ilvl w:val="1"/>
          <w:numId w:val="9"/>
        </w:numPr>
        <w:spacing w:before="120" w:after="120" w:line="276" w:lineRule="auto"/>
        <w:ind w:left="714" w:hanging="357"/>
        <w:contextualSpacing/>
        <w:rPr>
          <w:rFonts w:eastAsia="Calibri"/>
          <w:b/>
          <w:lang w:eastAsia="en-US"/>
        </w:rPr>
      </w:pPr>
      <w:r w:rsidRPr="00EB384D">
        <w:rPr>
          <w:rFonts w:eastAsia="Calibri"/>
          <w:b/>
          <w:lang w:eastAsia="en-US"/>
        </w:rPr>
        <w:t xml:space="preserve">Обоснование расчетных показателей, устанавливаемых для объектов местного значения в области пожарной безопасности </w:t>
      </w:r>
    </w:p>
    <w:p w:rsidR="00EB384D" w:rsidRPr="00EB384D" w:rsidRDefault="00EB384D" w:rsidP="00EB384D">
      <w:pPr>
        <w:ind w:firstLine="709"/>
        <w:jc w:val="both"/>
        <w:rPr>
          <w:rFonts w:eastAsia="Calibri"/>
          <w:lang w:eastAsia="en-US"/>
        </w:rPr>
      </w:pPr>
      <w:r w:rsidRPr="00EB384D">
        <w:rPr>
          <w:rFonts w:eastAsia="Calibri"/>
          <w:lang w:eastAsia="en-US"/>
        </w:rPr>
        <w:t>Расчетные показатели минимально допустимого уровня обеспеченности объектами местного значения в области пожарной безопасности установлены с учетом Федерального закона от 22.07.2008 № 123-ФЗ «Технический регламент о требованиях пожарной безопасности», устанавливающего общие требования пожарной безопасности в целях защиты жизни, здоровья, имущества от пожаров.</w:t>
      </w:r>
    </w:p>
    <w:p w:rsidR="00EB384D" w:rsidRPr="00EB384D" w:rsidRDefault="00EB384D" w:rsidP="00EB384D">
      <w:pPr>
        <w:ind w:firstLine="709"/>
        <w:jc w:val="both"/>
        <w:rPr>
          <w:rFonts w:eastAsia="Calibri"/>
          <w:lang w:eastAsia="en-US"/>
        </w:rPr>
      </w:pPr>
      <w:r w:rsidRPr="00EB384D">
        <w:rPr>
          <w:rFonts w:eastAsia="Calibri"/>
          <w:lang w:eastAsia="en-US"/>
        </w:rPr>
        <w:lastRenderedPageBreak/>
        <w:t xml:space="preserve">Расчетные показатели минимального обеспечения территории объектами местного значения для целей пожаротушения (резервуары, искусственные водоемы, подъездные площадки к водоемам - пирсы) приняты согласно СП 8.13130.2009 «Системы противопожарной защиты. Источники наружного противопожарного водоснабжения. Требования пожарной безопасности». </w:t>
      </w:r>
    </w:p>
    <w:p w:rsidR="00EB384D" w:rsidRPr="00EB384D" w:rsidRDefault="00EB384D" w:rsidP="00EB384D">
      <w:pPr>
        <w:ind w:firstLine="709"/>
        <w:jc w:val="both"/>
        <w:rPr>
          <w:rFonts w:eastAsia="Calibri"/>
          <w:lang w:eastAsia="en-US"/>
        </w:rPr>
      </w:pPr>
      <w:r w:rsidRPr="00EB384D">
        <w:rPr>
          <w:rFonts w:eastAsia="Calibri"/>
          <w:lang w:eastAsia="en-US"/>
        </w:rPr>
        <w:t>С целью рационального использования территории, установлены ориентировочные размеры земельных участков для размещения объектов местного значения – резервуаров, которые приняты на основе анализа объектов аналогов. Размеры земельных участков уточняются при разработке проекта в зависимости от мощности, расчетных параметров резервуаров.</w:t>
      </w:r>
    </w:p>
    <w:p w:rsidR="00EB384D" w:rsidRPr="00EB384D" w:rsidRDefault="00EB384D" w:rsidP="00EB384D">
      <w:pPr>
        <w:ind w:firstLine="709"/>
        <w:jc w:val="both"/>
        <w:rPr>
          <w:rFonts w:eastAsia="Calibri"/>
          <w:sz w:val="22"/>
          <w:szCs w:val="22"/>
          <w:lang w:eastAsia="en-US"/>
        </w:rPr>
      </w:pPr>
      <w:r w:rsidRPr="00EB384D">
        <w:rPr>
          <w:rFonts w:eastAsia="Calibri"/>
          <w:lang w:eastAsia="en-US"/>
        </w:rPr>
        <w:t>Район проектирования относится к районам распространения вечномерзлых грунтов, поэтому при рабочем проектировании необходимо учитывать дополнительные требования.</w:t>
      </w:r>
    </w:p>
    <w:p w:rsidR="00EB384D" w:rsidRPr="00EB384D" w:rsidRDefault="00EB384D" w:rsidP="006407B2">
      <w:pPr>
        <w:numPr>
          <w:ilvl w:val="1"/>
          <w:numId w:val="9"/>
        </w:numPr>
        <w:spacing w:before="120" w:after="120" w:line="276" w:lineRule="auto"/>
        <w:ind w:left="714" w:hanging="357"/>
        <w:contextualSpacing/>
        <w:rPr>
          <w:rFonts w:eastAsia="Calibri"/>
          <w:b/>
          <w:lang w:eastAsia="en-US"/>
        </w:rPr>
      </w:pPr>
      <w:r w:rsidRPr="00EB384D">
        <w:rPr>
          <w:rFonts w:eastAsia="Calibri"/>
          <w:b/>
          <w:lang w:eastAsia="en-US"/>
        </w:rPr>
        <w:t>Обоснование расчетных показателей, устанавливаемых для объектов для объектов местного значения, необходимых для массового отдыха населения, включая обеспечение свободного доступа к водным объектам общего пользования</w:t>
      </w:r>
    </w:p>
    <w:p w:rsidR="00EB384D" w:rsidRPr="00EB384D" w:rsidRDefault="00EB384D" w:rsidP="00EB384D">
      <w:pPr>
        <w:ind w:firstLine="709"/>
        <w:jc w:val="both"/>
        <w:rPr>
          <w:rFonts w:eastAsia="Calibri"/>
          <w:i/>
          <w:lang w:eastAsia="en-US"/>
        </w:rPr>
      </w:pPr>
      <w:r w:rsidRPr="00EB384D">
        <w:rPr>
          <w:rFonts w:eastAsia="Calibri"/>
          <w:i/>
          <w:lang w:eastAsia="en-US"/>
        </w:rPr>
        <w:t>Площадки для проведения массовых мероприятий</w:t>
      </w:r>
    </w:p>
    <w:p w:rsidR="00EB384D" w:rsidRPr="00EB384D" w:rsidRDefault="00EB384D" w:rsidP="00EB384D">
      <w:pPr>
        <w:ind w:firstLine="709"/>
        <w:jc w:val="both"/>
        <w:rPr>
          <w:rFonts w:eastAsia="Calibri"/>
          <w:lang w:eastAsia="en-US"/>
        </w:rPr>
      </w:pPr>
      <w:r w:rsidRPr="00EB384D">
        <w:rPr>
          <w:rFonts w:eastAsia="Calibri"/>
          <w:lang w:eastAsia="en-US"/>
        </w:rPr>
        <w:t>В целях создания условий для массового отдыха жителей поселения, на территории административного центра сельского поселения следует разместить Площадку для проведения массовых мероприятий (праздников, концертов, фестивалей, парадов и др.) (далее – Площадка). Оптимально размещать Площадкуперед зданием учреждения культуры клубного типа, при отсутствии необходимой площади, максимально приближать к общественному центру населенного пункта.</w:t>
      </w:r>
    </w:p>
    <w:p w:rsidR="00EB384D" w:rsidRPr="00EB384D" w:rsidRDefault="00EB384D" w:rsidP="00EB384D">
      <w:pPr>
        <w:ind w:firstLine="709"/>
        <w:jc w:val="both"/>
        <w:rPr>
          <w:rFonts w:eastAsia="Calibri"/>
          <w:lang w:eastAsia="en-US"/>
        </w:rPr>
      </w:pPr>
      <w:r w:rsidRPr="00EB384D">
        <w:rPr>
          <w:rFonts w:eastAsia="Calibri"/>
          <w:lang w:eastAsia="en-US"/>
        </w:rPr>
        <w:t>Нормативы размеров земельных участков для Площадок установлены исходя из анализа практики размещениятаковых объектов.</w:t>
      </w:r>
    </w:p>
    <w:p w:rsidR="00EB384D" w:rsidRPr="00EB384D" w:rsidRDefault="00EB384D" w:rsidP="00EB384D">
      <w:pPr>
        <w:ind w:firstLine="709"/>
        <w:jc w:val="both"/>
        <w:rPr>
          <w:rFonts w:eastAsia="Calibri"/>
          <w:i/>
          <w:lang w:eastAsia="en-US"/>
        </w:rPr>
      </w:pPr>
      <w:r w:rsidRPr="00EB384D">
        <w:rPr>
          <w:rFonts w:eastAsia="Calibri"/>
          <w:i/>
          <w:lang w:eastAsia="en-US"/>
        </w:rPr>
        <w:t>Пляжи</w:t>
      </w:r>
    </w:p>
    <w:p w:rsidR="00EB384D" w:rsidRPr="00EB384D" w:rsidRDefault="00EB384D" w:rsidP="00EB384D">
      <w:pPr>
        <w:ind w:firstLine="709"/>
        <w:jc w:val="both"/>
        <w:rPr>
          <w:rFonts w:eastAsia="Calibri"/>
          <w:lang w:eastAsia="en-US"/>
        </w:rPr>
      </w:pPr>
      <w:r w:rsidRPr="00EB384D">
        <w:rPr>
          <w:rFonts w:eastAsia="Calibri"/>
          <w:lang w:eastAsia="en-US"/>
        </w:rPr>
        <w:t xml:space="preserve">В  целях обеспечения свободного доступа граждан к водным объектам общего пользования и их береговым полосам, важнойзадачей является благоустройство прибрежных территорий и обустройство пляжных зон. </w:t>
      </w:r>
    </w:p>
    <w:p w:rsidR="00EB384D" w:rsidRPr="00EB384D" w:rsidRDefault="00EB384D" w:rsidP="00EB384D">
      <w:pPr>
        <w:ind w:firstLine="709"/>
        <w:jc w:val="both"/>
        <w:rPr>
          <w:rFonts w:eastAsia="Calibri"/>
          <w:lang w:eastAsia="en-US"/>
        </w:rPr>
      </w:pPr>
      <w:r w:rsidRPr="00EB384D">
        <w:rPr>
          <w:rFonts w:eastAsia="Calibri"/>
          <w:lang w:eastAsia="en-US"/>
        </w:rPr>
        <w:t>Расчетные  показатели  минимально  допустимой  площади  территории  для размещения пляжей установлены в соответствии с разделом 9 СП 42.13330.2016.</w:t>
      </w:r>
    </w:p>
    <w:p w:rsidR="00EB384D" w:rsidRPr="00EB384D" w:rsidRDefault="00EB384D" w:rsidP="006407B2">
      <w:pPr>
        <w:numPr>
          <w:ilvl w:val="1"/>
          <w:numId w:val="9"/>
        </w:numPr>
        <w:spacing w:before="120" w:after="120" w:line="276" w:lineRule="auto"/>
        <w:ind w:left="714" w:hanging="357"/>
        <w:contextualSpacing/>
        <w:rPr>
          <w:rFonts w:eastAsia="Calibri"/>
          <w:b/>
          <w:lang w:eastAsia="en-US"/>
        </w:rPr>
      </w:pPr>
      <w:r w:rsidRPr="00EB384D">
        <w:rPr>
          <w:rFonts w:eastAsia="Calibri"/>
          <w:b/>
          <w:lang w:eastAsia="en-US"/>
        </w:rPr>
        <w:t>Обоснование расчетных показателей, устанавливаемых  для объектов местного значения в области благоустройства территории</w:t>
      </w:r>
    </w:p>
    <w:p w:rsidR="00EB384D" w:rsidRPr="00EB384D" w:rsidRDefault="00EB384D" w:rsidP="00EB384D">
      <w:pPr>
        <w:ind w:firstLine="709"/>
        <w:jc w:val="both"/>
        <w:rPr>
          <w:rFonts w:eastAsia="Calibri"/>
          <w:i/>
        </w:rPr>
      </w:pPr>
      <w:r w:rsidRPr="00EB384D">
        <w:rPr>
          <w:rFonts w:eastAsia="Calibri"/>
          <w:i/>
        </w:rPr>
        <w:t>Озелененные территории общего пользования</w:t>
      </w:r>
    </w:p>
    <w:p w:rsidR="00EB384D" w:rsidRPr="00EB384D" w:rsidRDefault="00EB384D" w:rsidP="00EB384D">
      <w:pPr>
        <w:ind w:firstLine="709"/>
        <w:jc w:val="both"/>
        <w:rPr>
          <w:rFonts w:eastAsia="Calibri"/>
        </w:rPr>
      </w:pPr>
      <w:r w:rsidRPr="00EB384D">
        <w:rPr>
          <w:rFonts w:eastAsia="Calibri"/>
        </w:rPr>
        <w:t xml:space="preserve">К озелененным территориям общего пользования относятся парки, сады, скверы, бульвары. Ввиду малочисленности территории и сурового климата, рекомендуется размещать наиболее компактный по размеру и менее требовательный в содержании объект озеленения – сквер. </w:t>
      </w:r>
    </w:p>
    <w:p w:rsidR="00EB384D" w:rsidRPr="00EB384D" w:rsidRDefault="00EB384D" w:rsidP="00EB384D">
      <w:pPr>
        <w:ind w:firstLine="709"/>
        <w:jc w:val="both"/>
        <w:rPr>
          <w:rFonts w:eastAsia="Calibri"/>
          <w:lang w:eastAsia="en-US"/>
        </w:rPr>
      </w:pPr>
      <w:r w:rsidRPr="00EB384D">
        <w:rPr>
          <w:rFonts w:eastAsia="Calibri"/>
        </w:rPr>
        <w:t xml:space="preserve">Минимальная площадь озелененной территории общего пользования – 0,5 га, максимальная – 1,5 га. Размер установлен в соответствии с </w:t>
      </w:r>
      <w:r w:rsidRPr="00EB384D">
        <w:rPr>
          <w:rFonts w:eastAsia="Calibri"/>
          <w:lang w:eastAsia="en-US"/>
        </w:rPr>
        <w:t>разделом 9 СП 42.13330.2016.</w:t>
      </w:r>
    </w:p>
    <w:p w:rsidR="00EB384D" w:rsidRPr="00EB384D" w:rsidRDefault="00EB384D" w:rsidP="00EB384D">
      <w:pPr>
        <w:ind w:firstLine="709"/>
        <w:jc w:val="both"/>
        <w:rPr>
          <w:rFonts w:eastAsia="Calibri"/>
          <w:lang w:eastAsia="en-US"/>
        </w:rPr>
      </w:pPr>
      <w:r w:rsidRPr="00EB384D">
        <w:rPr>
          <w:rFonts w:eastAsia="Calibri"/>
          <w:lang w:eastAsia="en-US"/>
        </w:rPr>
        <w:t>Расчетный  показатель  минимально  допустимой  площади  озелененных территорий для сельских поселений составляет 12 кв. м на 1 человека, но в условиях тундры и лесотундры возможно снижать до 2 кв. м на человека. Поскольку при нормативе в 2 кв. м на 1 человека не будет достигнут минимально рекомендованный размер озелененной территории, из-за низкой численности населения, принят норматив в размере 5 кв. м на 1 человека.</w:t>
      </w:r>
    </w:p>
    <w:p w:rsidR="00EB384D" w:rsidRPr="00EB384D" w:rsidRDefault="00EB384D" w:rsidP="00EB384D">
      <w:pPr>
        <w:ind w:firstLine="709"/>
        <w:jc w:val="both"/>
        <w:rPr>
          <w:rFonts w:eastAsia="Calibri"/>
          <w:i/>
          <w:lang w:eastAsia="en-US"/>
        </w:rPr>
      </w:pPr>
      <w:r w:rsidRPr="00EB384D">
        <w:rPr>
          <w:rFonts w:eastAsia="Calibri"/>
          <w:i/>
          <w:lang w:eastAsia="en-US"/>
        </w:rPr>
        <w:t>Детские игровые площадки</w:t>
      </w:r>
    </w:p>
    <w:p w:rsidR="00EB384D" w:rsidRPr="00EB384D" w:rsidRDefault="00EB384D" w:rsidP="00EB384D">
      <w:pPr>
        <w:ind w:firstLine="709"/>
        <w:jc w:val="both"/>
        <w:rPr>
          <w:rFonts w:eastAsia="Calibri"/>
          <w:lang w:eastAsia="en-US"/>
        </w:rPr>
      </w:pPr>
      <w:r w:rsidRPr="00EB384D">
        <w:rPr>
          <w:rFonts w:eastAsia="Calibri"/>
          <w:lang w:eastAsia="en-US"/>
        </w:rPr>
        <w:t>Расчетный  показатель  минимально  допустимого уровня обеспеченности детскими игровыми площадками установлен исходя из анализа практики размещениятаковых объектов.</w:t>
      </w:r>
    </w:p>
    <w:p w:rsidR="00EB384D" w:rsidRPr="00EB384D" w:rsidRDefault="00EB384D" w:rsidP="00EB384D">
      <w:pPr>
        <w:ind w:firstLine="709"/>
        <w:jc w:val="both"/>
        <w:rPr>
          <w:rFonts w:eastAsia="Calibri"/>
          <w:lang w:eastAsia="en-US"/>
        </w:rPr>
      </w:pPr>
      <w:r w:rsidRPr="00EB384D">
        <w:rPr>
          <w:rFonts w:eastAsia="Calibri"/>
          <w:lang w:eastAsia="en-US"/>
        </w:rPr>
        <w:lastRenderedPageBreak/>
        <w:t>Средняя доля детей дошкольного и младшего школьного возраста в возрастной структуре населения составляет около 15%. Размещение детских игровых площадок рекомендовано при численности детей свыше 20, то есть при общей численности населения свыше 150 человек.</w:t>
      </w:r>
    </w:p>
    <w:p w:rsidR="00EB384D" w:rsidRPr="00EB384D" w:rsidRDefault="00EB384D" w:rsidP="00EB384D">
      <w:pPr>
        <w:ind w:firstLine="709"/>
        <w:jc w:val="both"/>
        <w:rPr>
          <w:rFonts w:eastAsia="Calibri"/>
          <w:lang w:eastAsia="en-US"/>
        </w:rPr>
      </w:pPr>
      <w:r w:rsidRPr="00EB384D">
        <w:rPr>
          <w:rFonts w:eastAsia="Calibri"/>
          <w:lang w:eastAsia="en-US"/>
        </w:rPr>
        <w:t>Максимальный размер детской игровой площадки рекомендован не более 150 кв. м с целью рассредоточения объектов по территории населенного пункта и повышения пешеходной доступности.</w:t>
      </w:r>
    </w:p>
    <w:p w:rsidR="00EB384D" w:rsidRPr="00EB384D" w:rsidRDefault="00EB384D" w:rsidP="00EB384D">
      <w:pPr>
        <w:ind w:firstLine="709"/>
        <w:jc w:val="both"/>
        <w:rPr>
          <w:rFonts w:eastAsia="Calibri"/>
          <w:i/>
          <w:lang w:eastAsia="en-US"/>
        </w:rPr>
      </w:pPr>
      <w:r w:rsidRPr="00EB384D">
        <w:rPr>
          <w:rFonts w:eastAsia="Calibri"/>
          <w:i/>
          <w:lang w:eastAsia="en-US"/>
        </w:rPr>
        <w:t>Объекты освещения улиц</w:t>
      </w:r>
    </w:p>
    <w:p w:rsidR="00EB384D" w:rsidRPr="00EB384D" w:rsidRDefault="00EB384D" w:rsidP="00EB384D">
      <w:pPr>
        <w:ind w:firstLine="709"/>
        <w:jc w:val="both"/>
        <w:rPr>
          <w:rFonts w:eastAsia="Calibri"/>
          <w:lang w:eastAsia="en-US"/>
        </w:rPr>
      </w:pPr>
      <w:r w:rsidRPr="00EB384D">
        <w:rPr>
          <w:rFonts w:eastAsia="Calibri"/>
          <w:lang w:eastAsia="en-US"/>
        </w:rPr>
        <w:t xml:space="preserve">В соответствии с СП 52.13330.2011 Естественное и искусственное освещение. Актуализированная редакция СНиП 23-05-95* (утв. приказом Министерства регионального развития Российской Федерации от 27 декабря 2010 г. N 783), освещение следует организовывать на дорогах, улицах и проездах всех категорий. </w:t>
      </w:r>
    </w:p>
    <w:p w:rsidR="00EB384D" w:rsidRPr="00EB384D" w:rsidRDefault="00EB384D" w:rsidP="00EB384D">
      <w:pPr>
        <w:ind w:firstLine="709"/>
        <w:jc w:val="both"/>
        <w:rPr>
          <w:rFonts w:eastAsia="Calibri"/>
          <w:lang w:eastAsia="en-US"/>
        </w:rPr>
      </w:pPr>
      <w:r w:rsidRPr="00EB384D">
        <w:rPr>
          <w:rFonts w:eastAsia="Calibri"/>
          <w:lang w:eastAsia="en-US"/>
        </w:rPr>
        <w:t>Требования к размещению световых приборов на улицах, дорогах, площадях и проездах также следует принимать в соответствии с СП 52.13330.2011 Естественное и искусственное освещение. Актуализированная редакция СНиП 23-05-95*.</w:t>
      </w:r>
    </w:p>
    <w:p w:rsidR="00EB384D" w:rsidRPr="00EB384D" w:rsidRDefault="00EB384D" w:rsidP="006407B2">
      <w:pPr>
        <w:numPr>
          <w:ilvl w:val="1"/>
          <w:numId w:val="9"/>
        </w:numPr>
        <w:spacing w:before="120" w:after="120" w:line="276" w:lineRule="auto"/>
        <w:ind w:left="714" w:hanging="357"/>
        <w:contextualSpacing/>
        <w:rPr>
          <w:rFonts w:eastAsia="Calibri"/>
          <w:b/>
          <w:lang w:eastAsia="en-US"/>
        </w:rPr>
      </w:pPr>
      <w:r w:rsidRPr="00EB384D">
        <w:rPr>
          <w:rFonts w:eastAsia="Calibri"/>
          <w:b/>
          <w:lang w:eastAsia="en-US"/>
        </w:rPr>
        <w:t xml:space="preserve">Обоснование расчетных показателей, устанавливаемых для объектов местного значения в области охраны общественного порядка </w:t>
      </w:r>
    </w:p>
    <w:p w:rsidR="00EB384D" w:rsidRPr="00EB384D" w:rsidRDefault="00EB384D" w:rsidP="00EB384D">
      <w:pPr>
        <w:ind w:firstLine="709"/>
        <w:jc w:val="both"/>
        <w:rPr>
          <w:rFonts w:eastAsia="Calibri"/>
          <w:lang w:eastAsia="en-US"/>
        </w:rPr>
      </w:pPr>
      <w:r w:rsidRPr="00EB384D">
        <w:rPr>
          <w:rFonts w:eastAsia="Calibri"/>
          <w:lang w:eastAsia="en-US"/>
        </w:rPr>
        <w:t>Опорные пункты охраны порядка создаются для обеспечения взаимодействия народных дружин, общественных объединений, уставные цели которых предусматривают оказание содействия правоохранительным органам, органам местного самоуправления, предприятиям и учреждениям в целях обеспечения общественного порядка. </w:t>
      </w:r>
    </w:p>
    <w:p w:rsidR="00EB384D" w:rsidRPr="00EB384D" w:rsidRDefault="00EB384D" w:rsidP="00EB384D">
      <w:pPr>
        <w:ind w:firstLine="709"/>
        <w:jc w:val="both"/>
        <w:rPr>
          <w:rFonts w:eastAsia="Calibri"/>
          <w:lang w:eastAsia="en-US"/>
        </w:rPr>
      </w:pPr>
      <w:r w:rsidRPr="00EB384D">
        <w:rPr>
          <w:rFonts w:eastAsia="Calibri"/>
          <w:lang w:eastAsia="en-US"/>
        </w:rPr>
        <w:t>Опорный пункт охраны порядка необходим для реализации полномочия органов местного самоуправления сельского поселения «Оказание поддержки гражданам и их объединениям, участвующим в охране общественного порядка, создание условий для деятельности народных дружин»(п.33 части 1, ст. 14 Федерального закона от 6 октября 2003 года N 131-ФЗ "Об общих принципах организации местного самоуправления в Российской Федерации").</w:t>
      </w:r>
    </w:p>
    <w:p w:rsidR="00EB384D" w:rsidRPr="00EB384D" w:rsidRDefault="00EB384D" w:rsidP="00EB384D">
      <w:pPr>
        <w:ind w:firstLine="709"/>
        <w:jc w:val="both"/>
        <w:rPr>
          <w:rFonts w:eastAsia="Calibri"/>
          <w:lang w:eastAsia="en-US"/>
        </w:rPr>
      </w:pPr>
      <w:r w:rsidRPr="00EB384D">
        <w:rPr>
          <w:rFonts w:eastAsia="Calibri"/>
          <w:lang w:eastAsia="en-US"/>
        </w:rPr>
        <w:t>В соответствии с Законом НАО от 6.01.2005 г. № 525-ОЗ «Об участии жителей Ненецкого автономного округа в охране общественного порядка», органы местного самоуправления могут предоставлять народным дружинам помещения, необходимые для осуществления их деятельности.</w:t>
      </w:r>
    </w:p>
    <w:p w:rsidR="00EB384D" w:rsidRPr="00EB384D" w:rsidRDefault="00EB384D" w:rsidP="006407B2">
      <w:pPr>
        <w:numPr>
          <w:ilvl w:val="1"/>
          <w:numId w:val="9"/>
        </w:numPr>
        <w:spacing w:before="120" w:after="120" w:line="276" w:lineRule="auto"/>
        <w:ind w:left="714" w:hanging="357"/>
        <w:contextualSpacing/>
        <w:rPr>
          <w:rFonts w:eastAsia="Calibri"/>
          <w:b/>
          <w:lang w:eastAsia="en-US"/>
        </w:rPr>
      </w:pPr>
      <w:r w:rsidRPr="00EB384D">
        <w:rPr>
          <w:rFonts w:eastAsia="Calibri"/>
          <w:b/>
          <w:lang w:eastAsia="en-US"/>
        </w:rPr>
        <w:t>Обоснование расчетных показателей, устанавливаемых для объектов местного значения, необходимых для обеспечения безопасности людей на водных объектах</w:t>
      </w:r>
    </w:p>
    <w:p w:rsidR="00EB384D" w:rsidRPr="00EB384D" w:rsidRDefault="00EB384D" w:rsidP="00EB384D">
      <w:pPr>
        <w:ind w:firstLine="709"/>
        <w:jc w:val="both"/>
        <w:rPr>
          <w:rFonts w:eastAsia="Calibri"/>
        </w:rPr>
      </w:pPr>
      <w:r w:rsidRPr="00EB384D">
        <w:rPr>
          <w:rFonts w:eastAsia="Calibri"/>
        </w:rPr>
        <w:t xml:space="preserve">В соответствии с водным законодательством Российской Федерации к водным объектам относятся пляжи, купальни, плавательные бассейны и другие организованные места купания, переправы, наплавные мосты, а также места массового отдыха населения, туризма и спорта на водоемах. </w:t>
      </w:r>
    </w:p>
    <w:p w:rsidR="00EB384D" w:rsidRPr="00EB384D" w:rsidRDefault="00EB384D" w:rsidP="00EB384D">
      <w:pPr>
        <w:ind w:firstLine="709"/>
        <w:jc w:val="both"/>
        <w:rPr>
          <w:rFonts w:eastAsia="Calibri"/>
        </w:rPr>
      </w:pPr>
      <w:r w:rsidRPr="00EB384D">
        <w:rPr>
          <w:rFonts w:eastAsia="Calibri"/>
        </w:rPr>
        <w:t>Водные объекты используются для массового отдыха, купания, туризма и спорта в местах, устанавливаемых органами местного самоуправления по согласованию с территориальным специально уполномоченным государственным органом управления использованием и охраной водного фонда, Государственной инспекцией по маломерным судам и государственным органом санитарно-эпидемиологического надзора.</w:t>
      </w:r>
    </w:p>
    <w:p w:rsidR="00EB384D" w:rsidRPr="00EB384D" w:rsidRDefault="00EB384D" w:rsidP="00EB384D">
      <w:pPr>
        <w:ind w:firstLine="709"/>
        <w:jc w:val="both"/>
        <w:rPr>
          <w:rFonts w:eastAsia="Calibri"/>
        </w:rPr>
      </w:pPr>
      <w:r w:rsidRPr="00EB384D">
        <w:rPr>
          <w:rFonts w:eastAsia="Calibri"/>
        </w:rPr>
        <w:t>Размещение, а также укомплектованность оборудованием с</w:t>
      </w:r>
      <w:r w:rsidRPr="00EB384D">
        <w:rPr>
          <w:rFonts w:eastAsia="Calibri"/>
          <w:lang w:eastAsia="en-US"/>
        </w:rPr>
        <w:t>пасательных постов, станций на водных объектах (в том числе объекты оказания доврачебной медицинской помощи) определяется ГУ МЧС России по Ненецкому автономного округу.</w:t>
      </w:r>
    </w:p>
    <w:p w:rsidR="00EB384D" w:rsidRPr="00EB384D" w:rsidRDefault="00EB384D" w:rsidP="006407B2">
      <w:pPr>
        <w:numPr>
          <w:ilvl w:val="1"/>
          <w:numId w:val="9"/>
        </w:numPr>
        <w:spacing w:before="120" w:after="120" w:line="276" w:lineRule="auto"/>
        <w:ind w:left="714" w:hanging="357"/>
        <w:contextualSpacing/>
        <w:rPr>
          <w:rFonts w:eastAsia="Calibri"/>
          <w:b/>
          <w:lang w:eastAsia="en-US"/>
        </w:rPr>
      </w:pPr>
      <w:r w:rsidRPr="00EB384D">
        <w:rPr>
          <w:rFonts w:eastAsia="Calibri"/>
          <w:b/>
          <w:lang w:eastAsia="en-US"/>
        </w:rPr>
        <w:t xml:space="preserve">Обоснование расчетных показателей, устанавливаемых для объектов местного значения в области архивного дела </w:t>
      </w:r>
    </w:p>
    <w:p w:rsidR="00EB384D" w:rsidRPr="00EB384D" w:rsidRDefault="00EB384D" w:rsidP="00EB384D">
      <w:pPr>
        <w:ind w:firstLine="709"/>
        <w:jc w:val="both"/>
        <w:rPr>
          <w:rFonts w:eastAsia="Calibri"/>
          <w:lang w:eastAsia="en-US"/>
        </w:rPr>
      </w:pPr>
      <w:r w:rsidRPr="00EB384D">
        <w:rPr>
          <w:rFonts w:eastAsia="Calibri"/>
          <w:lang w:eastAsia="en-US"/>
        </w:rPr>
        <w:t xml:space="preserve">Органы местного самоуправления сельского поселения осуществляют деятельность в области архивного дела согласно полномочиям по решению вопросов местного </w:t>
      </w:r>
      <w:r w:rsidRPr="00EB384D">
        <w:rPr>
          <w:rFonts w:eastAsia="Calibri"/>
          <w:lang w:eastAsia="en-US"/>
        </w:rPr>
        <w:lastRenderedPageBreak/>
        <w:t>значения, установленным Федеральным законом от 6 октября 2003 года N 131-ФЗ "Об общих принципах организации местного самоуправления в Российской Федерации".</w:t>
      </w:r>
    </w:p>
    <w:p w:rsidR="00EB384D" w:rsidRPr="00EB384D" w:rsidRDefault="00EB384D" w:rsidP="00EB384D">
      <w:pPr>
        <w:ind w:firstLine="709"/>
        <w:jc w:val="both"/>
        <w:rPr>
          <w:rFonts w:eastAsia="Calibri"/>
          <w:lang w:eastAsia="en-US"/>
        </w:rPr>
      </w:pPr>
      <w:r w:rsidRPr="00EB384D">
        <w:rPr>
          <w:rFonts w:eastAsia="Calibri"/>
          <w:lang w:eastAsia="en-US"/>
        </w:rPr>
        <w:t>В соответствии с Федеральным законом от 22.10.2004 № 125-ФЗ «Об архивном деле в Российской Федерации», к полномочиям муниципального образования в области архивного дела относится хранение, комплектование (формирование), учет и использование архивных документов и архивных фондов:</w:t>
      </w:r>
    </w:p>
    <w:p w:rsidR="00EB384D" w:rsidRPr="00EB384D" w:rsidRDefault="00EB384D" w:rsidP="006407B2">
      <w:pPr>
        <w:numPr>
          <w:ilvl w:val="0"/>
          <w:numId w:val="13"/>
        </w:numPr>
        <w:spacing w:after="200" w:line="276" w:lineRule="auto"/>
        <w:ind w:left="0" w:firstLine="709"/>
        <w:contextualSpacing/>
        <w:jc w:val="both"/>
        <w:rPr>
          <w:rFonts w:eastAsia="Calibri"/>
          <w:lang w:eastAsia="en-US"/>
        </w:rPr>
      </w:pPr>
      <w:r w:rsidRPr="00EB384D">
        <w:rPr>
          <w:rFonts w:eastAsia="Calibri"/>
          <w:lang w:eastAsia="en-US"/>
        </w:rPr>
        <w:t>органов местного самоуправления, муниципальных архивов, музеев, библиотек;</w:t>
      </w:r>
    </w:p>
    <w:p w:rsidR="00EB384D" w:rsidRPr="00EB384D" w:rsidRDefault="00EB384D" w:rsidP="006407B2">
      <w:pPr>
        <w:numPr>
          <w:ilvl w:val="0"/>
          <w:numId w:val="13"/>
        </w:numPr>
        <w:spacing w:after="200" w:line="276" w:lineRule="auto"/>
        <w:ind w:left="0" w:firstLine="709"/>
        <w:contextualSpacing/>
        <w:jc w:val="both"/>
        <w:rPr>
          <w:rFonts w:eastAsia="Calibri"/>
          <w:lang w:eastAsia="en-US"/>
        </w:rPr>
      </w:pPr>
      <w:r w:rsidRPr="00EB384D">
        <w:rPr>
          <w:rFonts w:eastAsia="Calibri"/>
          <w:lang w:eastAsia="en-US"/>
        </w:rPr>
        <w:t>муниципальных унитарных предприятий, включая казенные предприятия, и муниципальных учреждений.</w:t>
      </w:r>
    </w:p>
    <w:p w:rsidR="00EB384D" w:rsidRPr="00EB384D" w:rsidRDefault="00EB384D" w:rsidP="006407B2">
      <w:pPr>
        <w:numPr>
          <w:ilvl w:val="1"/>
          <w:numId w:val="9"/>
        </w:numPr>
        <w:spacing w:before="120" w:after="120" w:line="276" w:lineRule="auto"/>
        <w:ind w:left="0" w:firstLine="709"/>
        <w:contextualSpacing/>
        <w:rPr>
          <w:rFonts w:eastAsia="Calibri"/>
          <w:b/>
          <w:color w:val="000000"/>
          <w:lang w:eastAsia="en-US"/>
        </w:rPr>
      </w:pPr>
      <w:r w:rsidRPr="00EB384D">
        <w:rPr>
          <w:rFonts w:eastAsia="Calibri"/>
          <w:b/>
          <w:color w:val="000000"/>
          <w:lang w:eastAsia="en-US"/>
        </w:rPr>
        <w:t xml:space="preserve">Обоснование расчетных показателей, устанавливаемых для объектов местного значения в области связи </w:t>
      </w:r>
    </w:p>
    <w:p w:rsidR="00EB384D" w:rsidRPr="00EB384D" w:rsidRDefault="00EB384D" w:rsidP="00EB384D">
      <w:pPr>
        <w:spacing w:before="120" w:after="60"/>
        <w:ind w:firstLine="708"/>
        <w:jc w:val="both"/>
        <w:rPr>
          <w:rFonts w:eastAsia="Calibri"/>
          <w:lang w:eastAsia="en-US"/>
        </w:rPr>
      </w:pPr>
      <w:r w:rsidRPr="00EB384D">
        <w:rPr>
          <w:lang w:eastAsia="ar-SA" w:bidi="en-US"/>
        </w:rPr>
        <w:t>Расчетные показатели минимально допустимого уровня обеспеченности объектами местного значения в области связи установлены в</w:t>
      </w:r>
      <w:r w:rsidRPr="00EB384D">
        <w:rPr>
          <w:rFonts w:eastAsia="Calibri"/>
          <w:lang w:eastAsia="en-US"/>
        </w:rPr>
        <w:t>соответствии с указом Президента РФ от 09.05.2017 N 203 "О Стратегии развития информационного общества в Российской Федерации на 2017 - 2030 годы" уровень доступности для населения базовых услуг в сфере информационных и телекоммуникационных технологий  должен составлять 100 %  в любом населенном пункте, независимо от уровня его экономического развития.</w:t>
      </w:r>
    </w:p>
    <w:p w:rsidR="00EB384D" w:rsidRPr="00EB384D" w:rsidRDefault="00EB384D" w:rsidP="006407B2">
      <w:pPr>
        <w:numPr>
          <w:ilvl w:val="1"/>
          <w:numId w:val="9"/>
        </w:numPr>
        <w:spacing w:before="120" w:after="120" w:line="276" w:lineRule="auto"/>
        <w:ind w:left="714" w:hanging="357"/>
        <w:contextualSpacing/>
        <w:rPr>
          <w:rFonts w:eastAsia="Calibri"/>
          <w:b/>
          <w:lang w:eastAsia="en-US"/>
        </w:rPr>
      </w:pPr>
      <w:r w:rsidRPr="00EB384D">
        <w:rPr>
          <w:rFonts w:eastAsia="Calibri"/>
          <w:b/>
          <w:lang w:eastAsia="en-US"/>
        </w:rPr>
        <w:t>Обоснование расчетных показателей, устанавливаемых для объектов торговли, предприятий бытового обслуживания и общественного питания</w:t>
      </w:r>
    </w:p>
    <w:p w:rsidR="00EB384D" w:rsidRPr="00EB384D" w:rsidRDefault="00EB384D" w:rsidP="00EB384D">
      <w:pPr>
        <w:ind w:firstLine="709"/>
        <w:jc w:val="both"/>
        <w:rPr>
          <w:rFonts w:eastAsia="Calibri"/>
          <w:lang w:eastAsia="en-US"/>
        </w:rPr>
      </w:pPr>
      <w:r w:rsidRPr="00EB384D">
        <w:rPr>
          <w:rFonts w:eastAsia="Calibri"/>
          <w:lang w:eastAsia="en-US"/>
        </w:rPr>
        <w:t>Расчетные показатели минимально допустимого уровня обеспеченности объектами торговли, предприятиями бытового обслуживания и банями установлены в соответствии с СП 42.13330.2016.</w:t>
      </w:r>
    </w:p>
    <w:p w:rsidR="00EB384D" w:rsidRPr="00EB384D" w:rsidRDefault="00EB384D" w:rsidP="00EB384D">
      <w:pPr>
        <w:ind w:firstLine="709"/>
        <w:jc w:val="both"/>
        <w:rPr>
          <w:rFonts w:eastAsia="Calibri"/>
          <w:lang w:eastAsia="en-US"/>
        </w:rPr>
      </w:pPr>
      <w:r w:rsidRPr="00EB384D">
        <w:rPr>
          <w:rFonts w:eastAsia="Calibri"/>
          <w:lang w:eastAsia="en-US"/>
        </w:rPr>
        <w:t xml:space="preserve">Для предприятий </w:t>
      </w:r>
      <w:r w:rsidRPr="00EB384D">
        <w:rPr>
          <w:rFonts w:eastAsia="Calibri"/>
          <w:sz w:val="22"/>
          <w:szCs w:val="22"/>
          <w:lang w:eastAsia="en-US"/>
        </w:rPr>
        <w:t xml:space="preserve">общественного питания рекомендуемый норматив в соответствии с </w:t>
      </w:r>
      <w:r w:rsidRPr="00EB384D">
        <w:rPr>
          <w:rFonts w:eastAsia="Calibri"/>
          <w:lang w:eastAsia="en-US"/>
        </w:rPr>
        <w:t>СП 42.13330.2016 составляет 40 посадочных мест на 1 тыс. человек. Однако ввиду традиционного образа жизни населения, малого количества производственных предприятий и низкого туристического потока, спрос на данный вид объекта невысок. Расчетный норматив минимально допустимого уровня обеспеченности предприятиями общественного питания принят в размере 10 посадочных мест на 1 тыс. человек. Предприятия общественного питания следует размещать в административном центре сельского поселения.</w:t>
      </w:r>
    </w:p>
    <w:p w:rsidR="00EB384D" w:rsidRPr="00EB384D" w:rsidRDefault="00EB384D" w:rsidP="00EB384D">
      <w:pPr>
        <w:ind w:firstLine="709"/>
        <w:jc w:val="both"/>
        <w:rPr>
          <w:rFonts w:eastAsia="Calibri"/>
          <w:lang w:eastAsia="en-US"/>
        </w:rPr>
      </w:pPr>
      <w:r w:rsidRPr="00EB384D">
        <w:rPr>
          <w:rFonts w:eastAsia="Calibri"/>
          <w:lang w:eastAsia="en-US"/>
        </w:rPr>
        <w:t>Ввиду высокой социально-экономической значимости фармацевтической организации для населения, рекомендуется размещать не менее 1 аптеки в административном центре каждого сельского поселения. Для улучшения лекарственного обеспечения населения сельских населенных пунктов, не являющихся административными центрами сельских поселений, следует размещать аптечный пункт или аптечный киоск при фельдшерско-акушерском пункте/фельдшерском здравпункте.</w:t>
      </w:r>
    </w:p>
    <w:p w:rsidR="00EB384D" w:rsidRPr="00EB384D" w:rsidRDefault="00EB384D" w:rsidP="00EB384D">
      <w:pPr>
        <w:pageBreakBefore/>
        <w:jc w:val="center"/>
        <w:rPr>
          <w:rFonts w:eastAsia="Calibri"/>
          <w:i/>
          <w:lang w:eastAsia="en-US"/>
        </w:rPr>
      </w:pPr>
      <w:r w:rsidRPr="00EB384D">
        <w:rPr>
          <w:rFonts w:eastAsia="Calibri"/>
          <w:i/>
          <w:lang w:eastAsia="en-US"/>
        </w:rPr>
        <w:lastRenderedPageBreak/>
        <w:t>Объекты местного значения, связанные с правами органов местного самоуправления сельского поселения, на решение вопросов, не отнесенных к вопросам местного значения сельского поселения</w:t>
      </w:r>
    </w:p>
    <w:p w:rsidR="00EB384D" w:rsidRPr="00EB384D" w:rsidRDefault="00EB384D" w:rsidP="006407B2">
      <w:pPr>
        <w:numPr>
          <w:ilvl w:val="1"/>
          <w:numId w:val="9"/>
        </w:numPr>
        <w:spacing w:before="120" w:after="120" w:line="276" w:lineRule="auto"/>
        <w:ind w:left="714" w:hanging="357"/>
        <w:contextualSpacing/>
        <w:rPr>
          <w:rFonts w:eastAsia="Calibri"/>
          <w:b/>
          <w:lang w:eastAsia="en-US"/>
        </w:rPr>
      </w:pPr>
      <w:r w:rsidRPr="00EB384D">
        <w:rPr>
          <w:rFonts w:eastAsia="Calibri"/>
          <w:b/>
          <w:lang w:eastAsia="en-US"/>
        </w:rPr>
        <w:t>Обоснование расчетных показателей, устанавливаемых для объектов местного значения в области музейного дела</w:t>
      </w:r>
    </w:p>
    <w:p w:rsidR="00EB384D" w:rsidRPr="00EB384D" w:rsidRDefault="00EB384D" w:rsidP="00EB384D">
      <w:pPr>
        <w:ind w:firstLine="709"/>
        <w:jc w:val="both"/>
        <w:rPr>
          <w:rFonts w:eastAsia="Calibri"/>
          <w:lang w:eastAsia="en-US"/>
        </w:rPr>
      </w:pPr>
      <w:r w:rsidRPr="00EB384D">
        <w:rPr>
          <w:rFonts w:eastAsia="Calibri"/>
          <w:lang w:eastAsia="en-US"/>
        </w:rPr>
        <w:t xml:space="preserve">В соответствии с Методическими рекомендациями по развитию сети организаций культуры и обеспеченности населения услугами организаций культуры, утвержденными распоряжением Министерства культуры Российской Федерации от 02.08.2017 № Р-965, в сельском поселении возможно размещение муниципального музея приналичие музейного фонда и достаточности местного бюджета, по решению органа местного самоуправления сельского поселения. </w:t>
      </w:r>
    </w:p>
    <w:p w:rsidR="00EB384D" w:rsidRPr="00EB384D" w:rsidRDefault="00EB384D" w:rsidP="00EB384D">
      <w:pPr>
        <w:ind w:firstLine="709"/>
        <w:jc w:val="both"/>
        <w:rPr>
          <w:rFonts w:eastAsia="Calibri"/>
          <w:lang w:eastAsia="en-US"/>
        </w:rPr>
      </w:pPr>
      <w:r w:rsidRPr="00EB384D">
        <w:rPr>
          <w:rFonts w:eastAsia="Calibri"/>
          <w:lang w:eastAsia="en-US"/>
        </w:rPr>
        <w:t>Муниципальный музей может размещаться в виде встроенного помещения при общественном здании сельского поселения.</w:t>
      </w:r>
    </w:p>
    <w:p w:rsidR="00EB384D" w:rsidRPr="00EB384D" w:rsidRDefault="00EB384D" w:rsidP="00EB384D">
      <w:pPr>
        <w:pageBreakBefore/>
        <w:spacing w:line="276" w:lineRule="auto"/>
        <w:jc w:val="center"/>
        <w:outlineLvl w:val="0"/>
        <w:rPr>
          <w:b/>
          <w:bCs/>
          <w:sz w:val="28"/>
          <w:szCs w:val="28"/>
          <w:lang w:eastAsia="en-US"/>
        </w:rPr>
      </w:pPr>
      <w:bookmarkStart w:id="20" w:name="_Toc505780723"/>
      <w:r w:rsidRPr="00EB384D">
        <w:rPr>
          <w:b/>
          <w:bCs/>
          <w:sz w:val="28"/>
          <w:szCs w:val="28"/>
          <w:lang w:eastAsia="en-US"/>
        </w:rPr>
        <w:lastRenderedPageBreak/>
        <w:t>ПРАВИЛА И ОБЛАСТЬ ПРИМЕНЕНИЯ РАСЧЕТНЫХ ПОКАЗАТЕЛЕЙ, СОДЕРЖАЩИХСЯ В ОСНОВНОЙ ЧАСТИ МЕСТНЫХ НОРМАТИВОВ ГРАДОСТРОИТЕЛЬНОГО ПРОЕКТИРОВАНИЯ МУНИЦИПАЛЬНОГО ОБРАЗОВАНИЯ«ВЕЛИКОВИСОЧНЫЙ СЕЛЬСОВЕТ» НЕНЕЦКОГО АВТОНОМНОГО ОКРУГА</w:t>
      </w:r>
      <w:bookmarkEnd w:id="20"/>
    </w:p>
    <w:p w:rsidR="00EB384D" w:rsidRPr="00EB384D" w:rsidRDefault="00EB384D" w:rsidP="00EB384D">
      <w:pPr>
        <w:spacing w:before="120" w:after="60"/>
        <w:ind w:firstLine="567"/>
        <w:jc w:val="both"/>
      </w:pPr>
      <w:r w:rsidRPr="00EB384D">
        <w:t>Действие Нормативов распространяется на всю территорию муниципального образования «Великовисочный сельсовет» Ненецкого автономного округа.</w:t>
      </w:r>
    </w:p>
    <w:p w:rsidR="00EB384D" w:rsidRPr="00EB384D" w:rsidRDefault="00EB384D" w:rsidP="00EB384D">
      <w:pPr>
        <w:spacing w:before="120" w:after="60"/>
        <w:ind w:firstLine="567"/>
        <w:jc w:val="both"/>
      </w:pPr>
      <w:r w:rsidRPr="00EB384D">
        <w:t>Расчетные показатели, установленные в Нормативах, применяются с момента ввода в действие Нормативов при разработке и корректировке документов территориального планирования (генерального плана сельского поселения или применительно к отдельным населенным пунктам, входящим в состав поселения), градостроительного зонирования территории муниципального образования «Великовисочный сельсовет» Ненецкого автономного округа.</w:t>
      </w:r>
    </w:p>
    <w:p w:rsidR="00EB384D" w:rsidRPr="00EB384D" w:rsidRDefault="00EB384D" w:rsidP="00EB384D">
      <w:pPr>
        <w:spacing w:before="120" w:after="60"/>
        <w:ind w:firstLine="567"/>
        <w:jc w:val="both"/>
        <w:rPr>
          <w:strike/>
        </w:rPr>
      </w:pPr>
      <w:r w:rsidRPr="00EB384D">
        <w:tab/>
        <w:t>В случае если в региональных нормативах градостроительного проектирования Ненецкого автономного округа установлены предельные значения расчетных показателей минимально допустимого уровня обеспеченности объектами местного значения сельского поселения и расчетные показатели максимально допустимого уровня территориальной доступности таких объектов, данные показатели следует принимать согласно региональным нормативам.</w:t>
      </w:r>
    </w:p>
    <w:p w:rsidR="00EB384D" w:rsidRPr="00EB384D" w:rsidRDefault="00EB384D" w:rsidP="00EB384D">
      <w:pPr>
        <w:spacing w:before="120" w:after="60"/>
        <w:ind w:firstLine="567"/>
        <w:jc w:val="both"/>
      </w:pPr>
      <w:r w:rsidRPr="00EB384D">
        <w:t>Расчетные показатели, установленные Нормативами, подлежат применению всеми субъектами градостроительных отношений, осуществляющими свою деятельность на территории муниципального образования «Великовисочныйсельсовет» Ненецкого автономного округа, независимо от их организационно-правовой формы.</w:t>
      </w:r>
    </w:p>
    <w:p w:rsidR="00EB384D" w:rsidRPr="00EB384D" w:rsidRDefault="00EB384D" w:rsidP="00EB384D">
      <w:pPr>
        <w:spacing w:before="120" w:after="60"/>
        <w:ind w:firstLine="567"/>
        <w:jc w:val="both"/>
      </w:pPr>
      <w:r w:rsidRPr="00EB384D">
        <w:t>При отмене и (или) изменении действующих нормативных документов Российской Федерации и (или) Ненецкого автономного округа, в том числе тех, требования которых были учтены при подготовке Нормативов и на которые дается ссылка в Нормативах, следует руководствоваться нормами, вводимыми взамен отмененных.</w:t>
      </w:r>
    </w:p>
    <w:p w:rsidR="00EB384D" w:rsidRPr="00EB384D" w:rsidRDefault="00EB384D" w:rsidP="00EB384D">
      <w:pPr>
        <w:widowControl w:val="0"/>
        <w:spacing w:line="360" w:lineRule="auto"/>
        <w:ind w:firstLine="709"/>
        <w:jc w:val="both"/>
        <w:rPr>
          <w:strike/>
          <w:color w:val="1F497D"/>
          <w:lang w:eastAsia="en-US"/>
        </w:rPr>
      </w:pPr>
    </w:p>
    <w:p w:rsidR="00EB384D" w:rsidRPr="00EB384D" w:rsidRDefault="00EB384D" w:rsidP="00EB384D">
      <w:pPr>
        <w:widowControl w:val="0"/>
        <w:spacing w:line="360" w:lineRule="auto"/>
        <w:ind w:firstLine="709"/>
        <w:jc w:val="both"/>
        <w:rPr>
          <w:strike/>
          <w:color w:val="1F497D"/>
          <w:lang w:eastAsia="en-US"/>
        </w:rPr>
        <w:sectPr w:rsidR="00EB384D" w:rsidRPr="00EB384D" w:rsidSect="00EB384D">
          <w:pgSz w:w="11906" w:h="16838"/>
          <w:pgMar w:top="1134" w:right="850" w:bottom="1134" w:left="1701" w:header="708" w:footer="708" w:gutter="0"/>
          <w:cols w:space="708"/>
          <w:docGrid w:linePitch="360"/>
        </w:sectPr>
      </w:pPr>
    </w:p>
    <w:p w:rsidR="00EB384D" w:rsidRPr="00EB384D" w:rsidRDefault="00EB384D" w:rsidP="00EB384D">
      <w:pPr>
        <w:widowControl w:val="0"/>
        <w:spacing w:line="360" w:lineRule="auto"/>
        <w:ind w:firstLine="709"/>
        <w:jc w:val="right"/>
        <w:rPr>
          <w:color w:val="000000"/>
          <w:lang w:eastAsia="en-US"/>
        </w:rPr>
      </w:pPr>
      <w:r w:rsidRPr="00EB384D">
        <w:rPr>
          <w:color w:val="000000"/>
          <w:lang w:eastAsia="en-US"/>
        </w:rPr>
        <w:lastRenderedPageBreak/>
        <w:t>ПРИЛОЖЕНИЕ 1</w:t>
      </w:r>
    </w:p>
    <w:p w:rsidR="00EB384D" w:rsidRPr="00EB384D" w:rsidRDefault="00EB384D" w:rsidP="00EB384D">
      <w:pPr>
        <w:widowControl w:val="0"/>
        <w:ind w:firstLine="709"/>
        <w:jc w:val="right"/>
        <w:rPr>
          <w:color w:val="000000"/>
          <w:lang w:eastAsia="en-US"/>
        </w:rPr>
      </w:pPr>
      <w:r w:rsidRPr="00EB384D">
        <w:rPr>
          <w:color w:val="000000"/>
          <w:lang w:eastAsia="en-US"/>
        </w:rPr>
        <w:t>к местным нормативам градостроительного проектирования муниципального образования «Великовисочный сельсовет»</w:t>
      </w:r>
      <w:r w:rsidRPr="00EB384D">
        <w:rPr>
          <w:lang w:eastAsia="en-US"/>
        </w:rPr>
        <w:t xml:space="preserve"> Ненецкого автономного округа</w:t>
      </w:r>
    </w:p>
    <w:p w:rsidR="00EB384D" w:rsidRPr="00EB384D" w:rsidRDefault="00EB384D" w:rsidP="00EB384D">
      <w:pPr>
        <w:spacing w:before="60"/>
        <w:jc w:val="center"/>
        <w:rPr>
          <w:rFonts w:eastAsia="Calibri"/>
          <w:sz w:val="28"/>
          <w:szCs w:val="28"/>
          <w:lang w:eastAsia="en-US"/>
        </w:rPr>
      </w:pPr>
      <w:r w:rsidRPr="00EB384D">
        <w:rPr>
          <w:rFonts w:eastAsia="Calibri"/>
          <w:sz w:val="28"/>
          <w:szCs w:val="28"/>
          <w:lang w:eastAsia="en-US"/>
        </w:rPr>
        <w:t>ПЕРЕЧЕНЬ</w:t>
      </w:r>
    </w:p>
    <w:p w:rsidR="00EB384D" w:rsidRPr="00EB384D" w:rsidRDefault="00EB384D" w:rsidP="00EB384D">
      <w:pPr>
        <w:spacing w:after="200"/>
        <w:jc w:val="center"/>
        <w:rPr>
          <w:rFonts w:eastAsia="Calibri"/>
          <w:sz w:val="28"/>
          <w:szCs w:val="28"/>
          <w:lang w:eastAsia="en-US"/>
        </w:rPr>
      </w:pPr>
      <w:r w:rsidRPr="00EB384D">
        <w:rPr>
          <w:rFonts w:eastAsia="Calibri"/>
          <w:sz w:val="28"/>
          <w:szCs w:val="28"/>
          <w:lang w:eastAsia="en-US"/>
        </w:rPr>
        <w:t>объектов местного значения сельского поселения</w:t>
      </w:r>
    </w:p>
    <w:tbl>
      <w:tblPr>
        <w:tblStyle w:val="16"/>
        <w:tblW w:w="0" w:type="auto"/>
        <w:jc w:val="center"/>
        <w:tblInd w:w="588" w:type="dxa"/>
        <w:tblLook w:val="04A0"/>
      </w:tblPr>
      <w:tblGrid>
        <w:gridCol w:w="4276"/>
        <w:gridCol w:w="2059"/>
        <w:gridCol w:w="3924"/>
      </w:tblGrid>
      <w:tr w:rsidR="00EB384D" w:rsidRPr="00EB384D" w:rsidTr="00372612">
        <w:trPr>
          <w:cantSplit/>
          <w:trHeight w:val="570"/>
          <w:jc w:val="center"/>
        </w:trPr>
        <w:tc>
          <w:tcPr>
            <w:tcW w:w="4276" w:type="dxa"/>
          </w:tcPr>
          <w:p w:rsidR="00EB384D" w:rsidRPr="00EB384D" w:rsidRDefault="00EB384D" w:rsidP="00EB384D">
            <w:pPr>
              <w:jc w:val="center"/>
              <w:rPr>
                <w:rFonts w:eastAsia="Calibri"/>
                <w:b/>
                <w:sz w:val="20"/>
                <w:szCs w:val="20"/>
                <w:lang w:eastAsia="en-US"/>
              </w:rPr>
            </w:pPr>
            <w:r w:rsidRPr="00EB384D">
              <w:rPr>
                <w:rFonts w:eastAsia="Calibri"/>
                <w:b/>
                <w:sz w:val="20"/>
                <w:szCs w:val="20"/>
                <w:lang w:eastAsia="en-US"/>
              </w:rPr>
              <w:t>Полномочие/право органов местного самоуправления сельского поселения</w:t>
            </w:r>
          </w:p>
        </w:tc>
        <w:tc>
          <w:tcPr>
            <w:tcW w:w="2059" w:type="dxa"/>
          </w:tcPr>
          <w:p w:rsidR="00EB384D" w:rsidRPr="00EB384D" w:rsidRDefault="00EB384D" w:rsidP="00EB384D">
            <w:pPr>
              <w:jc w:val="center"/>
              <w:rPr>
                <w:rFonts w:eastAsia="Calibri"/>
                <w:b/>
                <w:sz w:val="20"/>
                <w:szCs w:val="20"/>
                <w:lang w:eastAsia="en-US"/>
              </w:rPr>
            </w:pPr>
            <w:r w:rsidRPr="00EB384D">
              <w:rPr>
                <w:rFonts w:eastAsia="Calibri"/>
                <w:b/>
                <w:sz w:val="20"/>
                <w:szCs w:val="20"/>
                <w:lang w:eastAsia="en-US"/>
              </w:rPr>
              <w:t>Нормативное обоснование</w:t>
            </w:r>
          </w:p>
        </w:tc>
        <w:tc>
          <w:tcPr>
            <w:tcW w:w="3924" w:type="dxa"/>
          </w:tcPr>
          <w:p w:rsidR="00EB384D" w:rsidRPr="00EB384D" w:rsidRDefault="00EB384D" w:rsidP="00EB384D">
            <w:pPr>
              <w:jc w:val="center"/>
              <w:rPr>
                <w:rFonts w:eastAsia="Calibri"/>
                <w:b/>
                <w:sz w:val="20"/>
                <w:szCs w:val="20"/>
                <w:lang w:eastAsia="en-US"/>
              </w:rPr>
            </w:pPr>
            <w:r w:rsidRPr="00EB384D">
              <w:rPr>
                <w:rFonts w:eastAsia="Calibri"/>
                <w:b/>
                <w:sz w:val="20"/>
                <w:szCs w:val="20"/>
                <w:lang w:eastAsia="en-US"/>
              </w:rPr>
              <w:t>Объект местного значения сельского поселения</w:t>
            </w:r>
          </w:p>
        </w:tc>
      </w:tr>
      <w:tr w:rsidR="00EB384D" w:rsidRPr="00EB384D" w:rsidTr="00372612">
        <w:trPr>
          <w:trHeight w:val="267"/>
          <w:jc w:val="center"/>
        </w:trPr>
        <w:tc>
          <w:tcPr>
            <w:tcW w:w="10259" w:type="dxa"/>
            <w:gridSpan w:val="3"/>
          </w:tcPr>
          <w:p w:rsidR="00EB384D" w:rsidRPr="00EB384D" w:rsidRDefault="00EB384D" w:rsidP="00EB384D">
            <w:pPr>
              <w:rPr>
                <w:rFonts w:eastAsia="Calibri"/>
                <w:spacing w:val="3"/>
                <w:sz w:val="20"/>
                <w:lang w:eastAsia="en-US"/>
              </w:rPr>
            </w:pPr>
            <w:r w:rsidRPr="00EB384D">
              <w:rPr>
                <w:rFonts w:eastAsia="Calibri"/>
                <w:b/>
                <w:i/>
                <w:sz w:val="20"/>
                <w:szCs w:val="20"/>
                <w:lang w:eastAsia="en-US"/>
              </w:rPr>
              <w:t>Вопросы местного значения сельского поселения, связанные с размещением объектов местного значения сельского поселения</w:t>
            </w:r>
          </w:p>
        </w:tc>
      </w:tr>
      <w:tr w:rsidR="00EB384D" w:rsidRPr="00EB384D" w:rsidTr="00372612">
        <w:trPr>
          <w:trHeight w:val="986"/>
          <w:jc w:val="center"/>
        </w:trPr>
        <w:tc>
          <w:tcPr>
            <w:tcW w:w="4276" w:type="dxa"/>
          </w:tcPr>
          <w:p w:rsidR="00EB384D" w:rsidRPr="00EB384D" w:rsidRDefault="00EB384D" w:rsidP="00EB384D">
            <w:pPr>
              <w:rPr>
                <w:rFonts w:eastAsia="Calibri"/>
                <w:sz w:val="20"/>
                <w:szCs w:val="20"/>
                <w:lang w:eastAsia="en-US"/>
              </w:rPr>
            </w:pPr>
            <w:r w:rsidRPr="00EB384D">
              <w:rPr>
                <w:rFonts w:eastAsia="Calibri"/>
                <w:sz w:val="20"/>
                <w:szCs w:val="20"/>
                <w:lang w:eastAsia="en-US"/>
              </w:rPr>
              <w:t>Участие в организации деятельности по сбору (в том числе раздельному сбору) и транспортированию твердых коммунальных отходов</w:t>
            </w:r>
          </w:p>
        </w:tc>
        <w:tc>
          <w:tcPr>
            <w:tcW w:w="2059" w:type="dxa"/>
          </w:tcPr>
          <w:p w:rsidR="00EB384D" w:rsidRPr="00EB384D" w:rsidRDefault="00EB384D" w:rsidP="00EB384D">
            <w:pPr>
              <w:rPr>
                <w:rFonts w:eastAsia="Calibri"/>
                <w:sz w:val="20"/>
                <w:szCs w:val="20"/>
                <w:lang w:eastAsia="en-US"/>
              </w:rPr>
            </w:pPr>
            <w:r w:rsidRPr="00EB384D">
              <w:rPr>
                <w:rFonts w:eastAsia="Calibri"/>
                <w:sz w:val="20"/>
                <w:szCs w:val="20"/>
                <w:lang w:eastAsia="en-US"/>
              </w:rPr>
              <w:t>п.18 части 1, ст. 14, ФЗ 131</w:t>
            </w:r>
          </w:p>
          <w:p w:rsidR="00EB384D" w:rsidRPr="00EB384D" w:rsidRDefault="00EB384D" w:rsidP="00EB384D">
            <w:pPr>
              <w:rPr>
                <w:rFonts w:eastAsia="Calibri"/>
                <w:sz w:val="20"/>
                <w:szCs w:val="20"/>
                <w:lang w:eastAsia="en-US"/>
              </w:rPr>
            </w:pPr>
          </w:p>
        </w:tc>
        <w:tc>
          <w:tcPr>
            <w:tcW w:w="3924" w:type="dxa"/>
          </w:tcPr>
          <w:p w:rsidR="00EB384D" w:rsidRPr="00EB384D" w:rsidRDefault="00EB384D" w:rsidP="00EB384D">
            <w:pPr>
              <w:rPr>
                <w:rFonts w:eastAsia="Calibri"/>
                <w:spacing w:val="3"/>
                <w:sz w:val="20"/>
                <w:lang w:eastAsia="en-US"/>
              </w:rPr>
            </w:pPr>
            <w:r w:rsidRPr="00EB384D">
              <w:rPr>
                <w:rFonts w:eastAsia="Calibri"/>
                <w:spacing w:val="3"/>
                <w:sz w:val="20"/>
                <w:lang w:eastAsia="en-US"/>
              </w:rPr>
              <w:t>Контейнерные площадки</w:t>
            </w:r>
          </w:p>
        </w:tc>
      </w:tr>
      <w:tr w:rsidR="00EB384D" w:rsidRPr="00EB384D" w:rsidTr="00372612">
        <w:trPr>
          <w:trHeight w:val="831"/>
          <w:jc w:val="center"/>
        </w:trPr>
        <w:tc>
          <w:tcPr>
            <w:tcW w:w="4276" w:type="dxa"/>
          </w:tcPr>
          <w:p w:rsidR="00EB384D" w:rsidRPr="00EB384D" w:rsidRDefault="00EB384D" w:rsidP="00EB384D">
            <w:pPr>
              <w:rPr>
                <w:rFonts w:eastAsia="Calibri"/>
                <w:sz w:val="20"/>
                <w:szCs w:val="20"/>
                <w:lang w:eastAsia="en-US"/>
              </w:rPr>
            </w:pPr>
            <w:r w:rsidRPr="00EB384D">
              <w:rPr>
                <w:rFonts w:eastAsia="Calibri"/>
                <w:sz w:val="20"/>
                <w:szCs w:val="20"/>
                <w:lang w:eastAsia="en-US"/>
              </w:rPr>
              <w:t>Осуществление мероприятий по обеспечению безопасности людей на водных объектах, охране их жизни и здоровья</w:t>
            </w:r>
          </w:p>
        </w:tc>
        <w:tc>
          <w:tcPr>
            <w:tcW w:w="2059" w:type="dxa"/>
          </w:tcPr>
          <w:p w:rsidR="00EB384D" w:rsidRPr="00EB384D" w:rsidRDefault="00EB384D" w:rsidP="00EB384D">
            <w:pPr>
              <w:rPr>
                <w:rFonts w:eastAsia="Calibri"/>
                <w:sz w:val="20"/>
                <w:szCs w:val="20"/>
                <w:lang w:eastAsia="en-US"/>
              </w:rPr>
            </w:pPr>
            <w:r w:rsidRPr="00EB384D">
              <w:rPr>
                <w:rFonts w:eastAsia="Calibri"/>
                <w:sz w:val="20"/>
                <w:szCs w:val="20"/>
                <w:lang w:eastAsia="en-US"/>
              </w:rPr>
              <w:t>п.26 части 1, ст. 14, ФЗ 131</w:t>
            </w:r>
          </w:p>
          <w:p w:rsidR="00EB384D" w:rsidRPr="00EB384D" w:rsidRDefault="00EB384D" w:rsidP="00EB384D">
            <w:pPr>
              <w:rPr>
                <w:rFonts w:eastAsia="Calibri"/>
                <w:sz w:val="20"/>
                <w:szCs w:val="20"/>
                <w:lang w:eastAsia="en-US"/>
              </w:rPr>
            </w:pPr>
          </w:p>
        </w:tc>
        <w:tc>
          <w:tcPr>
            <w:tcW w:w="3924" w:type="dxa"/>
          </w:tcPr>
          <w:p w:rsidR="00EB384D" w:rsidRPr="00EB384D" w:rsidRDefault="00EB384D" w:rsidP="00EB384D">
            <w:pPr>
              <w:spacing w:after="180" w:line="220" w:lineRule="exact"/>
              <w:jc w:val="both"/>
              <w:rPr>
                <w:sz w:val="20"/>
                <w:szCs w:val="20"/>
                <w:lang w:eastAsia="en-US"/>
              </w:rPr>
            </w:pPr>
            <w:r w:rsidRPr="00EB384D">
              <w:rPr>
                <w:sz w:val="20"/>
                <w:lang w:eastAsia="en-US"/>
              </w:rPr>
              <w:t>Спасательные посты, станции на водных объек</w:t>
            </w:r>
            <w:r w:rsidRPr="00EB384D">
              <w:rPr>
                <w:sz w:val="20"/>
                <w:lang w:eastAsia="en-US"/>
              </w:rPr>
              <w:softHyphen/>
              <w:t>тах</w:t>
            </w:r>
          </w:p>
        </w:tc>
      </w:tr>
      <w:tr w:rsidR="00EB384D" w:rsidRPr="00EB384D" w:rsidTr="00372612">
        <w:trPr>
          <w:trHeight w:val="836"/>
          <w:jc w:val="center"/>
        </w:trPr>
        <w:tc>
          <w:tcPr>
            <w:tcW w:w="4276" w:type="dxa"/>
            <w:vMerge w:val="restart"/>
          </w:tcPr>
          <w:p w:rsidR="00EB384D" w:rsidRPr="00EB384D" w:rsidRDefault="00EB384D" w:rsidP="00EB384D">
            <w:pPr>
              <w:rPr>
                <w:rFonts w:eastAsia="Calibri"/>
                <w:sz w:val="20"/>
                <w:szCs w:val="20"/>
                <w:lang w:eastAsia="en-US"/>
              </w:rPr>
            </w:pPr>
            <w:r w:rsidRPr="00EB384D">
              <w:rPr>
                <w:rFonts w:eastAsia="Calibri"/>
                <w:sz w:val="20"/>
                <w:szCs w:val="20"/>
                <w:lang w:eastAsia="en-US"/>
              </w:rPr>
              <w:t>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tc>
        <w:tc>
          <w:tcPr>
            <w:tcW w:w="2059" w:type="dxa"/>
            <w:vMerge w:val="restart"/>
          </w:tcPr>
          <w:p w:rsidR="00EB384D" w:rsidRPr="00EB384D" w:rsidRDefault="00EB384D" w:rsidP="00EB384D">
            <w:pPr>
              <w:rPr>
                <w:rFonts w:eastAsia="Calibri"/>
                <w:sz w:val="20"/>
                <w:szCs w:val="20"/>
                <w:lang w:eastAsia="en-US"/>
              </w:rPr>
            </w:pPr>
            <w:r w:rsidRPr="00EB384D">
              <w:rPr>
                <w:rFonts w:eastAsia="Calibri"/>
                <w:sz w:val="20"/>
                <w:szCs w:val="20"/>
                <w:lang w:eastAsia="en-US"/>
              </w:rPr>
              <w:t>п.15 части 1, ст. 14, ФЗ 131</w:t>
            </w:r>
          </w:p>
          <w:p w:rsidR="00EB384D" w:rsidRPr="00EB384D" w:rsidRDefault="00EB384D" w:rsidP="00EB384D">
            <w:pPr>
              <w:rPr>
                <w:rFonts w:eastAsia="Calibri"/>
                <w:sz w:val="20"/>
                <w:szCs w:val="20"/>
                <w:lang w:eastAsia="en-US"/>
              </w:rPr>
            </w:pPr>
          </w:p>
        </w:tc>
        <w:tc>
          <w:tcPr>
            <w:tcW w:w="3924" w:type="dxa"/>
          </w:tcPr>
          <w:p w:rsidR="00EB384D" w:rsidRPr="00EB384D" w:rsidRDefault="00EB384D" w:rsidP="00EB384D">
            <w:pPr>
              <w:rPr>
                <w:rFonts w:eastAsia="Calibri"/>
                <w:sz w:val="20"/>
                <w:szCs w:val="27"/>
                <w:shd w:val="clear" w:color="auto" w:fill="FFFFFF"/>
                <w:lang w:eastAsia="en-US"/>
              </w:rPr>
            </w:pPr>
            <w:r w:rsidRPr="00EB384D">
              <w:rPr>
                <w:rFonts w:eastAsia="Calibri"/>
                <w:sz w:val="20"/>
                <w:szCs w:val="27"/>
                <w:shd w:val="clear" w:color="auto" w:fill="FFFFFF"/>
                <w:lang w:eastAsia="en-US"/>
              </w:rPr>
              <w:t>Площадки проведения массовых мероприятий</w:t>
            </w:r>
          </w:p>
        </w:tc>
      </w:tr>
      <w:tr w:rsidR="00EB384D" w:rsidRPr="00EB384D" w:rsidTr="00372612">
        <w:trPr>
          <w:trHeight w:val="565"/>
          <w:jc w:val="center"/>
        </w:trPr>
        <w:tc>
          <w:tcPr>
            <w:tcW w:w="4276" w:type="dxa"/>
            <w:vMerge/>
          </w:tcPr>
          <w:p w:rsidR="00EB384D" w:rsidRPr="00EB384D" w:rsidRDefault="00EB384D" w:rsidP="00EB384D">
            <w:pPr>
              <w:rPr>
                <w:rFonts w:eastAsia="Calibri"/>
                <w:sz w:val="20"/>
                <w:szCs w:val="20"/>
                <w:lang w:eastAsia="en-US"/>
              </w:rPr>
            </w:pPr>
          </w:p>
        </w:tc>
        <w:tc>
          <w:tcPr>
            <w:tcW w:w="2059" w:type="dxa"/>
            <w:vMerge/>
          </w:tcPr>
          <w:p w:rsidR="00EB384D" w:rsidRPr="00EB384D" w:rsidRDefault="00EB384D" w:rsidP="00EB384D">
            <w:pPr>
              <w:rPr>
                <w:rFonts w:eastAsia="Calibri"/>
                <w:sz w:val="20"/>
                <w:szCs w:val="20"/>
                <w:lang w:eastAsia="en-US"/>
              </w:rPr>
            </w:pPr>
          </w:p>
        </w:tc>
        <w:tc>
          <w:tcPr>
            <w:tcW w:w="3924" w:type="dxa"/>
          </w:tcPr>
          <w:p w:rsidR="00EB384D" w:rsidRPr="00EB384D" w:rsidRDefault="00EB384D" w:rsidP="00EB384D">
            <w:pPr>
              <w:rPr>
                <w:rFonts w:eastAsia="Calibri"/>
                <w:sz w:val="20"/>
                <w:szCs w:val="27"/>
                <w:shd w:val="clear" w:color="auto" w:fill="FFFFFF"/>
                <w:lang w:eastAsia="en-US"/>
              </w:rPr>
            </w:pPr>
            <w:r w:rsidRPr="00EB384D">
              <w:rPr>
                <w:rFonts w:eastAsia="Calibri"/>
                <w:sz w:val="20"/>
                <w:szCs w:val="27"/>
                <w:shd w:val="clear" w:color="auto" w:fill="FFFFFF"/>
                <w:lang w:eastAsia="en-US"/>
              </w:rPr>
              <w:t>Пляжи</w:t>
            </w:r>
          </w:p>
        </w:tc>
      </w:tr>
      <w:tr w:rsidR="00EB384D" w:rsidRPr="00EB384D" w:rsidTr="00372612">
        <w:trPr>
          <w:trHeight w:val="479"/>
          <w:jc w:val="center"/>
        </w:trPr>
        <w:tc>
          <w:tcPr>
            <w:tcW w:w="4276" w:type="dxa"/>
          </w:tcPr>
          <w:p w:rsidR="00EB384D" w:rsidRPr="00EB384D" w:rsidRDefault="00EB384D" w:rsidP="00EB384D">
            <w:pPr>
              <w:rPr>
                <w:rFonts w:eastAsia="Calibri"/>
                <w:sz w:val="20"/>
                <w:szCs w:val="20"/>
                <w:lang w:eastAsia="en-US"/>
              </w:rPr>
            </w:pPr>
            <w:r w:rsidRPr="00EB384D">
              <w:rPr>
                <w:rFonts w:eastAsia="Calibri"/>
                <w:sz w:val="20"/>
                <w:szCs w:val="20"/>
                <w:lang w:eastAsia="en-US"/>
              </w:rPr>
              <w:t>Организация ритуальных услуг и содержание мест захоронения</w:t>
            </w:r>
          </w:p>
        </w:tc>
        <w:tc>
          <w:tcPr>
            <w:tcW w:w="2059" w:type="dxa"/>
          </w:tcPr>
          <w:p w:rsidR="00EB384D" w:rsidRPr="00EB384D" w:rsidRDefault="00EB384D" w:rsidP="00EB384D">
            <w:pPr>
              <w:rPr>
                <w:rFonts w:eastAsia="Calibri"/>
                <w:sz w:val="20"/>
                <w:szCs w:val="20"/>
                <w:lang w:eastAsia="en-US"/>
              </w:rPr>
            </w:pPr>
            <w:r w:rsidRPr="00EB384D">
              <w:rPr>
                <w:rFonts w:eastAsia="Calibri"/>
                <w:sz w:val="20"/>
                <w:szCs w:val="20"/>
                <w:lang w:eastAsia="en-US"/>
              </w:rPr>
              <w:t xml:space="preserve">п.22 части 1, ст. 14, ФЗ 131 </w:t>
            </w:r>
          </w:p>
        </w:tc>
        <w:tc>
          <w:tcPr>
            <w:tcW w:w="3924" w:type="dxa"/>
          </w:tcPr>
          <w:p w:rsidR="00EB384D" w:rsidRPr="00EB384D" w:rsidRDefault="00EB384D" w:rsidP="00EB384D">
            <w:pPr>
              <w:rPr>
                <w:rFonts w:eastAsia="Calibri"/>
                <w:sz w:val="20"/>
                <w:szCs w:val="27"/>
                <w:shd w:val="clear" w:color="auto" w:fill="FFFFFF"/>
                <w:lang w:eastAsia="en-US"/>
              </w:rPr>
            </w:pPr>
            <w:r w:rsidRPr="00EB384D">
              <w:rPr>
                <w:rFonts w:eastAsia="Calibri"/>
                <w:sz w:val="20"/>
                <w:szCs w:val="27"/>
                <w:shd w:val="clear" w:color="auto" w:fill="FFFFFF"/>
                <w:lang w:eastAsia="en-US"/>
              </w:rPr>
              <w:t>Места традиционного захоронения</w:t>
            </w:r>
          </w:p>
        </w:tc>
      </w:tr>
      <w:tr w:rsidR="00EB384D" w:rsidRPr="00EB384D" w:rsidTr="00372612">
        <w:trPr>
          <w:jc w:val="center"/>
        </w:trPr>
        <w:tc>
          <w:tcPr>
            <w:tcW w:w="4276" w:type="dxa"/>
          </w:tcPr>
          <w:p w:rsidR="00EB384D" w:rsidRPr="00EB384D" w:rsidRDefault="00EB384D" w:rsidP="00EB384D">
            <w:pPr>
              <w:rPr>
                <w:rFonts w:eastAsia="Calibri"/>
                <w:sz w:val="20"/>
                <w:szCs w:val="20"/>
                <w:lang w:eastAsia="en-US"/>
              </w:rPr>
            </w:pPr>
            <w:r w:rsidRPr="00EB384D">
              <w:rPr>
                <w:rFonts w:eastAsia="Calibri"/>
                <w:sz w:val="20"/>
                <w:szCs w:val="20"/>
                <w:lang w:eastAsia="en-US"/>
              </w:rPr>
              <w:t>Обеспечение первичных мер пожарной безопасности в границах населенных пунктов поселения</w:t>
            </w:r>
          </w:p>
        </w:tc>
        <w:tc>
          <w:tcPr>
            <w:tcW w:w="2059" w:type="dxa"/>
          </w:tcPr>
          <w:p w:rsidR="00EB384D" w:rsidRPr="00EB384D" w:rsidRDefault="00EB384D" w:rsidP="00EB384D">
            <w:pPr>
              <w:rPr>
                <w:rFonts w:eastAsia="Calibri"/>
                <w:sz w:val="20"/>
                <w:szCs w:val="20"/>
                <w:lang w:eastAsia="en-US"/>
              </w:rPr>
            </w:pPr>
            <w:r w:rsidRPr="00EB384D">
              <w:rPr>
                <w:rFonts w:eastAsia="Calibri"/>
                <w:sz w:val="20"/>
                <w:szCs w:val="20"/>
                <w:lang w:eastAsia="en-US"/>
              </w:rPr>
              <w:t>п.9 части 1, ст. 14, ФЗ 131</w:t>
            </w:r>
          </w:p>
        </w:tc>
        <w:tc>
          <w:tcPr>
            <w:tcW w:w="3924" w:type="dxa"/>
          </w:tcPr>
          <w:p w:rsidR="00EB384D" w:rsidRPr="00EB384D" w:rsidRDefault="00EB384D" w:rsidP="00EB384D">
            <w:pPr>
              <w:spacing w:line="220" w:lineRule="exact"/>
              <w:jc w:val="both"/>
              <w:rPr>
                <w:sz w:val="20"/>
                <w:lang w:eastAsia="en-US"/>
              </w:rPr>
            </w:pPr>
            <w:r w:rsidRPr="00EB384D">
              <w:rPr>
                <w:sz w:val="20"/>
                <w:lang w:eastAsia="en-US"/>
              </w:rPr>
              <w:t xml:space="preserve">Источники наружного </w:t>
            </w:r>
          </w:p>
          <w:p w:rsidR="00EB384D" w:rsidRPr="00EB384D" w:rsidRDefault="00EB384D" w:rsidP="00EB384D">
            <w:pPr>
              <w:spacing w:line="220" w:lineRule="exact"/>
              <w:jc w:val="both"/>
              <w:rPr>
                <w:sz w:val="20"/>
                <w:lang w:eastAsia="en-US"/>
              </w:rPr>
            </w:pPr>
            <w:r w:rsidRPr="00EB384D">
              <w:rPr>
                <w:sz w:val="20"/>
                <w:lang w:eastAsia="en-US"/>
              </w:rPr>
              <w:t>противопожарного водоснабжения</w:t>
            </w:r>
          </w:p>
          <w:p w:rsidR="00EB384D" w:rsidRPr="00EB384D" w:rsidRDefault="00EB384D" w:rsidP="00EB384D">
            <w:pPr>
              <w:spacing w:line="220" w:lineRule="exact"/>
              <w:jc w:val="both"/>
              <w:rPr>
                <w:rFonts w:eastAsia="Calibri"/>
                <w:sz w:val="20"/>
                <w:lang w:eastAsia="en-US"/>
              </w:rPr>
            </w:pPr>
            <w:r w:rsidRPr="00EB384D">
              <w:rPr>
                <w:sz w:val="20"/>
                <w:lang w:eastAsia="en-US"/>
              </w:rPr>
              <w:t>(пожарные р</w:t>
            </w:r>
            <w:r w:rsidRPr="00EB384D">
              <w:rPr>
                <w:rFonts w:eastAsia="Calibri"/>
                <w:sz w:val="20"/>
                <w:lang w:eastAsia="en-US"/>
              </w:rPr>
              <w:t>езервуары,</w:t>
            </w:r>
          </w:p>
          <w:p w:rsidR="00EB384D" w:rsidRPr="00EB384D" w:rsidRDefault="00EB384D" w:rsidP="00EB384D">
            <w:pPr>
              <w:spacing w:line="220" w:lineRule="exact"/>
              <w:jc w:val="both"/>
              <w:rPr>
                <w:rFonts w:eastAsia="Calibri"/>
                <w:sz w:val="20"/>
                <w:lang w:eastAsia="en-US"/>
              </w:rPr>
            </w:pPr>
            <w:r w:rsidRPr="00EB384D">
              <w:rPr>
                <w:rFonts w:eastAsia="Calibri"/>
                <w:sz w:val="20"/>
                <w:lang w:eastAsia="en-US"/>
              </w:rPr>
              <w:t>искусственные водоемы,</w:t>
            </w:r>
          </w:p>
          <w:p w:rsidR="00EB384D" w:rsidRPr="00EB384D" w:rsidRDefault="00EB384D" w:rsidP="00EB384D">
            <w:pPr>
              <w:spacing w:line="220" w:lineRule="exact"/>
              <w:jc w:val="both"/>
              <w:rPr>
                <w:sz w:val="20"/>
                <w:szCs w:val="20"/>
                <w:lang w:eastAsia="en-US"/>
              </w:rPr>
            </w:pPr>
            <w:r w:rsidRPr="00EB384D">
              <w:rPr>
                <w:rFonts w:eastAsia="Calibri"/>
                <w:sz w:val="20"/>
                <w:lang w:eastAsia="en-US"/>
              </w:rPr>
              <w:t>подъездные площадки к водоемам)</w:t>
            </w:r>
          </w:p>
        </w:tc>
      </w:tr>
      <w:tr w:rsidR="00EB384D" w:rsidRPr="00EB384D" w:rsidTr="00372612">
        <w:trPr>
          <w:trHeight w:val="347"/>
          <w:jc w:val="center"/>
        </w:trPr>
        <w:tc>
          <w:tcPr>
            <w:tcW w:w="4276" w:type="dxa"/>
            <w:vMerge w:val="restart"/>
          </w:tcPr>
          <w:p w:rsidR="00EB384D" w:rsidRPr="00EB384D" w:rsidRDefault="00EB384D" w:rsidP="00EB384D">
            <w:pPr>
              <w:rPr>
                <w:rFonts w:eastAsia="Calibri"/>
                <w:sz w:val="20"/>
                <w:szCs w:val="20"/>
                <w:lang w:eastAsia="en-US"/>
              </w:rPr>
            </w:pPr>
            <w:r w:rsidRPr="00EB384D">
              <w:rPr>
                <w:rFonts w:eastAsia="Calibri"/>
                <w:sz w:val="20"/>
                <w:szCs w:val="20"/>
                <w:lang w:eastAsia="en-US"/>
              </w:rPr>
              <w:t>Создание условий для обеспечения жителей поселения услугами связи, общественного питания, торговли и бытового обслуживания</w:t>
            </w:r>
          </w:p>
        </w:tc>
        <w:tc>
          <w:tcPr>
            <w:tcW w:w="2059" w:type="dxa"/>
            <w:vMerge w:val="restart"/>
          </w:tcPr>
          <w:p w:rsidR="00EB384D" w:rsidRPr="00EB384D" w:rsidRDefault="00EB384D" w:rsidP="00EB384D">
            <w:pPr>
              <w:rPr>
                <w:rFonts w:eastAsia="Calibri"/>
                <w:sz w:val="20"/>
                <w:szCs w:val="20"/>
                <w:lang w:eastAsia="en-US"/>
              </w:rPr>
            </w:pPr>
            <w:r w:rsidRPr="00EB384D">
              <w:rPr>
                <w:rFonts w:eastAsia="Calibri"/>
                <w:sz w:val="20"/>
                <w:szCs w:val="20"/>
                <w:lang w:eastAsia="en-US"/>
              </w:rPr>
              <w:t>п.10 части 1, ст. 14, ФЗ 131</w:t>
            </w:r>
          </w:p>
        </w:tc>
        <w:tc>
          <w:tcPr>
            <w:tcW w:w="3924" w:type="dxa"/>
          </w:tcPr>
          <w:p w:rsidR="00EB384D" w:rsidRPr="00EB384D" w:rsidRDefault="00EB384D" w:rsidP="00EB384D">
            <w:pPr>
              <w:spacing w:line="220" w:lineRule="exact"/>
              <w:jc w:val="both"/>
              <w:rPr>
                <w:strike/>
                <w:sz w:val="20"/>
                <w:szCs w:val="20"/>
                <w:lang w:eastAsia="en-US"/>
              </w:rPr>
            </w:pPr>
            <w:r w:rsidRPr="00EB384D">
              <w:rPr>
                <w:sz w:val="20"/>
                <w:lang w:eastAsia="en-US"/>
              </w:rPr>
              <w:t>Объекты торговли</w:t>
            </w:r>
          </w:p>
        </w:tc>
      </w:tr>
      <w:tr w:rsidR="00EB384D" w:rsidRPr="00EB384D" w:rsidTr="00372612">
        <w:trPr>
          <w:trHeight w:val="421"/>
          <w:jc w:val="center"/>
        </w:trPr>
        <w:tc>
          <w:tcPr>
            <w:tcW w:w="4276" w:type="dxa"/>
            <w:vMerge/>
          </w:tcPr>
          <w:p w:rsidR="00EB384D" w:rsidRPr="00EB384D" w:rsidRDefault="00EB384D" w:rsidP="00EB384D">
            <w:pPr>
              <w:rPr>
                <w:rFonts w:eastAsia="Calibri"/>
                <w:sz w:val="20"/>
                <w:szCs w:val="20"/>
                <w:lang w:eastAsia="en-US"/>
              </w:rPr>
            </w:pPr>
          </w:p>
        </w:tc>
        <w:tc>
          <w:tcPr>
            <w:tcW w:w="2059" w:type="dxa"/>
            <w:vMerge/>
          </w:tcPr>
          <w:p w:rsidR="00EB384D" w:rsidRPr="00EB384D" w:rsidRDefault="00EB384D" w:rsidP="00EB384D">
            <w:pPr>
              <w:rPr>
                <w:rFonts w:eastAsia="Calibri"/>
                <w:sz w:val="20"/>
                <w:szCs w:val="20"/>
                <w:lang w:eastAsia="en-US"/>
              </w:rPr>
            </w:pPr>
          </w:p>
        </w:tc>
        <w:tc>
          <w:tcPr>
            <w:tcW w:w="3924" w:type="dxa"/>
          </w:tcPr>
          <w:p w:rsidR="00EB384D" w:rsidRPr="00EB384D" w:rsidRDefault="00EB384D" w:rsidP="00EB384D">
            <w:pPr>
              <w:shd w:val="clear" w:color="auto" w:fill="FFFFFF"/>
              <w:spacing w:line="220" w:lineRule="exact"/>
              <w:jc w:val="both"/>
              <w:rPr>
                <w:strike/>
                <w:sz w:val="20"/>
                <w:lang w:eastAsia="en-US"/>
              </w:rPr>
            </w:pPr>
            <w:r w:rsidRPr="00EB384D">
              <w:rPr>
                <w:sz w:val="20"/>
                <w:lang w:eastAsia="en-US"/>
              </w:rPr>
              <w:t>Предприятия бытового обслуживания</w:t>
            </w:r>
          </w:p>
        </w:tc>
      </w:tr>
      <w:tr w:rsidR="00EB384D" w:rsidRPr="00EB384D" w:rsidTr="00372612">
        <w:trPr>
          <w:trHeight w:val="399"/>
          <w:jc w:val="center"/>
        </w:trPr>
        <w:tc>
          <w:tcPr>
            <w:tcW w:w="4276" w:type="dxa"/>
            <w:vMerge/>
          </w:tcPr>
          <w:p w:rsidR="00EB384D" w:rsidRPr="00EB384D" w:rsidRDefault="00EB384D" w:rsidP="00EB384D">
            <w:pPr>
              <w:rPr>
                <w:rFonts w:eastAsia="Calibri"/>
                <w:sz w:val="20"/>
                <w:szCs w:val="20"/>
                <w:lang w:eastAsia="en-US"/>
              </w:rPr>
            </w:pPr>
          </w:p>
        </w:tc>
        <w:tc>
          <w:tcPr>
            <w:tcW w:w="2059" w:type="dxa"/>
            <w:vMerge/>
          </w:tcPr>
          <w:p w:rsidR="00EB384D" w:rsidRPr="00EB384D" w:rsidRDefault="00EB384D" w:rsidP="00EB384D">
            <w:pPr>
              <w:rPr>
                <w:rFonts w:eastAsia="Calibri"/>
                <w:sz w:val="20"/>
                <w:szCs w:val="20"/>
                <w:lang w:eastAsia="en-US"/>
              </w:rPr>
            </w:pPr>
          </w:p>
        </w:tc>
        <w:tc>
          <w:tcPr>
            <w:tcW w:w="3924" w:type="dxa"/>
          </w:tcPr>
          <w:p w:rsidR="00EB384D" w:rsidRPr="00EB384D" w:rsidRDefault="00EB384D" w:rsidP="00EB384D">
            <w:pPr>
              <w:spacing w:line="220" w:lineRule="exact"/>
              <w:jc w:val="both"/>
              <w:rPr>
                <w:sz w:val="20"/>
                <w:lang w:eastAsia="en-US"/>
              </w:rPr>
            </w:pPr>
            <w:r w:rsidRPr="00EB384D">
              <w:rPr>
                <w:sz w:val="20"/>
                <w:lang w:eastAsia="en-US"/>
              </w:rPr>
              <w:t xml:space="preserve">Предприятия общественного питания </w:t>
            </w:r>
          </w:p>
        </w:tc>
      </w:tr>
      <w:tr w:rsidR="00EB384D" w:rsidRPr="00EB384D" w:rsidTr="00372612">
        <w:trPr>
          <w:trHeight w:val="464"/>
          <w:jc w:val="center"/>
        </w:trPr>
        <w:tc>
          <w:tcPr>
            <w:tcW w:w="4276" w:type="dxa"/>
            <w:vMerge/>
          </w:tcPr>
          <w:p w:rsidR="00EB384D" w:rsidRPr="00EB384D" w:rsidRDefault="00EB384D" w:rsidP="00EB384D">
            <w:pPr>
              <w:rPr>
                <w:rFonts w:eastAsia="Calibri"/>
                <w:sz w:val="20"/>
                <w:szCs w:val="20"/>
                <w:lang w:eastAsia="en-US"/>
              </w:rPr>
            </w:pPr>
          </w:p>
        </w:tc>
        <w:tc>
          <w:tcPr>
            <w:tcW w:w="2059" w:type="dxa"/>
            <w:vMerge/>
          </w:tcPr>
          <w:p w:rsidR="00EB384D" w:rsidRPr="00EB384D" w:rsidRDefault="00EB384D" w:rsidP="00EB384D">
            <w:pPr>
              <w:rPr>
                <w:rFonts w:eastAsia="Calibri"/>
                <w:sz w:val="20"/>
                <w:szCs w:val="20"/>
                <w:lang w:eastAsia="en-US"/>
              </w:rPr>
            </w:pPr>
          </w:p>
        </w:tc>
        <w:tc>
          <w:tcPr>
            <w:tcW w:w="3924" w:type="dxa"/>
          </w:tcPr>
          <w:p w:rsidR="00EB384D" w:rsidRPr="00EB384D" w:rsidRDefault="00EB384D" w:rsidP="00EB384D">
            <w:pPr>
              <w:spacing w:line="220" w:lineRule="exact"/>
              <w:jc w:val="both"/>
              <w:rPr>
                <w:sz w:val="20"/>
                <w:lang w:eastAsia="en-US"/>
              </w:rPr>
            </w:pPr>
            <w:r w:rsidRPr="00EB384D">
              <w:rPr>
                <w:sz w:val="20"/>
                <w:lang w:eastAsia="en-US"/>
              </w:rPr>
              <w:t>Пункты коллективного доступа к сети Ин</w:t>
            </w:r>
            <w:r w:rsidRPr="00EB384D">
              <w:rPr>
                <w:sz w:val="20"/>
                <w:lang w:eastAsia="en-US"/>
              </w:rPr>
              <w:softHyphen/>
              <w:t>тернет</w:t>
            </w:r>
          </w:p>
        </w:tc>
      </w:tr>
      <w:tr w:rsidR="00EB384D" w:rsidRPr="00EB384D" w:rsidTr="00372612">
        <w:trPr>
          <w:trHeight w:val="415"/>
          <w:jc w:val="center"/>
        </w:trPr>
        <w:tc>
          <w:tcPr>
            <w:tcW w:w="4276" w:type="dxa"/>
            <w:vMerge/>
          </w:tcPr>
          <w:p w:rsidR="00EB384D" w:rsidRPr="00EB384D" w:rsidRDefault="00EB384D" w:rsidP="00EB384D">
            <w:pPr>
              <w:rPr>
                <w:rFonts w:eastAsia="Calibri"/>
                <w:sz w:val="20"/>
                <w:szCs w:val="20"/>
                <w:lang w:eastAsia="en-US"/>
              </w:rPr>
            </w:pPr>
          </w:p>
        </w:tc>
        <w:tc>
          <w:tcPr>
            <w:tcW w:w="2059" w:type="dxa"/>
            <w:vMerge/>
          </w:tcPr>
          <w:p w:rsidR="00EB384D" w:rsidRPr="00EB384D" w:rsidRDefault="00EB384D" w:rsidP="00EB384D">
            <w:pPr>
              <w:rPr>
                <w:rFonts w:eastAsia="Calibri"/>
                <w:sz w:val="20"/>
                <w:szCs w:val="20"/>
                <w:lang w:eastAsia="en-US"/>
              </w:rPr>
            </w:pPr>
          </w:p>
        </w:tc>
        <w:tc>
          <w:tcPr>
            <w:tcW w:w="3924" w:type="dxa"/>
          </w:tcPr>
          <w:p w:rsidR="00EB384D" w:rsidRPr="00EB384D" w:rsidRDefault="00EB384D" w:rsidP="00EB384D">
            <w:pPr>
              <w:spacing w:line="220" w:lineRule="exact"/>
              <w:jc w:val="both"/>
              <w:rPr>
                <w:sz w:val="20"/>
                <w:lang w:eastAsia="en-US"/>
              </w:rPr>
            </w:pPr>
            <w:r w:rsidRPr="00EB384D">
              <w:rPr>
                <w:sz w:val="20"/>
                <w:lang w:eastAsia="en-US"/>
              </w:rPr>
              <w:t>Таксофон (телефонная связь общего доступа)</w:t>
            </w:r>
          </w:p>
        </w:tc>
      </w:tr>
      <w:tr w:rsidR="00EB384D" w:rsidRPr="00EB384D" w:rsidTr="00372612">
        <w:trPr>
          <w:jc w:val="center"/>
        </w:trPr>
        <w:tc>
          <w:tcPr>
            <w:tcW w:w="4276" w:type="dxa"/>
          </w:tcPr>
          <w:p w:rsidR="00EB384D" w:rsidRPr="00EB384D" w:rsidRDefault="00EB384D" w:rsidP="00EB384D">
            <w:pPr>
              <w:rPr>
                <w:rFonts w:eastAsia="Calibri"/>
                <w:sz w:val="20"/>
                <w:szCs w:val="20"/>
                <w:lang w:eastAsia="en-US"/>
              </w:rPr>
            </w:pPr>
            <w:r w:rsidRPr="00EB384D">
              <w:rPr>
                <w:rFonts w:eastAsia="Calibri"/>
                <w:sz w:val="20"/>
                <w:szCs w:val="20"/>
                <w:lang w:eastAsia="en-US"/>
              </w:rPr>
              <w:t>Формирование архивных фондов поселения</w:t>
            </w:r>
          </w:p>
        </w:tc>
        <w:tc>
          <w:tcPr>
            <w:tcW w:w="2059" w:type="dxa"/>
          </w:tcPr>
          <w:p w:rsidR="00EB384D" w:rsidRPr="00EB384D" w:rsidRDefault="00EB384D" w:rsidP="00EB384D">
            <w:pPr>
              <w:rPr>
                <w:rFonts w:eastAsia="Calibri"/>
                <w:sz w:val="20"/>
                <w:szCs w:val="20"/>
                <w:lang w:eastAsia="en-US"/>
              </w:rPr>
            </w:pPr>
            <w:r w:rsidRPr="00EB384D">
              <w:rPr>
                <w:rFonts w:eastAsia="Calibri"/>
                <w:sz w:val="20"/>
                <w:szCs w:val="20"/>
                <w:lang w:eastAsia="en-US"/>
              </w:rPr>
              <w:t>п.17 части 1, ст. 14, ФЗ 131</w:t>
            </w:r>
          </w:p>
        </w:tc>
        <w:tc>
          <w:tcPr>
            <w:tcW w:w="3924" w:type="dxa"/>
          </w:tcPr>
          <w:p w:rsidR="00EB384D" w:rsidRPr="00EB384D" w:rsidRDefault="00EB384D" w:rsidP="00EB384D">
            <w:pPr>
              <w:spacing w:line="220" w:lineRule="exact"/>
              <w:jc w:val="both"/>
              <w:rPr>
                <w:sz w:val="20"/>
                <w:szCs w:val="20"/>
                <w:lang w:eastAsia="en-US"/>
              </w:rPr>
            </w:pPr>
            <w:r w:rsidRPr="00EB384D">
              <w:rPr>
                <w:sz w:val="20"/>
                <w:lang w:eastAsia="en-US"/>
              </w:rPr>
              <w:t>Муниципальные архивы</w:t>
            </w:r>
          </w:p>
        </w:tc>
      </w:tr>
      <w:tr w:rsidR="00EB384D" w:rsidRPr="00EB384D" w:rsidTr="00372612">
        <w:trPr>
          <w:trHeight w:val="292"/>
          <w:jc w:val="center"/>
        </w:trPr>
        <w:tc>
          <w:tcPr>
            <w:tcW w:w="4276" w:type="dxa"/>
            <w:vMerge w:val="restart"/>
          </w:tcPr>
          <w:p w:rsidR="00EB384D" w:rsidRPr="00EB384D" w:rsidRDefault="00EB384D" w:rsidP="00EB384D">
            <w:pPr>
              <w:rPr>
                <w:rFonts w:eastAsia="Calibri"/>
                <w:sz w:val="20"/>
                <w:szCs w:val="20"/>
                <w:lang w:eastAsia="en-US"/>
              </w:rPr>
            </w:pPr>
            <w:r w:rsidRPr="00EB384D">
              <w:rPr>
                <w:rFonts w:eastAsia="Calibri"/>
                <w:sz w:val="20"/>
                <w:szCs w:val="20"/>
                <w:lang w:eastAsia="en-US"/>
              </w:rPr>
              <w:t>Организация благоустройства территории поселения, а также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tc>
        <w:tc>
          <w:tcPr>
            <w:tcW w:w="2059" w:type="dxa"/>
            <w:vMerge w:val="restart"/>
          </w:tcPr>
          <w:p w:rsidR="00EB384D" w:rsidRPr="00EB384D" w:rsidRDefault="00EB384D" w:rsidP="00EB384D">
            <w:pPr>
              <w:rPr>
                <w:rFonts w:eastAsia="Calibri"/>
                <w:sz w:val="20"/>
                <w:szCs w:val="20"/>
                <w:lang w:eastAsia="en-US"/>
              </w:rPr>
            </w:pPr>
            <w:r w:rsidRPr="00EB384D">
              <w:rPr>
                <w:rFonts w:eastAsia="Calibri"/>
                <w:sz w:val="20"/>
                <w:szCs w:val="20"/>
                <w:lang w:eastAsia="en-US"/>
              </w:rPr>
              <w:t>п.19 части 1, ст. 14, ФЗ 131</w:t>
            </w:r>
          </w:p>
        </w:tc>
        <w:tc>
          <w:tcPr>
            <w:tcW w:w="3924" w:type="dxa"/>
            <w:vAlign w:val="center"/>
          </w:tcPr>
          <w:p w:rsidR="00EB384D" w:rsidRPr="00EB384D" w:rsidRDefault="00EB384D" w:rsidP="00EB384D">
            <w:pPr>
              <w:spacing w:line="220" w:lineRule="exact"/>
              <w:jc w:val="both"/>
              <w:rPr>
                <w:sz w:val="20"/>
                <w:lang w:eastAsia="en-US"/>
              </w:rPr>
            </w:pPr>
            <w:r w:rsidRPr="00EB384D">
              <w:rPr>
                <w:sz w:val="20"/>
                <w:lang w:eastAsia="en-US"/>
              </w:rPr>
              <w:t>Озелененные территории общего пользования (парки, сады, скверы, бульвары)</w:t>
            </w:r>
          </w:p>
        </w:tc>
      </w:tr>
      <w:tr w:rsidR="00EB384D" w:rsidRPr="00EB384D" w:rsidTr="00372612">
        <w:trPr>
          <w:trHeight w:val="564"/>
          <w:jc w:val="center"/>
        </w:trPr>
        <w:tc>
          <w:tcPr>
            <w:tcW w:w="4276" w:type="dxa"/>
            <w:vMerge/>
          </w:tcPr>
          <w:p w:rsidR="00EB384D" w:rsidRPr="00EB384D" w:rsidRDefault="00EB384D" w:rsidP="00EB384D">
            <w:pPr>
              <w:rPr>
                <w:rFonts w:eastAsia="Calibri"/>
                <w:sz w:val="20"/>
                <w:szCs w:val="20"/>
                <w:lang w:eastAsia="en-US"/>
              </w:rPr>
            </w:pPr>
          </w:p>
        </w:tc>
        <w:tc>
          <w:tcPr>
            <w:tcW w:w="2059" w:type="dxa"/>
            <w:vMerge/>
          </w:tcPr>
          <w:p w:rsidR="00EB384D" w:rsidRPr="00EB384D" w:rsidRDefault="00EB384D" w:rsidP="00EB384D">
            <w:pPr>
              <w:rPr>
                <w:rFonts w:eastAsia="Calibri"/>
                <w:sz w:val="20"/>
                <w:szCs w:val="20"/>
                <w:lang w:eastAsia="en-US"/>
              </w:rPr>
            </w:pPr>
          </w:p>
        </w:tc>
        <w:tc>
          <w:tcPr>
            <w:tcW w:w="3924" w:type="dxa"/>
            <w:vAlign w:val="center"/>
          </w:tcPr>
          <w:p w:rsidR="00EB384D" w:rsidRPr="00EB384D" w:rsidRDefault="00EB384D" w:rsidP="00EB384D">
            <w:pPr>
              <w:rPr>
                <w:sz w:val="20"/>
                <w:lang w:eastAsia="en-US"/>
              </w:rPr>
            </w:pPr>
            <w:r w:rsidRPr="00EB384D">
              <w:rPr>
                <w:sz w:val="20"/>
                <w:lang w:eastAsia="en-US"/>
              </w:rPr>
              <w:t>Детские игровые площадки</w:t>
            </w:r>
          </w:p>
        </w:tc>
      </w:tr>
      <w:tr w:rsidR="00EB384D" w:rsidRPr="00EB384D" w:rsidTr="00372612">
        <w:trPr>
          <w:trHeight w:val="244"/>
          <w:jc w:val="center"/>
        </w:trPr>
        <w:tc>
          <w:tcPr>
            <w:tcW w:w="4276" w:type="dxa"/>
            <w:vMerge/>
          </w:tcPr>
          <w:p w:rsidR="00EB384D" w:rsidRPr="00EB384D" w:rsidRDefault="00EB384D" w:rsidP="00EB384D">
            <w:pPr>
              <w:rPr>
                <w:rFonts w:eastAsia="Calibri"/>
                <w:sz w:val="20"/>
                <w:szCs w:val="20"/>
                <w:lang w:eastAsia="en-US"/>
              </w:rPr>
            </w:pPr>
          </w:p>
        </w:tc>
        <w:tc>
          <w:tcPr>
            <w:tcW w:w="2059" w:type="dxa"/>
            <w:vMerge/>
          </w:tcPr>
          <w:p w:rsidR="00EB384D" w:rsidRPr="00EB384D" w:rsidRDefault="00EB384D" w:rsidP="00EB384D">
            <w:pPr>
              <w:rPr>
                <w:rFonts w:eastAsia="Calibri"/>
                <w:sz w:val="20"/>
                <w:szCs w:val="20"/>
                <w:lang w:eastAsia="en-US"/>
              </w:rPr>
            </w:pPr>
          </w:p>
        </w:tc>
        <w:tc>
          <w:tcPr>
            <w:tcW w:w="3924" w:type="dxa"/>
            <w:vAlign w:val="center"/>
          </w:tcPr>
          <w:p w:rsidR="00EB384D" w:rsidRPr="00EB384D" w:rsidRDefault="00EB384D" w:rsidP="00EB384D">
            <w:pPr>
              <w:rPr>
                <w:sz w:val="20"/>
                <w:lang w:eastAsia="en-US"/>
              </w:rPr>
            </w:pPr>
            <w:r w:rsidRPr="00EB384D">
              <w:rPr>
                <w:sz w:val="20"/>
                <w:lang w:eastAsia="en-US"/>
              </w:rPr>
              <w:t>Объекты освещения улиц</w:t>
            </w:r>
          </w:p>
        </w:tc>
      </w:tr>
      <w:tr w:rsidR="00EB384D" w:rsidRPr="00EB384D" w:rsidTr="00372612">
        <w:trPr>
          <w:jc w:val="center"/>
        </w:trPr>
        <w:tc>
          <w:tcPr>
            <w:tcW w:w="4276" w:type="dxa"/>
          </w:tcPr>
          <w:p w:rsidR="00EB384D" w:rsidRPr="00EB384D" w:rsidRDefault="00EB384D" w:rsidP="00EB384D">
            <w:pPr>
              <w:rPr>
                <w:rFonts w:eastAsia="Calibri"/>
                <w:sz w:val="20"/>
                <w:szCs w:val="20"/>
                <w:lang w:eastAsia="en-US"/>
              </w:rPr>
            </w:pPr>
            <w:r w:rsidRPr="00EB384D">
              <w:rPr>
                <w:rFonts w:eastAsia="Calibri"/>
                <w:sz w:val="20"/>
                <w:szCs w:val="20"/>
                <w:lang w:eastAsia="en-US"/>
              </w:rPr>
              <w:t>Оказание поддержки гражданам и их объединениям, участвующим в охране общественного порядка, создание условий для деятельности народных дружин</w:t>
            </w:r>
          </w:p>
        </w:tc>
        <w:tc>
          <w:tcPr>
            <w:tcW w:w="2059" w:type="dxa"/>
          </w:tcPr>
          <w:p w:rsidR="00EB384D" w:rsidRPr="00EB384D" w:rsidRDefault="00EB384D" w:rsidP="00EB384D">
            <w:pPr>
              <w:rPr>
                <w:rFonts w:eastAsia="Calibri"/>
                <w:sz w:val="20"/>
                <w:szCs w:val="20"/>
                <w:lang w:eastAsia="en-US"/>
              </w:rPr>
            </w:pPr>
            <w:r w:rsidRPr="00EB384D">
              <w:rPr>
                <w:rFonts w:eastAsia="Calibri"/>
                <w:sz w:val="20"/>
                <w:szCs w:val="20"/>
                <w:lang w:eastAsia="en-US"/>
              </w:rPr>
              <w:t xml:space="preserve">п.33 части 1, ст. 14, ФЗ 131 </w:t>
            </w:r>
          </w:p>
        </w:tc>
        <w:tc>
          <w:tcPr>
            <w:tcW w:w="3924" w:type="dxa"/>
          </w:tcPr>
          <w:p w:rsidR="00EB384D" w:rsidRPr="00EB384D" w:rsidRDefault="00EB384D" w:rsidP="00EB384D">
            <w:pPr>
              <w:spacing w:line="220" w:lineRule="exact"/>
              <w:jc w:val="both"/>
              <w:rPr>
                <w:sz w:val="20"/>
                <w:szCs w:val="20"/>
                <w:lang w:eastAsia="en-US"/>
              </w:rPr>
            </w:pPr>
            <w:r w:rsidRPr="00EB384D">
              <w:rPr>
                <w:rFonts w:eastAsia="Courier New"/>
                <w:sz w:val="20"/>
                <w:lang w:eastAsia="en-US"/>
              </w:rPr>
              <w:t>Опорные пункты охраны порядка</w:t>
            </w:r>
          </w:p>
        </w:tc>
      </w:tr>
      <w:tr w:rsidR="00EB384D" w:rsidRPr="00EB384D" w:rsidTr="00372612">
        <w:trPr>
          <w:jc w:val="center"/>
        </w:trPr>
        <w:tc>
          <w:tcPr>
            <w:tcW w:w="10259" w:type="dxa"/>
            <w:gridSpan w:val="3"/>
          </w:tcPr>
          <w:p w:rsidR="00EB384D" w:rsidRPr="00EB384D" w:rsidRDefault="00EB384D" w:rsidP="00EB384D">
            <w:pPr>
              <w:rPr>
                <w:rFonts w:eastAsia="Calibri"/>
                <w:sz w:val="20"/>
                <w:szCs w:val="20"/>
                <w:lang w:eastAsia="en-US"/>
              </w:rPr>
            </w:pPr>
            <w:r w:rsidRPr="00EB384D">
              <w:rPr>
                <w:rFonts w:eastAsia="Calibri"/>
                <w:b/>
                <w:i/>
                <w:sz w:val="20"/>
                <w:szCs w:val="20"/>
                <w:lang w:eastAsia="en-US"/>
              </w:rPr>
              <w:t>Права органов местного значения сельского поселения, связанные с размещением объектов местного значения сельского поселения</w:t>
            </w:r>
          </w:p>
        </w:tc>
      </w:tr>
      <w:tr w:rsidR="00EB384D" w:rsidRPr="00EB384D" w:rsidTr="00372612">
        <w:trPr>
          <w:jc w:val="center"/>
        </w:trPr>
        <w:tc>
          <w:tcPr>
            <w:tcW w:w="4276" w:type="dxa"/>
          </w:tcPr>
          <w:p w:rsidR="00EB384D" w:rsidRPr="00EB384D" w:rsidRDefault="00EB384D" w:rsidP="00EB384D">
            <w:pPr>
              <w:rPr>
                <w:rFonts w:eastAsia="Calibri"/>
                <w:sz w:val="20"/>
                <w:szCs w:val="20"/>
                <w:lang w:eastAsia="en-US"/>
              </w:rPr>
            </w:pPr>
            <w:r w:rsidRPr="00EB384D">
              <w:rPr>
                <w:rFonts w:eastAsia="Calibri"/>
                <w:sz w:val="20"/>
                <w:szCs w:val="20"/>
                <w:lang w:eastAsia="en-US"/>
              </w:rPr>
              <w:t>Создание музеев поселения</w:t>
            </w:r>
          </w:p>
        </w:tc>
        <w:tc>
          <w:tcPr>
            <w:tcW w:w="2059" w:type="dxa"/>
          </w:tcPr>
          <w:p w:rsidR="00EB384D" w:rsidRPr="00EB384D" w:rsidRDefault="00EB384D" w:rsidP="00EB384D">
            <w:pPr>
              <w:rPr>
                <w:rFonts w:eastAsia="Calibri"/>
                <w:sz w:val="20"/>
                <w:szCs w:val="20"/>
                <w:lang w:eastAsia="en-US"/>
              </w:rPr>
            </w:pPr>
            <w:r w:rsidRPr="00EB384D">
              <w:rPr>
                <w:rFonts w:eastAsia="Calibri"/>
                <w:sz w:val="20"/>
                <w:szCs w:val="20"/>
                <w:lang w:eastAsia="en-US"/>
              </w:rPr>
              <w:t>п.1 части 1, ст. 14.1, ФЗ 131</w:t>
            </w:r>
          </w:p>
        </w:tc>
        <w:tc>
          <w:tcPr>
            <w:tcW w:w="3924" w:type="dxa"/>
          </w:tcPr>
          <w:p w:rsidR="00EB384D" w:rsidRPr="00EB384D" w:rsidRDefault="00EB384D" w:rsidP="00EB384D">
            <w:pPr>
              <w:rPr>
                <w:rFonts w:eastAsia="Calibri"/>
                <w:sz w:val="20"/>
                <w:szCs w:val="20"/>
                <w:lang w:eastAsia="en-US"/>
              </w:rPr>
            </w:pPr>
            <w:r w:rsidRPr="00EB384D">
              <w:rPr>
                <w:rFonts w:eastAsia="Calibri"/>
                <w:sz w:val="20"/>
                <w:szCs w:val="20"/>
                <w:lang w:eastAsia="en-US"/>
              </w:rPr>
              <w:t>Муниципальные музеи</w:t>
            </w:r>
          </w:p>
        </w:tc>
      </w:tr>
    </w:tbl>
    <w:p w:rsidR="00EB384D" w:rsidRDefault="00EB384D" w:rsidP="00EB384D">
      <w:pPr>
        <w:spacing w:before="240" w:after="200" w:line="276" w:lineRule="auto"/>
        <w:jc w:val="center"/>
        <w:rPr>
          <w:rFonts w:eastAsia="Calibri"/>
          <w:sz w:val="28"/>
          <w:szCs w:val="28"/>
          <w:lang w:eastAsia="en-US"/>
        </w:rPr>
        <w:sectPr w:rsidR="00EB384D" w:rsidSect="00372612">
          <w:pgSz w:w="11907" w:h="16839" w:code="9"/>
          <w:pgMar w:top="1134" w:right="567" w:bottom="1134" w:left="709" w:header="709" w:footer="709" w:gutter="0"/>
          <w:cols w:space="708"/>
          <w:docGrid w:linePitch="360"/>
        </w:sectPr>
      </w:pPr>
    </w:p>
    <w:p w:rsidR="00EB384D" w:rsidRPr="00EB384D" w:rsidRDefault="00EB384D" w:rsidP="00EB384D">
      <w:pPr>
        <w:shd w:val="clear" w:color="auto" w:fill="FFFFFF"/>
        <w:jc w:val="center"/>
        <w:rPr>
          <w:rFonts w:eastAsia="Calibri"/>
          <w:b/>
          <w:bCs/>
          <w:color w:val="000000"/>
          <w:sz w:val="28"/>
        </w:rPr>
      </w:pPr>
      <w:r w:rsidRPr="00EB384D">
        <w:rPr>
          <w:rFonts w:eastAsia="Calibri"/>
          <w:b/>
          <w:noProof/>
          <w:color w:val="000000"/>
          <w:sz w:val="28"/>
        </w:rPr>
        <w:lastRenderedPageBreak/>
        <w:drawing>
          <wp:inline distT="0" distB="0" distL="0" distR="0">
            <wp:extent cx="518160" cy="660400"/>
            <wp:effectExtent l="19050" t="0" r="0" b="0"/>
            <wp:docPr id="22" name="Рисунок 1" descr="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
                    <pic:cNvPicPr>
                      <a:picLocks noChangeAspect="1" noChangeArrowheads="1"/>
                    </pic:cNvPicPr>
                  </pic:nvPicPr>
                  <pic:blipFill>
                    <a:blip r:embed="rId16"/>
                    <a:srcRect/>
                    <a:stretch>
                      <a:fillRect/>
                    </a:stretch>
                  </pic:blipFill>
                  <pic:spPr bwMode="auto">
                    <a:xfrm>
                      <a:off x="0" y="0"/>
                      <a:ext cx="518160" cy="660400"/>
                    </a:xfrm>
                    <a:prstGeom prst="rect">
                      <a:avLst/>
                    </a:prstGeom>
                    <a:noFill/>
                    <a:ln w="9525">
                      <a:noFill/>
                      <a:miter lim="800000"/>
                      <a:headEnd/>
                      <a:tailEnd/>
                    </a:ln>
                  </pic:spPr>
                </pic:pic>
              </a:graphicData>
            </a:graphic>
          </wp:inline>
        </w:drawing>
      </w:r>
    </w:p>
    <w:p w:rsidR="00EB384D" w:rsidRPr="00EB384D" w:rsidRDefault="00EB384D" w:rsidP="00EB384D">
      <w:pPr>
        <w:shd w:val="clear" w:color="auto" w:fill="FFFFFF"/>
        <w:jc w:val="center"/>
        <w:rPr>
          <w:rFonts w:eastAsia="Calibri"/>
          <w:color w:val="000000"/>
          <w:sz w:val="28"/>
          <w:szCs w:val="28"/>
        </w:rPr>
      </w:pPr>
      <w:r w:rsidRPr="00EB384D">
        <w:rPr>
          <w:rFonts w:eastAsia="Calibri"/>
          <w:b/>
          <w:bCs/>
          <w:color w:val="000000"/>
          <w:sz w:val="28"/>
        </w:rPr>
        <w:t xml:space="preserve">СОВЕТ ДЕПУТАТОВ </w:t>
      </w:r>
      <w:r w:rsidRPr="00EB384D">
        <w:rPr>
          <w:rFonts w:eastAsia="Calibri"/>
          <w:b/>
          <w:bCs/>
          <w:color w:val="000000"/>
          <w:sz w:val="28"/>
        </w:rPr>
        <w:br/>
        <w:t>МУНИЦИПАЛЬНОГО ОБРАЗОВАНИЯ</w:t>
      </w:r>
    </w:p>
    <w:p w:rsidR="00EB384D" w:rsidRPr="00EB384D" w:rsidRDefault="00EB384D" w:rsidP="00EB384D">
      <w:pPr>
        <w:shd w:val="clear" w:color="auto" w:fill="FFFFFF"/>
        <w:jc w:val="center"/>
        <w:rPr>
          <w:rFonts w:eastAsia="Calibri"/>
          <w:color w:val="000000"/>
          <w:sz w:val="28"/>
          <w:szCs w:val="28"/>
        </w:rPr>
      </w:pPr>
      <w:r w:rsidRPr="00EB384D">
        <w:rPr>
          <w:rFonts w:eastAsia="Calibri"/>
          <w:b/>
          <w:bCs/>
          <w:color w:val="000000"/>
          <w:sz w:val="28"/>
        </w:rPr>
        <w:t xml:space="preserve">«ВЕЛИКОВИСОЧНЫЙ СЕЛЬСОВЕТ» </w:t>
      </w:r>
      <w:r w:rsidRPr="00EB384D">
        <w:rPr>
          <w:rFonts w:eastAsia="Calibri"/>
          <w:b/>
          <w:bCs/>
          <w:color w:val="000000"/>
          <w:sz w:val="28"/>
        </w:rPr>
        <w:br/>
        <w:t>НЕНЕЦКОГО АВТОНОМНОГО ОКРУГА</w:t>
      </w:r>
    </w:p>
    <w:p w:rsidR="00EB384D" w:rsidRPr="00EB384D" w:rsidRDefault="00EB384D" w:rsidP="00EB384D">
      <w:pPr>
        <w:shd w:val="clear" w:color="auto" w:fill="FFFFFF"/>
        <w:jc w:val="both"/>
        <w:rPr>
          <w:rFonts w:eastAsia="Calibri"/>
          <w:color w:val="000000"/>
          <w:sz w:val="28"/>
          <w:szCs w:val="28"/>
        </w:rPr>
      </w:pPr>
      <w:r w:rsidRPr="00EB384D">
        <w:rPr>
          <w:rFonts w:eastAsia="Calibri"/>
          <w:b/>
          <w:bCs/>
          <w:color w:val="000000"/>
          <w:sz w:val="28"/>
        </w:rPr>
        <w:t> </w:t>
      </w:r>
    </w:p>
    <w:p w:rsidR="00EB384D" w:rsidRPr="00EB384D" w:rsidRDefault="00EB384D" w:rsidP="00EB384D">
      <w:pPr>
        <w:shd w:val="clear" w:color="auto" w:fill="FFFFFF"/>
        <w:jc w:val="center"/>
        <w:rPr>
          <w:rFonts w:eastAsia="Calibri"/>
          <w:color w:val="000000"/>
          <w:sz w:val="28"/>
          <w:szCs w:val="28"/>
        </w:rPr>
      </w:pPr>
      <w:r w:rsidRPr="00EB384D">
        <w:rPr>
          <w:rFonts w:eastAsia="Calibri"/>
          <w:color w:val="000000"/>
          <w:sz w:val="28"/>
          <w:szCs w:val="28"/>
        </w:rPr>
        <w:t>4-ое  заседание  6-го созыва</w:t>
      </w:r>
    </w:p>
    <w:p w:rsidR="00EB384D" w:rsidRPr="00EB384D" w:rsidRDefault="00EB384D" w:rsidP="00EB384D">
      <w:pPr>
        <w:shd w:val="clear" w:color="auto" w:fill="FFFFFF"/>
        <w:ind w:firstLine="567"/>
        <w:jc w:val="center"/>
        <w:rPr>
          <w:rFonts w:eastAsia="Calibri"/>
          <w:color w:val="000000"/>
          <w:sz w:val="28"/>
          <w:szCs w:val="28"/>
        </w:rPr>
      </w:pPr>
      <w:r w:rsidRPr="00EB384D">
        <w:rPr>
          <w:rFonts w:eastAsia="Calibri"/>
          <w:b/>
          <w:bCs/>
          <w:color w:val="000000"/>
          <w:sz w:val="28"/>
        </w:rPr>
        <w:t> </w:t>
      </w:r>
    </w:p>
    <w:p w:rsidR="00EB384D" w:rsidRPr="00EB384D" w:rsidRDefault="00EB384D" w:rsidP="00EB384D">
      <w:pPr>
        <w:shd w:val="clear" w:color="auto" w:fill="FFFFFF"/>
        <w:jc w:val="center"/>
        <w:rPr>
          <w:rFonts w:eastAsia="Calibri"/>
          <w:sz w:val="28"/>
          <w:szCs w:val="28"/>
        </w:rPr>
      </w:pPr>
      <w:r w:rsidRPr="00EB384D">
        <w:rPr>
          <w:rFonts w:eastAsia="Calibri"/>
          <w:b/>
          <w:bCs/>
          <w:sz w:val="28"/>
        </w:rPr>
        <w:t>Р Е Ш Е Н И Е</w:t>
      </w:r>
    </w:p>
    <w:p w:rsidR="00EB384D" w:rsidRPr="00EB384D" w:rsidRDefault="00EB384D" w:rsidP="00EB384D">
      <w:pPr>
        <w:shd w:val="clear" w:color="auto" w:fill="FFFFFF"/>
        <w:jc w:val="center"/>
        <w:rPr>
          <w:rFonts w:eastAsia="Calibri"/>
          <w:b/>
          <w:bCs/>
          <w:sz w:val="28"/>
        </w:rPr>
      </w:pPr>
      <w:r w:rsidRPr="00EB384D">
        <w:rPr>
          <w:rFonts w:eastAsia="Calibri"/>
          <w:b/>
          <w:bCs/>
          <w:sz w:val="28"/>
        </w:rPr>
        <w:t>от 16 марта 2018 года № 29</w:t>
      </w:r>
    </w:p>
    <w:p w:rsidR="00EB384D" w:rsidRPr="00EB384D" w:rsidRDefault="00EB384D" w:rsidP="00EB384D">
      <w:pPr>
        <w:autoSpaceDE w:val="0"/>
        <w:autoSpaceDN w:val="0"/>
        <w:adjustRightInd w:val="0"/>
        <w:jc w:val="both"/>
        <w:rPr>
          <w:rFonts w:eastAsia="Calibri"/>
          <w:b/>
          <w:bCs/>
          <w:sz w:val="28"/>
          <w:szCs w:val="28"/>
          <w:lang w:eastAsia="en-US"/>
        </w:rPr>
      </w:pPr>
    </w:p>
    <w:p w:rsidR="00EB384D" w:rsidRPr="00EB384D" w:rsidRDefault="00EB384D" w:rsidP="00EB384D">
      <w:pPr>
        <w:autoSpaceDE w:val="0"/>
        <w:autoSpaceDN w:val="0"/>
        <w:adjustRightInd w:val="0"/>
        <w:jc w:val="center"/>
        <w:rPr>
          <w:rFonts w:eastAsia="Calibri"/>
          <w:bCs/>
          <w:lang w:eastAsia="en-US"/>
        </w:rPr>
      </w:pPr>
    </w:p>
    <w:p w:rsidR="00EB384D" w:rsidRPr="00EB384D" w:rsidRDefault="00EB384D" w:rsidP="00EB384D">
      <w:pPr>
        <w:autoSpaceDE w:val="0"/>
        <w:autoSpaceDN w:val="0"/>
        <w:adjustRightInd w:val="0"/>
        <w:jc w:val="center"/>
        <w:rPr>
          <w:rFonts w:eastAsia="Calibri"/>
          <w:b/>
          <w:bCs/>
          <w:sz w:val="28"/>
          <w:szCs w:val="28"/>
          <w:lang w:eastAsia="en-US"/>
        </w:rPr>
      </w:pPr>
      <w:r w:rsidRPr="00EB384D">
        <w:rPr>
          <w:rFonts w:eastAsia="Calibri"/>
          <w:b/>
          <w:bCs/>
          <w:sz w:val="28"/>
          <w:szCs w:val="28"/>
          <w:lang w:eastAsia="en-US"/>
        </w:rPr>
        <w:t xml:space="preserve">Об утверждении Порядка принятия решений </w:t>
      </w:r>
    </w:p>
    <w:p w:rsidR="00EB384D" w:rsidRPr="00EB384D" w:rsidRDefault="00EB384D" w:rsidP="00EB384D">
      <w:pPr>
        <w:autoSpaceDE w:val="0"/>
        <w:autoSpaceDN w:val="0"/>
        <w:adjustRightInd w:val="0"/>
        <w:jc w:val="center"/>
        <w:rPr>
          <w:rFonts w:eastAsia="Calibri"/>
          <w:b/>
          <w:bCs/>
          <w:sz w:val="28"/>
          <w:szCs w:val="28"/>
          <w:lang w:eastAsia="en-US"/>
        </w:rPr>
      </w:pPr>
      <w:r w:rsidRPr="00EB384D">
        <w:rPr>
          <w:rFonts w:eastAsia="Calibri"/>
          <w:b/>
          <w:bCs/>
          <w:sz w:val="28"/>
          <w:szCs w:val="28"/>
          <w:lang w:eastAsia="en-US"/>
        </w:rPr>
        <w:t xml:space="preserve">об установлении тарифов на услуги, выполнение работ  </w:t>
      </w:r>
    </w:p>
    <w:p w:rsidR="00EB384D" w:rsidRPr="00EB384D" w:rsidRDefault="00EB384D" w:rsidP="00EB384D">
      <w:pPr>
        <w:autoSpaceDE w:val="0"/>
        <w:autoSpaceDN w:val="0"/>
        <w:adjustRightInd w:val="0"/>
        <w:jc w:val="center"/>
        <w:rPr>
          <w:rFonts w:eastAsia="Calibri"/>
          <w:b/>
          <w:bCs/>
          <w:sz w:val="28"/>
          <w:szCs w:val="28"/>
          <w:lang w:eastAsia="en-US"/>
        </w:rPr>
      </w:pPr>
      <w:r w:rsidRPr="00EB384D">
        <w:rPr>
          <w:rFonts w:eastAsia="Calibri"/>
          <w:b/>
          <w:bCs/>
          <w:sz w:val="28"/>
          <w:szCs w:val="28"/>
          <w:lang w:eastAsia="en-US"/>
        </w:rPr>
        <w:t>муниципальных предприятий МО «Великовисочный сельсовет» НАО</w:t>
      </w:r>
    </w:p>
    <w:p w:rsidR="00EB384D" w:rsidRPr="00EB384D" w:rsidRDefault="00EB384D" w:rsidP="00EB384D">
      <w:pPr>
        <w:autoSpaceDE w:val="0"/>
        <w:autoSpaceDN w:val="0"/>
        <w:adjustRightInd w:val="0"/>
        <w:jc w:val="both"/>
        <w:rPr>
          <w:rFonts w:eastAsia="Calibri"/>
          <w:sz w:val="28"/>
          <w:szCs w:val="28"/>
          <w:lang w:eastAsia="en-US"/>
        </w:rPr>
      </w:pPr>
    </w:p>
    <w:p w:rsidR="00EB384D" w:rsidRPr="00EB384D" w:rsidRDefault="00EB384D" w:rsidP="00EB384D">
      <w:pPr>
        <w:autoSpaceDE w:val="0"/>
        <w:autoSpaceDN w:val="0"/>
        <w:adjustRightInd w:val="0"/>
        <w:ind w:firstLine="709"/>
        <w:jc w:val="both"/>
        <w:rPr>
          <w:rFonts w:eastAsia="Calibri"/>
          <w:sz w:val="28"/>
          <w:szCs w:val="28"/>
          <w:lang w:eastAsia="en-US"/>
        </w:rPr>
      </w:pPr>
      <w:r w:rsidRPr="00EB384D">
        <w:rPr>
          <w:rFonts w:eastAsia="Calibri"/>
          <w:sz w:val="28"/>
          <w:szCs w:val="28"/>
          <w:lang w:eastAsia="en-US"/>
        </w:rPr>
        <w:t xml:space="preserve">В соответствии со статьями 17, </w:t>
      </w:r>
      <w:hyperlink r:id="rId18" w:history="1">
        <w:r w:rsidRPr="00EB384D">
          <w:rPr>
            <w:rFonts w:eastAsia="Calibri"/>
            <w:sz w:val="28"/>
            <w:szCs w:val="28"/>
            <w:lang w:eastAsia="en-US"/>
          </w:rPr>
          <w:t>35</w:t>
        </w:r>
      </w:hyperlink>
      <w:r w:rsidRPr="00EB384D">
        <w:rPr>
          <w:rFonts w:eastAsia="Calibri"/>
          <w:sz w:val="28"/>
          <w:szCs w:val="28"/>
          <w:lang w:eastAsia="en-US"/>
        </w:rPr>
        <w:t xml:space="preserve"> Федерального закона от 06.10.2003 № 131-ФЗ «Об общих принципах организации местного самоуправления в Российской Федерации», пункта 6 статьи 24 Устава муниципального образования «Великовисочный сельсовет» Ненецкого автономного округа, Совет депутатов МО «Великовисочный сельсовет» НАО РЕШИЛ:</w:t>
      </w:r>
    </w:p>
    <w:p w:rsidR="00EB384D" w:rsidRPr="00EB384D" w:rsidRDefault="00EB384D" w:rsidP="00EB384D">
      <w:pPr>
        <w:ind w:firstLine="709"/>
        <w:jc w:val="both"/>
        <w:rPr>
          <w:sz w:val="28"/>
          <w:szCs w:val="28"/>
        </w:rPr>
      </w:pPr>
    </w:p>
    <w:p w:rsidR="00EB384D" w:rsidRPr="00EB384D" w:rsidRDefault="00EB384D" w:rsidP="006407B2">
      <w:pPr>
        <w:numPr>
          <w:ilvl w:val="0"/>
          <w:numId w:val="15"/>
        </w:numPr>
        <w:tabs>
          <w:tab w:val="num" w:pos="0"/>
          <w:tab w:val="left" w:pos="993"/>
        </w:tabs>
        <w:spacing w:after="200" w:line="276" w:lineRule="auto"/>
        <w:ind w:left="0" w:firstLine="709"/>
        <w:jc w:val="both"/>
        <w:rPr>
          <w:sz w:val="28"/>
          <w:szCs w:val="28"/>
        </w:rPr>
      </w:pPr>
      <w:r w:rsidRPr="00EB384D">
        <w:rPr>
          <w:sz w:val="28"/>
          <w:szCs w:val="28"/>
        </w:rPr>
        <w:t>Утвердить Порядок принятия решений об установлении тарифов на услуги, выполнение работ муниципальных предприятий МО «Великовисочный сельсовет» НАО (приложение к настоящему решению).</w:t>
      </w:r>
    </w:p>
    <w:p w:rsidR="00EB384D" w:rsidRPr="00EB384D" w:rsidRDefault="00EB384D" w:rsidP="00EB384D">
      <w:pPr>
        <w:autoSpaceDE w:val="0"/>
        <w:autoSpaceDN w:val="0"/>
        <w:adjustRightInd w:val="0"/>
        <w:ind w:firstLine="567"/>
        <w:jc w:val="both"/>
        <w:rPr>
          <w:rFonts w:eastAsia="Calibri"/>
          <w:color w:val="000000"/>
          <w:sz w:val="28"/>
          <w:szCs w:val="28"/>
          <w:lang w:eastAsia="en-US"/>
        </w:rPr>
      </w:pPr>
    </w:p>
    <w:p w:rsidR="00EB384D" w:rsidRPr="00EB384D" w:rsidRDefault="00EB384D" w:rsidP="00EB384D">
      <w:pPr>
        <w:autoSpaceDE w:val="0"/>
        <w:autoSpaceDN w:val="0"/>
        <w:adjustRightInd w:val="0"/>
        <w:ind w:firstLine="709"/>
        <w:jc w:val="both"/>
        <w:rPr>
          <w:rFonts w:eastAsia="Calibri"/>
          <w:sz w:val="28"/>
          <w:szCs w:val="28"/>
          <w:lang w:eastAsia="en-US"/>
        </w:rPr>
      </w:pPr>
      <w:r w:rsidRPr="00EB384D">
        <w:rPr>
          <w:rFonts w:eastAsia="Calibri"/>
          <w:sz w:val="28"/>
          <w:szCs w:val="28"/>
          <w:lang w:eastAsia="en-US"/>
        </w:rPr>
        <w:t>2. Настоящее Решение вступает в силу после его официального опубликования (обнародования).</w:t>
      </w:r>
    </w:p>
    <w:p w:rsidR="00EB384D" w:rsidRPr="00EB384D" w:rsidRDefault="00EB384D" w:rsidP="00EB384D">
      <w:pPr>
        <w:spacing w:after="200" w:line="276" w:lineRule="auto"/>
        <w:ind w:right="46" w:firstLine="708"/>
        <w:jc w:val="both"/>
        <w:rPr>
          <w:rFonts w:eastAsia="Calibri"/>
          <w:sz w:val="28"/>
          <w:szCs w:val="28"/>
          <w:lang w:eastAsia="en-US"/>
        </w:rPr>
      </w:pPr>
    </w:p>
    <w:p w:rsidR="00EB384D" w:rsidRPr="00EB384D" w:rsidRDefault="00EB384D" w:rsidP="00EB384D">
      <w:pPr>
        <w:jc w:val="both"/>
      </w:pPr>
    </w:p>
    <w:p w:rsidR="00EB384D" w:rsidRPr="00EB384D" w:rsidRDefault="00EB384D" w:rsidP="00EB384D">
      <w:pPr>
        <w:rPr>
          <w:rFonts w:eastAsia="Calibri"/>
          <w:sz w:val="28"/>
          <w:szCs w:val="28"/>
          <w:lang w:eastAsia="en-US"/>
        </w:rPr>
      </w:pPr>
      <w:r w:rsidRPr="00EB384D">
        <w:rPr>
          <w:rFonts w:eastAsia="Calibri"/>
          <w:sz w:val="28"/>
          <w:szCs w:val="28"/>
          <w:lang w:eastAsia="en-US"/>
        </w:rPr>
        <w:t>Глава МО «Великовисочный сельсовет» НАО                               Т.Н.Жданова</w:t>
      </w:r>
    </w:p>
    <w:p w:rsidR="00EB384D" w:rsidRPr="00EB384D" w:rsidRDefault="00EB384D" w:rsidP="00EB384D">
      <w:pPr>
        <w:rPr>
          <w:rFonts w:eastAsia="Calibri"/>
          <w:sz w:val="28"/>
          <w:szCs w:val="28"/>
          <w:lang w:eastAsia="en-US"/>
        </w:rPr>
      </w:pPr>
      <w:r w:rsidRPr="00EB384D">
        <w:rPr>
          <w:rFonts w:eastAsia="Calibri"/>
          <w:sz w:val="20"/>
          <w:szCs w:val="20"/>
          <w:lang w:eastAsia="en-US"/>
        </w:rPr>
        <w:t>с.Великовисочное, НАО</w:t>
      </w:r>
    </w:p>
    <w:p w:rsidR="00EB384D" w:rsidRPr="00EB384D" w:rsidRDefault="00EB384D" w:rsidP="00EB384D">
      <w:pPr>
        <w:spacing w:after="200" w:line="276" w:lineRule="auto"/>
        <w:rPr>
          <w:rFonts w:ascii="Calibri" w:eastAsia="Calibri" w:hAnsi="Calibri"/>
          <w:sz w:val="22"/>
          <w:szCs w:val="22"/>
          <w:lang w:eastAsia="en-US"/>
        </w:rPr>
      </w:pPr>
    </w:p>
    <w:p w:rsidR="00EB384D" w:rsidRPr="00EB384D" w:rsidRDefault="00EB384D" w:rsidP="00EB384D">
      <w:pPr>
        <w:spacing w:after="200" w:line="276" w:lineRule="auto"/>
        <w:rPr>
          <w:rFonts w:ascii="Calibri" w:eastAsia="Calibri" w:hAnsi="Calibri"/>
          <w:sz w:val="22"/>
          <w:szCs w:val="22"/>
          <w:lang w:eastAsia="en-US"/>
        </w:rPr>
      </w:pPr>
    </w:p>
    <w:p w:rsidR="00EB384D" w:rsidRPr="00EB384D" w:rsidRDefault="00EB384D" w:rsidP="00EB384D">
      <w:pPr>
        <w:spacing w:after="200" w:line="276" w:lineRule="auto"/>
        <w:rPr>
          <w:rFonts w:ascii="Calibri" w:eastAsia="Calibri" w:hAnsi="Calibri"/>
          <w:sz w:val="22"/>
          <w:szCs w:val="22"/>
          <w:lang w:eastAsia="en-US"/>
        </w:rPr>
      </w:pPr>
    </w:p>
    <w:p w:rsidR="00EB384D" w:rsidRPr="00EB384D" w:rsidRDefault="00EB384D" w:rsidP="00EB384D">
      <w:pPr>
        <w:spacing w:after="200" w:line="276" w:lineRule="auto"/>
        <w:rPr>
          <w:rFonts w:ascii="Calibri" w:eastAsia="Calibri" w:hAnsi="Calibri"/>
          <w:sz w:val="22"/>
          <w:szCs w:val="22"/>
          <w:lang w:eastAsia="en-US"/>
        </w:rPr>
        <w:sectPr w:rsidR="00EB384D" w:rsidRPr="00EB384D" w:rsidSect="00372612">
          <w:pgSz w:w="11906" w:h="16838"/>
          <w:pgMar w:top="1134" w:right="850" w:bottom="1134" w:left="1701" w:header="708" w:footer="708" w:gutter="0"/>
          <w:cols w:space="708"/>
          <w:docGrid w:linePitch="360"/>
        </w:sectPr>
      </w:pPr>
    </w:p>
    <w:p w:rsidR="00EB384D" w:rsidRPr="00EB384D" w:rsidRDefault="00EB384D" w:rsidP="00EB384D">
      <w:pPr>
        <w:autoSpaceDE w:val="0"/>
        <w:autoSpaceDN w:val="0"/>
        <w:adjustRightInd w:val="0"/>
        <w:jc w:val="right"/>
        <w:rPr>
          <w:sz w:val="28"/>
          <w:szCs w:val="28"/>
        </w:rPr>
      </w:pPr>
      <w:r w:rsidRPr="00EB384D">
        <w:rPr>
          <w:sz w:val="28"/>
          <w:szCs w:val="28"/>
        </w:rPr>
        <w:lastRenderedPageBreak/>
        <w:t xml:space="preserve">Приложение </w:t>
      </w:r>
    </w:p>
    <w:p w:rsidR="00EB384D" w:rsidRPr="00EB384D" w:rsidRDefault="00EB384D" w:rsidP="00EB384D">
      <w:pPr>
        <w:autoSpaceDE w:val="0"/>
        <w:autoSpaceDN w:val="0"/>
        <w:adjustRightInd w:val="0"/>
        <w:jc w:val="right"/>
        <w:rPr>
          <w:sz w:val="28"/>
          <w:szCs w:val="28"/>
        </w:rPr>
      </w:pPr>
      <w:r w:rsidRPr="00EB384D">
        <w:rPr>
          <w:sz w:val="28"/>
          <w:szCs w:val="28"/>
        </w:rPr>
        <w:t xml:space="preserve">к решению Совета депутатов </w:t>
      </w:r>
    </w:p>
    <w:p w:rsidR="00EB384D" w:rsidRPr="00EB384D" w:rsidRDefault="00EB384D" w:rsidP="00EB384D">
      <w:pPr>
        <w:autoSpaceDE w:val="0"/>
        <w:autoSpaceDN w:val="0"/>
        <w:adjustRightInd w:val="0"/>
        <w:jc w:val="right"/>
        <w:rPr>
          <w:sz w:val="28"/>
          <w:szCs w:val="28"/>
        </w:rPr>
      </w:pPr>
      <w:r w:rsidRPr="00EB384D">
        <w:rPr>
          <w:sz w:val="28"/>
          <w:szCs w:val="28"/>
        </w:rPr>
        <w:t>МО «Великовисочный сельсовет» НАО</w:t>
      </w:r>
    </w:p>
    <w:p w:rsidR="00EB384D" w:rsidRPr="00EB384D" w:rsidRDefault="00EB384D" w:rsidP="00EB384D">
      <w:pPr>
        <w:autoSpaceDE w:val="0"/>
        <w:autoSpaceDN w:val="0"/>
        <w:adjustRightInd w:val="0"/>
        <w:jc w:val="right"/>
        <w:rPr>
          <w:sz w:val="28"/>
          <w:szCs w:val="28"/>
        </w:rPr>
      </w:pPr>
      <w:r w:rsidRPr="00EB384D">
        <w:rPr>
          <w:sz w:val="28"/>
          <w:szCs w:val="28"/>
        </w:rPr>
        <w:t>от 16.03.2018 г. № 29</w:t>
      </w:r>
    </w:p>
    <w:p w:rsidR="00EB384D" w:rsidRPr="00EB384D" w:rsidRDefault="00EB384D" w:rsidP="00EB384D">
      <w:pPr>
        <w:autoSpaceDE w:val="0"/>
        <w:autoSpaceDN w:val="0"/>
        <w:adjustRightInd w:val="0"/>
        <w:ind w:firstLine="540"/>
        <w:jc w:val="both"/>
      </w:pPr>
    </w:p>
    <w:p w:rsidR="00EB384D" w:rsidRPr="00EB384D" w:rsidRDefault="00EB384D" w:rsidP="00EB384D">
      <w:pPr>
        <w:autoSpaceDE w:val="0"/>
        <w:autoSpaceDN w:val="0"/>
        <w:adjustRightInd w:val="0"/>
        <w:jc w:val="center"/>
        <w:rPr>
          <w:rFonts w:eastAsia="Calibri"/>
          <w:b/>
          <w:bCs/>
          <w:sz w:val="28"/>
          <w:szCs w:val="28"/>
          <w:lang w:eastAsia="en-US"/>
        </w:rPr>
      </w:pPr>
      <w:bookmarkStart w:id="21" w:name="Par30"/>
      <w:bookmarkEnd w:id="21"/>
      <w:r w:rsidRPr="00EB384D">
        <w:rPr>
          <w:rFonts w:eastAsia="Calibri"/>
          <w:b/>
          <w:bCs/>
          <w:sz w:val="28"/>
          <w:szCs w:val="28"/>
          <w:lang w:eastAsia="en-US"/>
        </w:rPr>
        <w:t xml:space="preserve">Порядок </w:t>
      </w:r>
    </w:p>
    <w:p w:rsidR="00EB384D" w:rsidRPr="00EB384D" w:rsidRDefault="00EB384D" w:rsidP="00EB384D">
      <w:pPr>
        <w:autoSpaceDE w:val="0"/>
        <w:autoSpaceDN w:val="0"/>
        <w:adjustRightInd w:val="0"/>
        <w:jc w:val="center"/>
        <w:rPr>
          <w:rFonts w:eastAsia="Calibri"/>
          <w:b/>
          <w:bCs/>
          <w:sz w:val="28"/>
          <w:szCs w:val="28"/>
          <w:lang w:eastAsia="en-US"/>
        </w:rPr>
      </w:pPr>
      <w:r w:rsidRPr="00EB384D">
        <w:rPr>
          <w:rFonts w:eastAsia="Calibri"/>
          <w:b/>
          <w:bCs/>
          <w:sz w:val="28"/>
          <w:szCs w:val="28"/>
          <w:lang w:eastAsia="en-US"/>
        </w:rPr>
        <w:t xml:space="preserve">принятия решений об установлении тарифов на услуги, </w:t>
      </w:r>
    </w:p>
    <w:p w:rsidR="00EB384D" w:rsidRPr="00EB384D" w:rsidRDefault="00EB384D" w:rsidP="00EB384D">
      <w:pPr>
        <w:autoSpaceDE w:val="0"/>
        <w:autoSpaceDN w:val="0"/>
        <w:adjustRightInd w:val="0"/>
        <w:jc w:val="center"/>
        <w:rPr>
          <w:rFonts w:eastAsia="Calibri"/>
          <w:b/>
          <w:bCs/>
          <w:sz w:val="28"/>
          <w:szCs w:val="28"/>
          <w:lang w:eastAsia="en-US"/>
        </w:rPr>
      </w:pPr>
      <w:r w:rsidRPr="00EB384D">
        <w:rPr>
          <w:rFonts w:eastAsia="Calibri"/>
          <w:b/>
          <w:bCs/>
          <w:sz w:val="28"/>
          <w:szCs w:val="28"/>
          <w:lang w:eastAsia="en-US"/>
        </w:rPr>
        <w:t xml:space="preserve">выполнение работ  муниципальных предприятий </w:t>
      </w:r>
    </w:p>
    <w:p w:rsidR="00EB384D" w:rsidRPr="00EB384D" w:rsidRDefault="00EB384D" w:rsidP="00EB384D">
      <w:pPr>
        <w:autoSpaceDE w:val="0"/>
        <w:autoSpaceDN w:val="0"/>
        <w:adjustRightInd w:val="0"/>
        <w:jc w:val="center"/>
        <w:rPr>
          <w:rFonts w:eastAsia="Calibri"/>
          <w:b/>
          <w:bCs/>
          <w:sz w:val="28"/>
          <w:szCs w:val="28"/>
          <w:lang w:eastAsia="en-US"/>
        </w:rPr>
      </w:pPr>
      <w:r w:rsidRPr="00EB384D">
        <w:rPr>
          <w:rFonts w:eastAsia="Calibri"/>
          <w:b/>
          <w:bCs/>
          <w:sz w:val="28"/>
          <w:szCs w:val="28"/>
          <w:lang w:eastAsia="en-US"/>
        </w:rPr>
        <w:t>МО «Великовисочный сельсовет» НАО</w:t>
      </w:r>
    </w:p>
    <w:p w:rsidR="00EB384D" w:rsidRPr="00EB384D" w:rsidRDefault="00EB384D" w:rsidP="00EB384D">
      <w:pPr>
        <w:autoSpaceDE w:val="0"/>
        <w:autoSpaceDN w:val="0"/>
        <w:adjustRightInd w:val="0"/>
        <w:ind w:firstLine="540"/>
        <w:jc w:val="both"/>
      </w:pPr>
    </w:p>
    <w:p w:rsidR="00EB384D" w:rsidRPr="00EB384D" w:rsidRDefault="00EB384D" w:rsidP="006407B2">
      <w:pPr>
        <w:numPr>
          <w:ilvl w:val="0"/>
          <w:numId w:val="20"/>
        </w:numPr>
        <w:tabs>
          <w:tab w:val="left" w:pos="284"/>
        </w:tabs>
        <w:autoSpaceDE w:val="0"/>
        <w:autoSpaceDN w:val="0"/>
        <w:adjustRightInd w:val="0"/>
        <w:ind w:left="0" w:firstLine="0"/>
        <w:contextualSpacing/>
        <w:jc w:val="center"/>
        <w:rPr>
          <w:sz w:val="28"/>
          <w:szCs w:val="28"/>
        </w:rPr>
      </w:pPr>
      <w:r w:rsidRPr="00EB384D">
        <w:rPr>
          <w:sz w:val="28"/>
          <w:szCs w:val="28"/>
        </w:rPr>
        <w:t>Общие положения</w:t>
      </w:r>
    </w:p>
    <w:p w:rsidR="00EB384D" w:rsidRPr="00EB384D" w:rsidRDefault="00EB384D" w:rsidP="00EB384D">
      <w:pPr>
        <w:autoSpaceDE w:val="0"/>
        <w:autoSpaceDN w:val="0"/>
        <w:adjustRightInd w:val="0"/>
        <w:ind w:firstLine="540"/>
        <w:jc w:val="both"/>
        <w:rPr>
          <w:sz w:val="28"/>
          <w:szCs w:val="28"/>
        </w:rPr>
      </w:pPr>
    </w:p>
    <w:p w:rsidR="00EB384D" w:rsidRPr="00EB384D" w:rsidRDefault="00EB384D" w:rsidP="006407B2">
      <w:pPr>
        <w:numPr>
          <w:ilvl w:val="1"/>
          <w:numId w:val="20"/>
        </w:numPr>
        <w:tabs>
          <w:tab w:val="left" w:pos="993"/>
          <w:tab w:val="left" w:pos="1276"/>
        </w:tabs>
        <w:autoSpaceDE w:val="0"/>
        <w:autoSpaceDN w:val="0"/>
        <w:adjustRightInd w:val="0"/>
        <w:ind w:left="0" w:firstLine="709"/>
        <w:jc w:val="both"/>
        <w:rPr>
          <w:sz w:val="28"/>
          <w:szCs w:val="28"/>
        </w:rPr>
      </w:pPr>
      <w:r w:rsidRPr="00EB384D">
        <w:rPr>
          <w:sz w:val="28"/>
          <w:szCs w:val="28"/>
        </w:rPr>
        <w:t xml:space="preserve">Порядок принятия решений об установлении тарифов на услуги, выполнение работ муниципальных предприятий МО «Великовисочный сельсовет» НАО (далее - Порядок) разработан в соответствии со статьями 17, </w:t>
      </w:r>
      <w:hyperlink r:id="rId19" w:history="1">
        <w:r w:rsidRPr="00EB384D">
          <w:rPr>
            <w:sz w:val="28"/>
            <w:szCs w:val="28"/>
          </w:rPr>
          <w:t>35</w:t>
        </w:r>
      </w:hyperlink>
      <w:r w:rsidRPr="00EB384D">
        <w:rPr>
          <w:sz w:val="28"/>
          <w:szCs w:val="28"/>
        </w:rPr>
        <w:t xml:space="preserve"> Федерального закона от 06.10.2013 № 131-ФЗ «Об общих принципах организации местного самоуправления в Российской Федерации», на основании пункта 6 статьи 24 Устава муниципального образования «Великовисочный сельсовет» Ненецкого автономного округа и определяет принципы, задачи и методы установления тарифов на услуги и выполняемые работы муниципальных предприятий МО «Великовисочный сельсовет» НАО, которые используются при принятии соответствующих решений, а также сам порядок принятия решений об установлении тарифов.</w:t>
      </w:r>
    </w:p>
    <w:p w:rsidR="00EB384D" w:rsidRPr="00EB384D" w:rsidRDefault="00EB384D" w:rsidP="006407B2">
      <w:pPr>
        <w:numPr>
          <w:ilvl w:val="1"/>
          <w:numId w:val="20"/>
        </w:numPr>
        <w:tabs>
          <w:tab w:val="left" w:pos="1276"/>
        </w:tabs>
        <w:autoSpaceDE w:val="0"/>
        <w:autoSpaceDN w:val="0"/>
        <w:adjustRightInd w:val="0"/>
        <w:ind w:left="0" w:firstLine="709"/>
        <w:jc w:val="both"/>
        <w:rPr>
          <w:sz w:val="28"/>
          <w:szCs w:val="28"/>
        </w:rPr>
      </w:pPr>
      <w:r w:rsidRPr="00EB384D">
        <w:rPr>
          <w:sz w:val="28"/>
          <w:szCs w:val="28"/>
        </w:rPr>
        <w:t>Действие Порядка не распространяется на отношения по установлению тарифов на услуги, выполнение работ муниципальных предприятий МО «Великовисочный сельсовет» НАО, урегулированные иными, помимо указанного в пункте 1.1. настоящего Порядка, федеральными законами, в частности:</w:t>
      </w:r>
    </w:p>
    <w:p w:rsidR="00EB384D" w:rsidRPr="00EB384D" w:rsidRDefault="00EB384D" w:rsidP="006407B2">
      <w:pPr>
        <w:numPr>
          <w:ilvl w:val="0"/>
          <w:numId w:val="16"/>
        </w:numPr>
        <w:tabs>
          <w:tab w:val="left" w:pos="709"/>
          <w:tab w:val="left" w:pos="1134"/>
        </w:tabs>
        <w:autoSpaceDE w:val="0"/>
        <w:autoSpaceDN w:val="0"/>
        <w:adjustRightInd w:val="0"/>
        <w:ind w:left="0" w:firstLine="709"/>
        <w:jc w:val="both"/>
        <w:rPr>
          <w:sz w:val="28"/>
          <w:szCs w:val="28"/>
        </w:rPr>
      </w:pPr>
      <w:r w:rsidRPr="00EB384D">
        <w:rPr>
          <w:sz w:val="28"/>
          <w:szCs w:val="28"/>
        </w:rPr>
        <w:t>по установлению тарифов на коммунальные услуги организаций коммунального комплекса;</w:t>
      </w:r>
    </w:p>
    <w:p w:rsidR="00EB384D" w:rsidRPr="00EB384D" w:rsidRDefault="00EB384D" w:rsidP="006407B2">
      <w:pPr>
        <w:numPr>
          <w:ilvl w:val="0"/>
          <w:numId w:val="16"/>
        </w:numPr>
        <w:tabs>
          <w:tab w:val="left" w:pos="1134"/>
        </w:tabs>
        <w:autoSpaceDE w:val="0"/>
        <w:autoSpaceDN w:val="0"/>
        <w:adjustRightInd w:val="0"/>
        <w:ind w:left="0" w:firstLine="709"/>
        <w:jc w:val="both"/>
        <w:rPr>
          <w:sz w:val="28"/>
          <w:szCs w:val="28"/>
        </w:rPr>
      </w:pPr>
      <w:r w:rsidRPr="00EB384D">
        <w:rPr>
          <w:sz w:val="28"/>
          <w:szCs w:val="28"/>
        </w:rPr>
        <w:t>по установлению размера платы за содержание и ремонт жилых помещений;</w:t>
      </w:r>
    </w:p>
    <w:p w:rsidR="00EB384D" w:rsidRPr="00EB384D" w:rsidRDefault="00EB384D" w:rsidP="006407B2">
      <w:pPr>
        <w:numPr>
          <w:ilvl w:val="0"/>
          <w:numId w:val="16"/>
        </w:numPr>
        <w:tabs>
          <w:tab w:val="left" w:pos="1134"/>
        </w:tabs>
        <w:autoSpaceDE w:val="0"/>
        <w:autoSpaceDN w:val="0"/>
        <w:adjustRightInd w:val="0"/>
        <w:ind w:left="0" w:firstLine="709"/>
        <w:jc w:val="both"/>
        <w:rPr>
          <w:sz w:val="28"/>
          <w:szCs w:val="28"/>
        </w:rPr>
      </w:pPr>
      <w:r w:rsidRPr="00EB384D">
        <w:rPr>
          <w:sz w:val="28"/>
          <w:szCs w:val="28"/>
        </w:rPr>
        <w:t>по определению размера платы за оказание услуг, которые являются необходимыми и обязательными для предоставления муниципальных (государственных) услуг органами местного самоуправления МО «Великовисочный сельсовет» НАО.</w:t>
      </w:r>
    </w:p>
    <w:p w:rsidR="00EB384D" w:rsidRPr="00EB384D" w:rsidRDefault="00EB384D" w:rsidP="006407B2">
      <w:pPr>
        <w:numPr>
          <w:ilvl w:val="1"/>
          <w:numId w:val="20"/>
        </w:numPr>
        <w:tabs>
          <w:tab w:val="left" w:pos="1134"/>
        </w:tabs>
        <w:autoSpaceDE w:val="0"/>
        <w:autoSpaceDN w:val="0"/>
        <w:adjustRightInd w:val="0"/>
        <w:ind w:left="0" w:firstLine="709"/>
        <w:jc w:val="both"/>
        <w:rPr>
          <w:sz w:val="28"/>
          <w:szCs w:val="28"/>
        </w:rPr>
      </w:pPr>
      <w:r w:rsidRPr="00EB384D">
        <w:rPr>
          <w:sz w:val="28"/>
          <w:szCs w:val="28"/>
        </w:rPr>
        <w:t xml:space="preserve"> Тарифы на услуги (работы) муниципальных предприятий МО «Великовисочный сельсовет» НАО  (далее именуемые – тарифы), предусмотренные в приложении к настоящему Порядку, устанавливаются в соответствии с настоящим Порядком.</w:t>
      </w:r>
    </w:p>
    <w:p w:rsidR="00EB384D" w:rsidRPr="00EB384D" w:rsidRDefault="00EB384D" w:rsidP="006407B2">
      <w:pPr>
        <w:numPr>
          <w:ilvl w:val="1"/>
          <w:numId w:val="20"/>
        </w:numPr>
        <w:tabs>
          <w:tab w:val="left" w:pos="1134"/>
        </w:tabs>
        <w:autoSpaceDE w:val="0"/>
        <w:autoSpaceDN w:val="0"/>
        <w:adjustRightInd w:val="0"/>
        <w:ind w:left="0" w:firstLine="709"/>
        <w:jc w:val="both"/>
        <w:rPr>
          <w:sz w:val="28"/>
          <w:szCs w:val="28"/>
        </w:rPr>
      </w:pPr>
      <w:r w:rsidRPr="00EB384D">
        <w:rPr>
          <w:sz w:val="28"/>
          <w:szCs w:val="28"/>
        </w:rPr>
        <w:t xml:space="preserve"> Тарифы на услуги (работы) муниципальных предприятий МО «Великовисочный сельсовет» НАО, не указанные в приложении к настоящему Порядку, устанавливаются Администрацией МО «Великовисочный сельсовет» НАО  в соответствии с утвержденным ею </w:t>
      </w:r>
      <w:r w:rsidRPr="00EB384D">
        <w:rPr>
          <w:sz w:val="28"/>
          <w:szCs w:val="28"/>
        </w:rPr>
        <w:lastRenderedPageBreak/>
        <w:t>муниципальным правовым актом при соблюдении положений, указанных в пунктах 1.5 – 1.10 настоящего Порядка.</w:t>
      </w:r>
    </w:p>
    <w:p w:rsidR="00EB384D" w:rsidRPr="00EB384D" w:rsidRDefault="00EB384D" w:rsidP="006407B2">
      <w:pPr>
        <w:numPr>
          <w:ilvl w:val="1"/>
          <w:numId w:val="20"/>
        </w:numPr>
        <w:tabs>
          <w:tab w:val="left" w:pos="993"/>
          <w:tab w:val="left" w:pos="1276"/>
        </w:tabs>
        <w:autoSpaceDE w:val="0"/>
        <w:autoSpaceDN w:val="0"/>
        <w:adjustRightInd w:val="0"/>
        <w:ind w:left="0" w:firstLine="709"/>
        <w:jc w:val="both"/>
        <w:rPr>
          <w:sz w:val="28"/>
          <w:szCs w:val="28"/>
        </w:rPr>
      </w:pPr>
      <w:r w:rsidRPr="00EB384D">
        <w:rPr>
          <w:sz w:val="28"/>
          <w:szCs w:val="28"/>
        </w:rPr>
        <w:t>Принципами регулирования тарифов являются:</w:t>
      </w:r>
    </w:p>
    <w:p w:rsidR="00EB384D" w:rsidRPr="00EB384D" w:rsidRDefault="00EB384D" w:rsidP="006407B2">
      <w:pPr>
        <w:numPr>
          <w:ilvl w:val="0"/>
          <w:numId w:val="17"/>
        </w:numPr>
        <w:tabs>
          <w:tab w:val="left" w:pos="993"/>
        </w:tabs>
        <w:autoSpaceDE w:val="0"/>
        <w:autoSpaceDN w:val="0"/>
        <w:adjustRightInd w:val="0"/>
        <w:ind w:left="0" w:firstLine="709"/>
        <w:jc w:val="both"/>
        <w:rPr>
          <w:sz w:val="28"/>
          <w:szCs w:val="28"/>
        </w:rPr>
      </w:pPr>
      <w:r w:rsidRPr="00EB384D">
        <w:rPr>
          <w:sz w:val="28"/>
          <w:szCs w:val="28"/>
        </w:rPr>
        <w:t xml:space="preserve">достижение баланса интересов потребителей услуг и муниципальных предприятий МО «Великовисочный сельсовет» НАО, обеспечивающего доступность услуг для потребителей и эффективное функционирование муниципальных предприятий МО «Великовисочный сельсовет» НАО; </w:t>
      </w:r>
    </w:p>
    <w:p w:rsidR="00EB384D" w:rsidRPr="00EB384D" w:rsidRDefault="00EB384D" w:rsidP="006407B2">
      <w:pPr>
        <w:numPr>
          <w:ilvl w:val="0"/>
          <w:numId w:val="17"/>
        </w:numPr>
        <w:tabs>
          <w:tab w:val="left" w:pos="993"/>
        </w:tabs>
        <w:autoSpaceDE w:val="0"/>
        <w:autoSpaceDN w:val="0"/>
        <w:adjustRightInd w:val="0"/>
        <w:ind w:left="0" w:firstLine="709"/>
        <w:jc w:val="both"/>
        <w:rPr>
          <w:sz w:val="28"/>
          <w:szCs w:val="28"/>
        </w:rPr>
      </w:pPr>
      <w:r w:rsidRPr="00EB384D">
        <w:rPr>
          <w:sz w:val="28"/>
          <w:szCs w:val="28"/>
        </w:rPr>
        <w:t>установление тарифов, обеспечивающих финансовые потребности муниципальных предприятий МО «Великовисочный сельсовет» НАО, необходимых для реализации услуг (выполнения работ);</w:t>
      </w:r>
    </w:p>
    <w:p w:rsidR="00EB384D" w:rsidRPr="00EB384D" w:rsidRDefault="00EB384D" w:rsidP="006407B2">
      <w:pPr>
        <w:numPr>
          <w:ilvl w:val="0"/>
          <w:numId w:val="17"/>
        </w:numPr>
        <w:tabs>
          <w:tab w:val="left" w:pos="993"/>
        </w:tabs>
        <w:autoSpaceDE w:val="0"/>
        <w:autoSpaceDN w:val="0"/>
        <w:adjustRightInd w:val="0"/>
        <w:ind w:left="0" w:firstLine="709"/>
        <w:jc w:val="both"/>
        <w:rPr>
          <w:sz w:val="28"/>
          <w:szCs w:val="28"/>
        </w:rPr>
      </w:pPr>
      <w:r w:rsidRPr="00EB384D">
        <w:rPr>
          <w:sz w:val="28"/>
          <w:szCs w:val="28"/>
        </w:rPr>
        <w:t>обязательность раздельного учета доходов и расходов муниципальных предприятий МО «Великовисочный сельсовет» НАО  по видам деятельности.</w:t>
      </w:r>
    </w:p>
    <w:p w:rsidR="00EB384D" w:rsidRPr="00EB384D" w:rsidRDefault="00EB384D" w:rsidP="006407B2">
      <w:pPr>
        <w:numPr>
          <w:ilvl w:val="1"/>
          <w:numId w:val="20"/>
        </w:numPr>
        <w:autoSpaceDE w:val="0"/>
        <w:autoSpaceDN w:val="0"/>
        <w:adjustRightInd w:val="0"/>
        <w:ind w:left="0" w:firstLine="709"/>
        <w:jc w:val="both"/>
        <w:rPr>
          <w:sz w:val="28"/>
          <w:szCs w:val="28"/>
        </w:rPr>
      </w:pPr>
      <w:r w:rsidRPr="00EB384D">
        <w:rPr>
          <w:sz w:val="28"/>
          <w:szCs w:val="28"/>
        </w:rPr>
        <w:t>Задачами регулирования тарифов являются:</w:t>
      </w:r>
    </w:p>
    <w:p w:rsidR="00EB384D" w:rsidRPr="00EB384D" w:rsidRDefault="00EB384D" w:rsidP="006407B2">
      <w:pPr>
        <w:numPr>
          <w:ilvl w:val="0"/>
          <w:numId w:val="17"/>
        </w:numPr>
        <w:tabs>
          <w:tab w:val="left" w:pos="1134"/>
        </w:tabs>
        <w:autoSpaceDE w:val="0"/>
        <w:autoSpaceDN w:val="0"/>
        <w:adjustRightInd w:val="0"/>
        <w:ind w:left="0" w:firstLine="709"/>
        <w:jc w:val="both"/>
        <w:rPr>
          <w:sz w:val="28"/>
          <w:szCs w:val="28"/>
        </w:rPr>
      </w:pPr>
      <w:r w:rsidRPr="00EB384D">
        <w:rPr>
          <w:sz w:val="28"/>
          <w:szCs w:val="28"/>
        </w:rPr>
        <w:t>выявление неэффективных и необоснованных затрат, включаемых в расчеты тарифов;</w:t>
      </w:r>
    </w:p>
    <w:p w:rsidR="00EB384D" w:rsidRPr="00EB384D" w:rsidRDefault="00EB384D" w:rsidP="006407B2">
      <w:pPr>
        <w:numPr>
          <w:ilvl w:val="0"/>
          <w:numId w:val="17"/>
        </w:numPr>
        <w:tabs>
          <w:tab w:val="left" w:pos="1134"/>
        </w:tabs>
        <w:autoSpaceDE w:val="0"/>
        <w:autoSpaceDN w:val="0"/>
        <w:adjustRightInd w:val="0"/>
        <w:ind w:left="0" w:firstLine="709"/>
        <w:jc w:val="both"/>
        <w:rPr>
          <w:sz w:val="28"/>
          <w:szCs w:val="28"/>
        </w:rPr>
      </w:pPr>
      <w:r w:rsidRPr="00EB384D">
        <w:rPr>
          <w:sz w:val="28"/>
          <w:szCs w:val="28"/>
        </w:rPr>
        <w:t>определение направлений снижения себестоимости регулируемой деятельности;</w:t>
      </w:r>
    </w:p>
    <w:p w:rsidR="00EB384D" w:rsidRPr="00EB384D" w:rsidRDefault="00EB384D" w:rsidP="006407B2">
      <w:pPr>
        <w:numPr>
          <w:ilvl w:val="0"/>
          <w:numId w:val="17"/>
        </w:numPr>
        <w:tabs>
          <w:tab w:val="left" w:pos="1134"/>
        </w:tabs>
        <w:autoSpaceDE w:val="0"/>
        <w:autoSpaceDN w:val="0"/>
        <w:adjustRightInd w:val="0"/>
        <w:ind w:left="0" w:firstLine="709"/>
        <w:jc w:val="both"/>
        <w:rPr>
          <w:sz w:val="28"/>
          <w:szCs w:val="28"/>
        </w:rPr>
      </w:pPr>
      <w:r w:rsidRPr="00EB384D">
        <w:rPr>
          <w:sz w:val="28"/>
          <w:szCs w:val="28"/>
        </w:rPr>
        <w:t>защита экономических интересов потребителей.</w:t>
      </w:r>
    </w:p>
    <w:p w:rsidR="00EB384D" w:rsidRPr="00EB384D" w:rsidRDefault="00EB384D" w:rsidP="006407B2">
      <w:pPr>
        <w:numPr>
          <w:ilvl w:val="1"/>
          <w:numId w:val="20"/>
        </w:numPr>
        <w:tabs>
          <w:tab w:val="left" w:pos="1134"/>
        </w:tabs>
        <w:autoSpaceDE w:val="0"/>
        <w:autoSpaceDN w:val="0"/>
        <w:adjustRightInd w:val="0"/>
        <w:ind w:left="0" w:firstLine="709"/>
        <w:jc w:val="both"/>
        <w:rPr>
          <w:sz w:val="28"/>
          <w:szCs w:val="28"/>
        </w:rPr>
      </w:pPr>
      <w:r w:rsidRPr="00EB384D">
        <w:rPr>
          <w:sz w:val="28"/>
          <w:szCs w:val="28"/>
        </w:rPr>
        <w:t xml:space="preserve"> Тарифы устанавливаются с использованием методов экономически обоснованных расходов, индексации, путем установления фиксированных тарифов.</w:t>
      </w:r>
    </w:p>
    <w:p w:rsidR="00EB384D" w:rsidRPr="00EB384D" w:rsidRDefault="00EB384D" w:rsidP="006407B2">
      <w:pPr>
        <w:numPr>
          <w:ilvl w:val="1"/>
          <w:numId w:val="20"/>
        </w:numPr>
        <w:tabs>
          <w:tab w:val="left" w:pos="1134"/>
        </w:tabs>
        <w:autoSpaceDE w:val="0"/>
        <w:autoSpaceDN w:val="0"/>
        <w:adjustRightInd w:val="0"/>
        <w:ind w:left="0" w:firstLine="709"/>
        <w:jc w:val="both"/>
        <w:rPr>
          <w:sz w:val="28"/>
          <w:szCs w:val="28"/>
        </w:rPr>
      </w:pPr>
      <w:r w:rsidRPr="00EB384D">
        <w:rPr>
          <w:sz w:val="28"/>
          <w:szCs w:val="28"/>
        </w:rPr>
        <w:t xml:space="preserve"> Основным методом установления тарифов является метод экономически обоснованных расходов, при котором тарифы рассчитываются на основе размера необходимой выручки от реализации и расчетного объема оказываемых услуг (выполняемых работ).</w:t>
      </w:r>
    </w:p>
    <w:p w:rsidR="00EB384D" w:rsidRPr="00EB384D" w:rsidRDefault="00EB384D" w:rsidP="006407B2">
      <w:pPr>
        <w:numPr>
          <w:ilvl w:val="1"/>
          <w:numId w:val="20"/>
        </w:numPr>
        <w:tabs>
          <w:tab w:val="left" w:pos="993"/>
        </w:tabs>
        <w:autoSpaceDE w:val="0"/>
        <w:autoSpaceDN w:val="0"/>
        <w:adjustRightInd w:val="0"/>
        <w:ind w:left="0" w:firstLine="709"/>
        <w:jc w:val="both"/>
        <w:rPr>
          <w:sz w:val="28"/>
          <w:szCs w:val="28"/>
        </w:rPr>
      </w:pPr>
      <w:r w:rsidRPr="00EB384D">
        <w:rPr>
          <w:sz w:val="28"/>
          <w:szCs w:val="28"/>
        </w:rPr>
        <w:t>Методом индексации с учетом индексов-дефляторов устанавливаются тарифы на услуги (работы), при предоставлении которых не изменяются технологический процесс, количество и наименование используемых материальных и трудовых ресурсов. При этом тарифы, действующие в текущем регулируемом периоде, меняются на предстоящий регулируемый период с учетом индексов-дефляторов, рассчитанных Министерством экономического развития Российской Федерации.</w:t>
      </w:r>
    </w:p>
    <w:p w:rsidR="00EB384D" w:rsidRPr="00EB384D" w:rsidRDefault="00EB384D" w:rsidP="006407B2">
      <w:pPr>
        <w:numPr>
          <w:ilvl w:val="1"/>
          <w:numId w:val="20"/>
        </w:numPr>
        <w:autoSpaceDE w:val="0"/>
        <w:autoSpaceDN w:val="0"/>
        <w:adjustRightInd w:val="0"/>
        <w:ind w:left="0" w:firstLine="709"/>
        <w:jc w:val="both"/>
        <w:rPr>
          <w:sz w:val="28"/>
          <w:szCs w:val="28"/>
        </w:rPr>
      </w:pPr>
      <w:r w:rsidRPr="00EB384D">
        <w:rPr>
          <w:sz w:val="28"/>
          <w:szCs w:val="28"/>
        </w:rPr>
        <w:t>Для услуг (работ), позволяющих варьировать затратные составляющие, применяется предельный уровень рентабельности к себестоимости услуг (работ) как составляющей тарифа на услуги (работы), в размере:</w:t>
      </w:r>
    </w:p>
    <w:p w:rsidR="00EB384D" w:rsidRPr="00EB384D" w:rsidRDefault="00EB384D" w:rsidP="006407B2">
      <w:pPr>
        <w:numPr>
          <w:ilvl w:val="0"/>
          <w:numId w:val="18"/>
        </w:numPr>
        <w:tabs>
          <w:tab w:val="left" w:pos="993"/>
        </w:tabs>
        <w:autoSpaceDE w:val="0"/>
        <w:autoSpaceDN w:val="0"/>
        <w:adjustRightInd w:val="0"/>
        <w:ind w:left="0" w:firstLine="709"/>
        <w:jc w:val="both"/>
        <w:rPr>
          <w:sz w:val="28"/>
          <w:szCs w:val="28"/>
        </w:rPr>
      </w:pPr>
      <w:r w:rsidRPr="00EB384D">
        <w:rPr>
          <w:sz w:val="28"/>
          <w:szCs w:val="28"/>
        </w:rPr>
        <w:t>не превышающем 5% – при расчете тарифов на услуги (работы), предоставляемые при решении вопросов местного значения МО «Великовисочный сельсовет» НАО;</w:t>
      </w:r>
    </w:p>
    <w:p w:rsidR="00EB384D" w:rsidRPr="00EB384D" w:rsidRDefault="00EB384D" w:rsidP="006407B2">
      <w:pPr>
        <w:numPr>
          <w:ilvl w:val="0"/>
          <w:numId w:val="18"/>
        </w:numPr>
        <w:tabs>
          <w:tab w:val="left" w:pos="993"/>
        </w:tabs>
        <w:autoSpaceDE w:val="0"/>
        <w:autoSpaceDN w:val="0"/>
        <w:adjustRightInd w:val="0"/>
        <w:ind w:left="0" w:firstLine="709"/>
        <w:jc w:val="both"/>
        <w:rPr>
          <w:sz w:val="28"/>
          <w:szCs w:val="28"/>
        </w:rPr>
      </w:pPr>
      <w:r w:rsidRPr="00EB384D">
        <w:rPr>
          <w:sz w:val="28"/>
          <w:szCs w:val="28"/>
        </w:rPr>
        <w:t>не превышающем 10% – для прочих услуг.</w:t>
      </w:r>
    </w:p>
    <w:p w:rsidR="00EB384D" w:rsidRPr="00EB384D" w:rsidRDefault="00EB384D" w:rsidP="00EB384D">
      <w:pPr>
        <w:autoSpaceDE w:val="0"/>
        <w:autoSpaceDN w:val="0"/>
        <w:adjustRightInd w:val="0"/>
        <w:ind w:left="709"/>
        <w:jc w:val="both"/>
        <w:rPr>
          <w:sz w:val="28"/>
          <w:szCs w:val="28"/>
        </w:rPr>
      </w:pPr>
    </w:p>
    <w:p w:rsidR="00EB384D" w:rsidRPr="00EB384D" w:rsidRDefault="00EB384D" w:rsidP="00EB384D">
      <w:pPr>
        <w:autoSpaceDE w:val="0"/>
        <w:autoSpaceDN w:val="0"/>
        <w:adjustRightInd w:val="0"/>
        <w:ind w:left="709"/>
        <w:jc w:val="both"/>
        <w:rPr>
          <w:sz w:val="28"/>
          <w:szCs w:val="28"/>
        </w:rPr>
      </w:pPr>
    </w:p>
    <w:p w:rsidR="00EB384D" w:rsidRPr="00EB384D" w:rsidRDefault="00EB384D" w:rsidP="00EB384D">
      <w:pPr>
        <w:autoSpaceDE w:val="0"/>
        <w:autoSpaceDN w:val="0"/>
        <w:adjustRightInd w:val="0"/>
        <w:ind w:left="709"/>
        <w:jc w:val="both"/>
        <w:rPr>
          <w:sz w:val="28"/>
          <w:szCs w:val="28"/>
        </w:rPr>
      </w:pPr>
    </w:p>
    <w:p w:rsidR="00EB384D" w:rsidRPr="00EB384D" w:rsidRDefault="00EB384D" w:rsidP="006407B2">
      <w:pPr>
        <w:numPr>
          <w:ilvl w:val="0"/>
          <w:numId w:val="20"/>
        </w:numPr>
        <w:tabs>
          <w:tab w:val="left" w:pos="284"/>
        </w:tabs>
        <w:autoSpaceDE w:val="0"/>
        <w:autoSpaceDN w:val="0"/>
        <w:adjustRightInd w:val="0"/>
        <w:ind w:left="0" w:firstLine="0"/>
        <w:contextualSpacing/>
        <w:jc w:val="center"/>
        <w:rPr>
          <w:sz w:val="28"/>
          <w:szCs w:val="28"/>
        </w:rPr>
      </w:pPr>
      <w:r w:rsidRPr="00EB384D">
        <w:rPr>
          <w:sz w:val="28"/>
          <w:szCs w:val="28"/>
        </w:rPr>
        <w:lastRenderedPageBreak/>
        <w:t>Порядок принятия решений об установлении тарифов</w:t>
      </w:r>
    </w:p>
    <w:p w:rsidR="00EB384D" w:rsidRPr="00EB384D" w:rsidRDefault="00EB384D" w:rsidP="00EB384D">
      <w:pPr>
        <w:autoSpaceDE w:val="0"/>
        <w:autoSpaceDN w:val="0"/>
        <w:adjustRightInd w:val="0"/>
        <w:ind w:left="709"/>
        <w:jc w:val="center"/>
        <w:rPr>
          <w:sz w:val="28"/>
          <w:szCs w:val="28"/>
        </w:rPr>
      </w:pPr>
    </w:p>
    <w:p w:rsidR="00EB384D" w:rsidRPr="00EB384D" w:rsidRDefault="00EB384D" w:rsidP="006407B2">
      <w:pPr>
        <w:numPr>
          <w:ilvl w:val="1"/>
          <w:numId w:val="20"/>
        </w:numPr>
        <w:autoSpaceDE w:val="0"/>
        <w:autoSpaceDN w:val="0"/>
        <w:adjustRightInd w:val="0"/>
        <w:ind w:left="0" w:firstLine="709"/>
        <w:jc w:val="both"/>
        <w:rPr>
          <w:sz w:val="28"/>
          <w:szCs w:val="28"/>
        </w:rPr>
      </w:pPr>
      <w:r w:rsidRPr="00EB384D">
        <w:rPr>
          <w:sz w:val="28"/>
          <w:szCs w:val="28"/>
        </w:rPr>
        <w:t xml:space="preserve">Решение об установлении тарифов принимает Комиссия по ценовой и тарифной политике МО «Великовисочный сельсовет» НАО  </w:t>
      </w:r>
      <w:r w:rsidRPr="00EB384D">
        <w:rPr>
          <w:sz w:val="28"/>
          <w:szCs w:val="28"/>
        </w:rPr>
        <w:br/>
        <w:t xml:space="preserve">(далее - Комиссия), которая создается постановлением Администрации МО «Великовисочный сельсовет» НАО. </w:t>
      </w:r>
    </w:p>
    <w:p w:rsidR="00EB384D" w:rsidRPr="00EB384D" w:rsidRDefault="00EB384D" w:rsidP="006407B2">
      <w:pPr>
        <w:numPr>
          <w:ilvl w:val="1"/>
          <w:numId w:val="20"/>
        </w:numPr>
        <w:autoSpaceDE w:val="0"/>
        <w:autoSpaceDN w:val="0"/>
        <w:adjustRightInd w:val="0"/>
        <w:ind w:left="0" w:firstLine="709"/>
        <w:jc w:val="both"/>
        <w:rPr>
          <w:sz w:val="28"/>
          <w:szCs w:val="28"/>
        </w:rPr>
      </w:pPr>
      <w:r w:rsidRPr="00EB384D">
        <w:rPr>
          <w:sz w:val="28"/>
          <w:szCs w:val="28"/>
        </w:rPr>
        <w:t>В состав Комиссии входят представители Администрации МО «Великовисочный сельсовет» НАО  и депутаты Совета депутатов  МО «Великовисочный сельсовет» НАО. В состав Комиссии должно включаться не менее 3 и не более пяти членов.</w:t>
      </w:r>
    </w:p>
    <w:p w:rsidR="00EB384D" w:rsidRPr="00EB384D" w:rsidRDefault="00EB384D" w:rsidP="006407B2">
      <w:pPr>
        <w:numPr>
          <w:ilvl w:val="1"/>
          <w:numId w:val="20"/>
        </w:numPr>
        <w:autoSpaceDE w:val="0"/>
        <w:autoSpaceDN w:val="0"/>
        <w:adjustRightInd w:val="0"/>
        <w:ind w:left="0" w:firstLine="709"/>
        <w:jc w:val="both"/>
        <w:rPr>
          <w:sz w:val="28"/>
          <w:szCs w:val="28"/>
        </w:rPr>
      </w:pPr>
      <w:r w:rsidRPr="00EB384D">
        <w:rPr>
          <w:sz w:val="28"/>
          <w:szCs w:val="28"/>
        </w:rPr>
        <w:t>Комиссия является коллегиальным органом и обеспечивает координацию взаимодействия структурных подразделений Администрации МО «Великовисочный сельсовет» НАО с муниципальными предприятиями МО «Великовисочный сельсовет» НАО.</w:t>
      </w:r>
    </w:p>
    <w:p w:rsidR="00EB384D" w:rsidRPr="00EB384D" w:rsidRDefault="00EB384D" w:rsidP="006407B2">
      <w:pPr>
        <w:numPr>
          <w:ilvl w:val="1"/>
          <w:numId w:val="20"/>
        </w:numPr>
        <w:autoSpaceDE w:val="0"/>
        <w:autoSpaceDN w:val="0"/>
        <w:adjustRightInd w:val="0"/>
        <w:ind w:left="0" w:firstLine="709"/>
        <w:jc w:val="both"/>
        <w:rPr>
          <w:sz w:val="28"/>
          <w:szCs w:val="28"/>
        </w:rPr>
      </w:pPr>
      <w:r w:rsidRPr="00EB384D">
        <w:rPr>
          <w:sz w:val="28"/>
          <w:szCs w:val="28"/>
        </w:rPr>
        <w:t>Основными задачами Комиссии являются:</w:t>
      </w:r>
    </w:p>
    <w:p w:rsidR="00EB384D" w:rsidRPr="00EB384D" w:rsidRDefault="00EB384D" w:rsidP="006407B2">
      <w:pPr>
        <w:numPr>
          <w:ilvl w:val="0"/>
          <w:numId w:val="18"/>
        </w:numPr>
        <w:tabs>
          <w:tab w:val="left" w:pos="993"/>
        </w:tabs>
        <w:autoSpaceDE w:val="0"/>
        <w:autoSpaceDN w:val="0"/>
        <w:adjustRightInd w:val="0"/>
        <w:ind w:left="0" w:firstLine="709"/>
        <w:jc w:val="both"/>
        <w:rPr>
          <w:sz w:val="28"/>
          <w:szCs w:val="28"/>
        </w:rPr>
      </w:pPr>
      <w:r w:rsidRPr="00EB384D">
        <w:rPr>
          <w:sz w:val="28"/>
          <w:szCs w:val="28"/>
        </w:rPr>
        <w:t>рассмотрение обращений муниципальных предприятий МО «Великовисочный сельсовет» НАО;</w:t>
      </w:r>
    </w:p>
    <w:p w:rsidR="00EB384D" w:rsidRPr="00EB384D" w:rsidRDefault="00EB384D" w:rsidP="006407B2">
      <w:pPr>
        <w:numPr>
          <w:ilvl w:val="0"/>
          <w:numId w:val="18"/>
        </w:numPr>
        <w:tabs>
          <w:tab w:val="left" w:pos="993"/>
        </w:tabs>
        <w:autoSpaceDE w:val="0"/>
        <w:autoSpaceDN w:val="0"/>
        <w:adjustRightInd w:val="0"/>
        <w:ind w:left="0" w:firstLine="709"/>
        <w:jc w:val="both"/>
        <w:rPr>
          <w:sz w:val="28"/>
          <w:szCs w:val="28"/>
        </w:rPr>
      </w:pPr>
      <w:r w:rsidRPr="00EB384D">
        <w:rPr>
          <w:sz w:val="28"/>
          <w:szCs w:val="28"/>
        </w:rPr>
        <w:t>контроль за обоснованностью тарифов на услуги (работы) муниципальных предприятий МО «Великовисочный сельсовет» НАО.</w:t>
      </w:r>
    </w:p>
    <w:p w:rsidR="00EB384D" w:rsidRPr="00EB384D" w:rsidRDefault="00EB384D" w:rsidP="006407B2">
      <w:pPr>
        <w:numPr>
          <w:ilvl w:val="1"/>
          <w:numId w:val="20"/>
        </w:numPr>
        <w:autoSpaceDE w:val="0"/>
        <w:autoSpaceDN w:val="0"/>
        <w:adjustRightInd w:val="0"/>
        <w:ind w:left="0" w:firstLine="709"/>
        <w:jc w:val="both"/>
        <w:rPr>
          <w:sz w:val="28"/>
          <w:szCs w:val="28"/>
        </w:rPr>
      </w:pPr>
      <w:r w:rsidRPr="00EB384D">
        <w:rPr>
          <w:sz w:val="28"/>
          <w:szCs w:val="28"/>
        </w:rPr>
        <w:t>Заседание Комиссии считается правомочным при участии в нем не менее чем 2/3 от установленного числа членов Комиссии. Решение принимается открытым голосованием простым большинством голосов от присутствующих и оформляется протоколом, который подписывает председатель Комиссии. При равенстве голосов председатель Комиссии обладает правом решающего голоса.</w:t>
      </w:r>
    </w:p>
    <w:p w:rsidR="00EB384D" w:rsidRPr="00EB384D" w:rsidRDefault="00EB384D" w:rsidP="006407B2">
      <w:pPr>
        <w:numPr>
          <w:ilvl w:val="1"/>
          <w:numId w:val="20"/>
        </w:numPr>
        <w:autoSpaceDE w:val="0"/>
        <w:autoSpaceDN w:val="0"/>
        <w:adjustRightInd w:val="0"/>
        <w:ind w:left="0" w:firstLine="709"/>
        <w:jc w:val="both"/>
        <w:rPr>
          <w:sz w:val="28"/>
          <w:szCs w:val="28"/>
        </w:rPr>
      </w:pPr>
      <w:r w:rsidRPr="00EB384D">
        <w:rPr>
          <w:sz w:val="28"/>
          <w:szCs w:val="28"/>
        </w:rPr>
        <w:t>Руководители муниципальных предприятий МО «Великовисочный сельсовет» НАО вправе присутствовать на всех заседаниях Комиссии.</w:t>
      </w:r>
    </w:p>
    <w:p w:rsidR="00EB384D" w:rsidRPr="00EB384D" w:rsidRDefault="00EB384D" w:rsidP="006407B2">
      <w:pPr>
        <w:numPr>
          <w:ilvl w:val="1"/>
          <w:numId w:val="20"/>
        </w:numPr>
        <w:autoSpaceDE w:val="0"/>
        <w:autoSpaceDN w:val="0"/>
        <w:adjustRightInd w:val="0"/>
        <w:ind w:left="0" w:firstLine="709"/>
        <w:jc w:val="both"/>
        <w:rPr>
          <w:sz w:val="28"/>
          <w:szCs w:val="28"/>
        </w:rPr>
      </w:pPr>
      <w:r w:rsidRPr="00EB384D">
        <w:rPr>
          <w:sz w:val="28"/>
          <w:szCs w:val="28"/>
        </w:rPr>
        <w:t>Тарифы, в отношении которых Комиссией принято решение об установлении, утверждаются постановлением Администрации МО «Великовисочный сельсовет» НАО.</w:t>
      </w:r>
    </w:p>
    <w:p w:rsidR="00EB384D" w:rsidRPr="00EB384D" w:rsidRDefault="00EB384D" w:rsidP="00EB384D">
      <w:pPr>
        <w:autoSpaceDE w:val="0"/>
        <w:autoSpaceDN w:val="0"/>
        <w:adjustRightInd w:val="0"/>
        <w:ind w:firstLine="708"/>
        <w:jc w:val="both"/>
        <w:rPr>
          <w:sz w:val="28"/>
          <w:szCs w:val="28"/>
        </w:rPr>
      </w:pPr>
      <w:r w:rsidRPr="00EB384D">
        <w:rPr>
          <w:sz w:val="28"/>
          <w:szCs w:val="28"/>
        </w:rPr>
        <w:t>Постановление Администрации  МО «Великовисочный сельсовет» НАО об установлении тарифов подлежит официальному опубликованию.</w:t>
      </w:r>
    </w:p>
    <w:p w:rsidR="00EB384D" w:rsidRPr="00EB384D" w:rsidRDefault="00EB384D" w:rsidP="00EB384D">
      <w:pPr>
        <w:autoSpaceDE w:val="0"/>
        <w:autoSpaceDN w:val="0"/>
        <w:adjustRightInd w:val="0"/>
        <w:ind w:firstLine="708"/>
        <w:jc w:val="both"/>
        <w:rPr>
          <w:sz w:val="28"/>
          <w:szCs w:val="28"/>
        </w:rPr>
      </w:pPr>
    </w:p>
    <w:p w:rsidR="00EB384D" w:rsidRPr="00EB384D" w:rsidRDefault="00EB384D" w:rsidP="006407B2">
      <w:pPr>
        <w:numPr>
          <w:ilvl w:val="0"/>
          <w:numId w:val="20"/>
        </w:numPr>
        <w:tabs>
          <w:tab w:val="left" w:pos="284"/>
        </w:tabs>
        <w:autoSpaceDE w:val="0"/>
        <w:autoSpaceDN w:val="0"/>
        <w:adjustRightInd w:val="0"/>
        <w:ind w:left="0" w:firstLine="0"/>
        <w:contextualSpacing/>
        <w:jc w:val="center"/>
        <w:rPr>
          <w:sz w:val="28"/>
          <w:szCs w:val="28"/>
        </w:rPr>
      </w:pPr>
      <w:r w:rsidRPr="00EB384D">
        <w:rPr>
          <w:sz w:val="28"/>
          <w:szCs w:val="28"/>
        </w:rPr>
        <w:t>Установление и изменение тарифов</w:t>
      </w:r>
    </w:p>
    <w:p w:rsidR="00EB384D" w:rsidRPr="00EB384D" w:rsidRDefault="00EB384D" w:rsidP="00EB384D">
      <w:pPr>
        <w:autoSpaceDE w:val="0"/>
        <w:autoSpaceDN w:val="0"/>
        <w:adjustRightInd w:val="0"/>
        <w:ind w:firstLine="708"/>
        <w:jc w:val="both"/>
        <w:rPr>
          <w:sz w:val="28"/>
          <w:szCs w:val="28"/>
        </w:rPr>
      </w:pPr>
    </w:p>
    <w:p w:rsidR="00EB384D" w:rsidRPr="00EB384D" w:rsidRDefault="00EB384D" w:rsidP="006407B2">
      <w:pPr>
        <w:numPr>
          <w:ilvl w:val="1"/>
          <w:numId w:val="20"/>
        </w:numPr>
        <w:autoSpaceDE w:val="0"/>
        <w:autoSpaceDN w:val="0"/>
        <w:adjustRightInd w:val="0"/>
        <w:ind w:left="0" w:firstLine="709"/>
        <w:jc w:val="both"/>
        <w:rPr>
          <w:sz w:val="28"/>
          <w:szCs w:val="28"/>
        </w:rPr>
      </w:pPr>
      <w:r w:rsidRPr="00EB384D">
        <w:rPr>
          <w:sz w:val="28"/>
          <w:szCs w:val="28"/>
        </w:rPr>
        <w:t>Установление тарифов осуществляется по инициативе муниципальных предприятий МО «Великовисочный сельсовет» НАО  не чаще одного раза в календарный год.</w:t>
      </w:r>
    </w:p>
    <w:p w:rsidR="00EB384D" w:rsidRPr="00EB384D" w:rsidRDefault="00EB384D" w:rsidP="006407B2">
      <w:pPr>
        <w:numPr>
          <w:ilvl w:val="1"/>
          <w:numId w:val="20"/>
        </w:numPr>
        <w:autoSpaceDE w:val="0"/>
        <w:autoSpaceDN w:val="0"/>
        <w:adjustRightInd w:val="0"/>
        <w:ind w:left="0" w:firstLine="709"/>
        <w:jc w:val="both"/>
        <w:rPr>
          <w:sz w:val="28"/>
          <w:szCs w:val="28"/>
        </w:rPr>
      </w:pPr>
      <w:r w:rsidRPr="00EB384D">
        <w:rPr>
          <w:sz w:val="28"/>
          <w:szCs w:val="28"/>
        </w:rPr>
        <w:t>Тарифы могут устанавливаться как на определенный срок регулирования, так и на неопределенный срок.</w:t>
      </w:r>
    </w:p>
    <w:p w:rsidR="00EB384D" w:rsidRPr="00EB384D" w:rsidRDefault="00EB384D" w:rsidP="006407B2">
      <w:pPr>
        <w:numPr>
          <w:ilvl w:val="1"/>
          <w:numId w:val="20"/>
        </w:numPr>
        <w:autoSpaceDE w:val="0"/>
        <w:autoSpaceDN w:val="0"/>
        <w:adjustRightInd w:val="0"/>
        <w:ind w:left="0" w:firstLine="709"/>
        <w:jc w:val="both"/>
        <w:rPr>
          <w:sz w:val="28"/>
          <w:szCs w:val="28"/>
        </w:rPr>
      </w:pPr>
      <w:r w:rsidRPr="00EB384D">
        <w:rPr>
          <w:sz w:val="28"/>
          <w:szCs w:val="28"/>
        </w:rPr>
        <w:t>Муниципальные предприятия для рассмотрения обоснованности тарифов направляют предложения об установлении (изменении) тарифов в Администрацию МО «Великовисочный сельсовет» НАО  и представляют следующие документы:</w:t>
      </w:r>
    </w:p>
    <w:p w:rsidR="00EB384D" w:rsidRPr="00EB384D" w:rsidRDefault="00EB384D" w:rsidP="006407B2">
      <w:pPr>
        <w:numPr>
          <w:ilvl w:val="0"/>
          <w:numId w:val="17"/>
        </w:numPr>
        <w:tabs>
          <w:tab w:val="left" w:pos="993"/>
        </w:tabs>
        <w:autoSpaceDE w:val="0"/>
        <w:autoSpaceDN w:val="0"/>
        <w:adjustRightInd w:val="0"/>
        <w:ind w:left="0" w:firstLine="709"/>
        <w:jc w:val="both"/>
        <w:rPr>
          <w:sz w:val="28"/>
          <w:szCs w:val="28"/>
        </w:rPr>
      </w:pPr>
      <w:r w:rsidRPr="00EB384D">
        <w:rPr>
          <w:sz w:val="28"/>
          <w:szCs w:val="28"/>
        </w:rPr>
        <w:lastRenderedPageBreak/>
        <w:t>заявление на установление (изменение) тарифа;</w:t>
      </w:r>
    </w:p>
    <w:p w:rsidR="00EB384D" w:rsidRPr="00EB384D" w:rsidRDefault="00EB384D" w:rsidP="006407B2">
      <w:pPr>
        <w:numPr>
          <w:ilvl w:val="0"/>
          <w:numId w:val="17"/>
        </w:numPr>
        <w:tabs>
          <w:tab w:val="left" w:pos="993"/>
        </w:tabs>
        <w:autoSpaceDE w:val="0"/>
        <w:autoSpaceDN w:val="0"/>
        <w:adjustRightInd w:val="0"/>
        <w:ind w:left="0" w:firstLine="709"/>
        <w:jc w:val="both"/>
        <w:rPr>
          <w:sz w:val="28"/>
          <w:szCs w:val="28"/>
        </w:rPr>
      </w:pPr>
      <w:r w:rsidRPr="00EB384D">
        <w:rPr>
          <w:sz w:val="28"/>
          <w:szCs w:val="28"/>
        </w:rPr>
        <w:t>пояснительную записку, обосновывающую необходимость установления (изменения) тарифа;</w:t>
      </w:r>
    </w:p>
    <w:p w:rsidR="00EB384D" w:rsidRPr="00EB384D" w:rsidRDefault="00EB384D" w:rsidP="006407B2">
      <w:pPr>
        <w:numPr>
          <w:ilvl w:val="0"/>
          <w:numId w:val="17"/>
        </w:numPr>
        <w:tabs>
          <w:tab w:val="left" w:pos="993"/>
        </w:tabs>
        <w:autoSpaceDE w:val="0"/>
        <w:autoSpaceDN w:val="0"/>
        <w:adjustRightInd w:val="0"/>
        <w:ind w:left="0" w:firstLine="709"/>
        <w:jc w:val="both"/>
        <w:rPr>
          <w:sz w:val="28"/>
          <w:szCs w:val="28"/>
        </w:rPr>
      </w:pPr>
      <w:r w:rsidRPr="00EB384D">
        <w:rPr>
          <w:sz w:val="28"/>
          <w:szCs w:val="28"/>
        </w:rPr>
        <w:t>сводный расчет экономически обоснованных расходов, включаемых в тариф, с указанием проектной величины тарифа.</w:t>
      </w:r>
    </w:p>
    <w:p w:rsidR="00EB384D" w:rsidRPr="00EB384D" w:rsidRDefault="00EB384D" w:rsidP="006407B2">
      <w:pPr>
        <w:numPr>
          <w:ilvl w:val="1"/>
          <w:numId w:val="20"/>
        </w:numPr>
        <w:autoSpaceDE w:val="0"/>
        <w:autoSpaceDN w:val="0"/>
        <w:adjustRightInd w:val="0"/>
        <w:ind w:left="0" w:firstLine="709"/>
        <w:jc w:val="both"/>
        <w:rPr>
          <w:sz w:val="28"/>
          <w:szCs w:val="28"/>
        </w:rPr>
      </w:pPr>
      <w:r w:rsidRPr="00EB384D">
        <w:rPr>
          <w:sz w:val="28"/>
          <w:szCs w:val="28"/>
        </w:rPr>
        <w:t>Представленные документы в течение 20 дней рассматриваются Администрацией МО «Великовисочный сельсовет» НАО.</w:t>
      </w:r>
    </w:p>
    <w:p w:rsidR="00EB384D" w:rsidRPr="00EB384D" w:rsidRDefault="00EB384D" w:rsidP="006407B2">
      <w:pPr>
        <w:numPr>
          <w:ilvl w:val="1"/>
          <w:numId w:val="20"/>
        </w:numPr>
        <w:autoSpaceDE w:val="0"/>
        <w:autoSpaceDN w:val="0"/>
        <w:adjustRightInd w:val="0"/>
        <w:ind w:left="0" w:firstLine="709"/>
        <w:jc w:val="both"/>
        <w:rPr>
          <w:sz w:val="28"/>
          <w:szCs w:val="28"/>
        </w:rPr>
      </w:pPr>
      <w:r w:rsidRPr="00EB384D">
        <w:rPr>
          <w:sz w:val="28"/>
          <w:szCs w:val="28"/>
        </w:rPr>
        <w:t>При рассмотрении обращений об установлении (изменении) тарифа Администрация МО «Великовисочный сельсовет» НАО  в случае обнаружения недостатков в представленных документах или представления неполного комплекта документов в течение срока, указанного в пункте 3.5 настоящего Порядка, запрашивает у муниципальных предприятий, учреждений МО «Великовисочный сельсовет» НАО  дополнительную информацию или документ согласно требованиям пунктов 3.3 или 3.4 настоящего Порядка.</w:t>
      </w:r>
    </w:p>
    <w:p w:rsidR="00EB384D" w:rsidRPr="00EB384D" w:rsidRDefault="00EB384D" w:rsidP="006407B2">
      <w:pPr>
        <w:numPr>
          <w:ilvl w:val="1"/>
          <w:numId w:val="20"/>
        </w:numPr>
        <w:autoSpaceDE w:val="0"/>
        <w:autoSpaceDN w:val="0"/>
        <w:adjustRightInd w:val="0"/>
        <w:ind w:left="0" w:firstLine="709"/>
        <w:jc w:val="both"/>
        <w:rPr>
          <w:sz w:val="28"/>
          <w:szCs w:val="28"/>
        </w:rPr>
      </w:pPr>
      <w:r w:rsidRPr="00EB384D">
        <w:rPr>
          <w:sz w:val="28"/>
          <w:szCs w:val="28"/>
        </w:rPr>
        <w:t>При отсутствии замечаний в соответствии с пунктом 3.6 настоящего Порядка, обращение об установлении (изменении) тарифа в течение срока, установленного пунктом 3.5 настоящего Порядка, направляется на рассмотрение Комиссии.</w:t>
      </w:r>
    </w:p>
    <w:p w:rsidR="00EB384D" w:rsidRPr="00EB384D" w:rsidRDefault="00EB384D" w:rsidP="006407B2">
      <w:pPr>
        <w:numPr>
          <w:ilvl w:val="1"/>
          <w:numId w:val="20"/>
        </w:numPr>
        <w:autoSpaceDE w:val="0"/>
        <w:autoSpaceDN w:val="0"/>
        <w:adjustRightInd w:val="0"/>
        <w:ind w:left="0" w:firstLine="709"/>
        <w:jc w:val="both"/>
        <w:rPr>
          <w:sz w:val="28"/>
          <w:szCs w:val="28"/>
        </w:rPr>
      </w:pPr>
      <w:r w:rsidRPr="00EB384D">
        <w:rPr>
          <w:sz w:val="28"/>
          <w:szCs w:val="28"/>
        </w:rPr>
        <w:t>По результатам рассмотрения Комиссия принимает одно из следующих решений:</w:t>
      </w:r>
    </w:p>
    <w:p w:rsidR="00EB384D" w:rsidRPr="00EB384D" w:rsidRDefault="00EB384D" w:rsidP="006407B2">
      <w:pPr>
        <w:numPr>
          <w:ilvl w:val="0"/>
          <w:numId w:val="17"/>
        </w:numPr>
        <w:tabs>
          <w:tab w:val="left" w:pos="993"/>
        </w:tabs>
        <w:autoSpaceDE w:val="0"/>
        <w:autoSpaceDN w:val="0"/>
        <w:adjustRightInd w:val="0"/>
        <w:ind w:left="0" w:firstLine="709"/>
        <w:jc w:val="both"/>
        <w:rPr>
          <w:sz w:val="28"/>
          <w:szCs w:val="28"/>
        </w:rPr>
      </w:pPr>
      <w:r w:rsidRPr="00EB384D">
        <w:rPr>
          <w:sz w:val="28"/>
          <w:szCs w:val="28"/>
        </w:rPr>
        <w:t>установить тариф в представленном в обращении виде;</w:t>
      </w:r>
    </w:p>
    <w:p w:rsidR="00EB384D" w:rsidRPr="00EB384D" w:rsidRDefault="00EB384D" w:rsidP="006407B2">
      <w:pPr>
        <w:numPr>
          <w:ilvl w:val="0"/>
          <w:numId w:val="17"/>
        </w:numPr>
        <w:tabs>
          <w:tab w:val="left" w:pos="993"/>
        </w:tabs>
        <w:autoSpaceDE w:val="0"/>
        <w:autoSpaceDN w:val="0"/>
        <w:adjustRightInd w:val="0"/>
        <w:ind w:left="0" w:firstLine="709"/>
        <w:jc w:val="both"/>
        <w:rPr>
          <w:sz w:val="28"/>
          <w:szCs w:val="28"/>
        </w:rPr>
      </w:pPr>
      <w:r w:rsidRPr="00EB384D">
        <w:rPr>
          <w:sz w:val="28"/>
          <w:szCs w:val="28"/>
        </w:rPr>
        <w:t>установить тариф с учетом изменений, принятых на Комиссии в целях решения задач определенных пунктом 1.4 настоящего Порядка, в том числе с применением иного метода установления тарифа;</w:t>
      </w:r>
    </w:p>
    <w:p w:rsidR="00EB384D" w:rsidRPr="00EB384D" w:rsidRDefault="00EB384D" w:rsidP="006407B2">
      <w:pPr>
        <w:numPr>
          <w:ilvl w:val="0"/>
          <w:numId w:val="17"/>
        </w:numPr>
        <w:tabs>
          <w:tab w:val="left" w:pos="993"/>
        </w:tabs>
        <w:autoSpaceDE w:val="0"/>
        <w:autoSpaceDN w:val="0"/>
        <w:adjustRightInd w:val="0"/>
        <w:ind w:left="0" w:firstLine="709"/>
        <w:jc w:val="both"/>
        <w:rPr>
          <w:sz w:val="28"/>
          <w:szCs w:val="28"/>
        </w:rPr>
      </w:pPr>
      <w:r w:rsidRPr="00EB384D">
        <w:rPr>
          <w:sz w:val="28"/>
          <w:szCs w:val="28"/>
        </w:rPr>
        <w:t>мотивированно отказать в установлении (изменении) тарифа.</w:t>
      </w:r>
    </w:p>
    <w:p w:rsidR="00EB384D" w:rsidRPr="00EB384D" w:rsidRDefault="00EB384D" w:rsidP="006407B2">
      <w:pPr>
        <w:numPr>
          <w:ilvl w:val="1"/>
          <w:numId w:val="20"/>
        </w:numPr>
        <w:autoSpaceDE w:val="0"/>
        <w:autoSpaceDN w:val="0"/>
        <w:adjustRightInd w:val="0"/>
        <w:ind w:left="0" w:firstLine="709"/>
        <w:jc w:val="both"/>
        <w:rPr>
          <w:sz w:val="28"/>
          <w:szCs w:val="28"/>
        </w:rPr>
      </w:pPr>
      <w:bookmarkStart w:id="22" w:name="Par110"/>
      <w:bookmarkEnd w:id="22"/>
      <w:r w:rsidRPr="00EB384D">
        <w:rPr>
          <w:sz w:val="28"/>
          <w:szCs w:val="28"/>
        </w:rPr>
        <w:t>Изменение тарифов в течение календарного года возможно в исключительных случаях и по основаниям, предусмотренным настоящим Порядком, которые невозможно было предусмотреть при установлении тарифов.</w:t>
      </w:r>
    </w:p>
    <w:p w:rsidR="00EB384D" w:rsidRPr="00EB384D" w:rsidRDefault="00EB384D" w:rsidP="006407B2">
      <w:pPr>
        <w:numPr>
          <w:ilvl w:val="1"/>
          <w:numId w:val="20"/>
        </w:numPr>
        <w:autoSpaceDE w:val="0"/>
        <w:autoSpaceDN w:val="0"/>
        <w:adjustRightInd w:val="0"/>
        <w:ind w:left="0" w:firstLine="709"/>
        <w:jc w:val="both"/>
        <w:rPr>
          <w:sz w:val="28"/>
          <w:szCs w:val="28"/>
        </w:rPr>
      </w:pPr>
      <w:r w:rsidRPr="00EB384D">
        <w:rPr>
          <w:sz w:val="28"/>
          <w:szCs w:val="28"/>
        </w:rPr>
        <w:t>Изменение тарифов осуществляется по инициативе муниципальных предприятий МО «Великовисочный сельсовет» НАО.</w:t>
      </w:r>
    </w:p>
    <w:p w:rsidR="00EB384D" w:rsidRPr="00EB384D" w:rsidRDefault="00EB384D" w:rsidP="00EB384D">
      <w:pPr>
        <w:autoSpaceDE w:val="0"/>
        <w:autoSpaceDN w:val="0"/>
        <w:adjustRightInd w:val="0"/>
        <w:ind w:firstLine="709"/>
        <w:jc w:val="both"/>
        <w:outlineLvl w:val="1"/>
        <w:rPr>
          <w:sz w:val="28"/>
          <w:szCs w:val="28"/>
        </w:rPr>
      </w:pPr>
      <w:r w:rsidRPr="00EB384D">
        <w:rPr>
          <w:sz w:val="28"/>
          <w:szCs w:val="28"/>
        </w:rPr>
        <w:t>Изменение тарифов осуществляется в порядке, предусмотренном пунктами 3.11 – 3.13 настоящего Порядка.</w:t>
      </w:r>
    </w:p>
    <w:p w:rsidR="00EB384D" w:rsidRPr="00EB384D" w:rsidRDefault="00EB384D" w:rsidP="006407B2">
      <w:pPr>
        <w:numPr>
          <w:ilvl w:val="1"/>
          <w:numId w:val="20"/>
        </w:numPr>
        <w:autoSpaceDE w:val="0"/>
        <w:autoSpaceDN w:val="0"/>
        <w:adjustRightInd w:val="0"/>
        <w:ind w:left="0" w:firstLine="709"/>
        <w:jc w:val="both"/>
        <w:rPr>
          <w:sz w:val="28"/>
          <w:szCs w:val="28"/>
        </w:rPr>
      </w:pPr>
      <w:r w:rsidRPr="00EB384D">
        <w:rPr>
          <w:sz w:val="28"/>
          <w:szCs w:val="28"/>
        </w:rPr>
        <w:t>Основанием для изменения тарифов является изменение внешних и внутренних факторов, приводящих к изменению затрат на оказание услуг (выполнение работ) более чем на 5 процентов.</w:t>
      </w:r>
    </w:p>
    <w:p w:rsidR="00EB384D" w:rsidRPr="00EB384D" w:rsidRDefault="00EB384D" w:rsidP="006407B2">
      <w:pPr>
        <w:numPr>
          <w:ilvl w:val="1"/>
          <w:numId w:val="20"/>
        </w:numPr>
        <w:autoSpaceDE w:val="0"/>
        <w:autoSpaceDN w:val="0"/>
        <w:adjustRightInd w:val="0"/>
        <w:ind w:left="0" w:firstLine="709"/>
        <w:jc w:val="both"/>
        <w:rPr>
          <w:sz w:val="28"/>
          <w:szCs w:val="28"/>
        </w:rPr>
      </w:pPr>
      <w:r w:rsidRPr="00EB384D">
        <w:rPr>
          <w:sz w:val="28"/>
          <w:szCs w:val="28"/>
        </w:rPr>
        <w:t>К внешним факторам, влияющим на изменение тарифов, относятся:</w:t>
      </w:r>
    </w:p>
    <w:p w:rsidR="00EB384D" w:rsidRPr="00EB384D" w:rsidRDefault="00EB384D" w:rsidP="006407B2">
      <w:pPr>
        <w:numPr>
          <w:ilvl w:val="0"/>
          <w:numId w:val="17"/>
        </w:numPr>
        <w:tabs>
          <w:tab w:val="left" w:pos="993"/>
        </w:tabs>
        <w:autoSpaceDE w:val="0"/>
        <w:autoSpaceDN w:val="0"/>
        <w:adjustRightInd w:val="0"/>
        <w:ind w:left="0" w:firstLine="709"/>
        <w:jc w:val="both"/>
        <w:rPr>
          <w:sz w:val="28"/>
          <w:szCs w:val="28"/>
        </w:rPr>
      </w:pPr>
      <w:r w:rsidRPr="00EB384D">
        <w:rPr>
          <w:sz w:val="28"/>
          <w:szCs w:val="28"/>
        </w:rPr>
        <w:t>изменение материальных затрат на предоставляемые услуги (выполняемые работы), в том числе за счет изменения цен на энергоносители, горюче-смазочные материалы, сырье, материалы, основные средства и др.;</w:t>
      </w:r>
    </w:p>
    <w:p w:rsidR="00EB384D" w:rsidRPr="00EB384D" w:rsidRDefault="00EB384D" w:rsidP="006407B2">
      <w:pPr>
        <w:numPr>
          <w:ilvl w:val="0"/>
          <w:numId w:val="17"/>
        </w:numPr>
        <w:tabs>
          <w:tab w:val="left" w:pos="993"/>
        </w:tabs>
        <w:autoSpaceDE w:val="0"/>
        <w:autoSpaceDN w:val="0"/>
        <w:adjustRightInd w:val="0"/>
        <w:ind w:left="0" w:firstLine="709"/>
        <w:jc w:val="both"/>
        <w:rPr>
          <w:sz w:val="28"/>
          <w:szCs w:val="28"/>
        </w:rPr>
      </w:pPr>
      <w:r w:rsidRPr="00EB384D">
        <w:rPr>
          <w:sz w:val="28"/>
          <w:szCs w:val="28"/>
        </w:rPr>
        <w:t>изменение размера оплаты труда;</w:t>
      </w:r>
    </w:p>
    <w:p w:rsidR="00EB384D" w:rsidRPr="00EB384D" w:rsidRDefault="00EB384D" w:rsidP="006407B2">
      <w:pPr>
        <w:numPr>
          <w:ilvl w:val="0"/>
          <w:numId w:val="17"/>
        </w:numPr>
        <w:tabs>
          <w:tab w:val="left" w:pos="993"/>
        </w:tabs>
        <w:autoSpaceDE w:val="0"/>
        <w:autoSpaceDN w:val="0"/>
        <w:adjustRightInd w:val="0"/>
        <w:ind w:left="0" w:firstLine="709"/>
        <w:jc w:val="both"/>
        <w:rPr>
          <w:sz w:val="28"/>
          <w:szCs w:val="28"/>
        </w:rPr>
      </w:pPr>
      <w:r w:rsidRPr="00EB384D">
        <w:rPr>
          <w:sz w:val="28"/>
          <w:szCs w:val="28"/>
        </w:rPr>
        <w:lastRenderedPageBreak/>
        <w:t>переоценка основных фондов;</w:t>
      </w:r>
    </w:p>
    <w:p w:rsidR="00EB384D" w:rsidRPr="00EB384D" w:rsidRDefault="00EB384D" w:rsidP="006407B2">
      <w:pPr>
        <w:numPr>
          <w:ilvl w:val="0"/>
          <w:numId w:val="17"/>
        </w:numPr>
        <w:tabs>
          <w:tab w:val="left" w:pos="993"/>
        </w:tabs>
        <w:autoSpaceDE w:val="0"/>
        <w:autoSpaceDN w:val="0"/>
        <w:adjustRightInd w:val="0"/>
        <w:ind w:left="0" w:firstLine="709"/>
        <w:jc w:val="both"/>
        <w:rPr>
          <w:sz w:val="28"/>
          <w:szCs w:val="28"/>
        </w:rPr>
      </w:pPr>
      <w:r w:rsidRPr="00EB384D">
        <w:rPr>
          <w:sz w:val="28"/>
          <w:szCs w:val="28"/>
        </w:rPr>
        <w:t>изменение в законодательстве Российской Федерации.</w:t>
      </w:r>
    </w:p>
    <w:p w:rsidR="00EB384D" w:rsidRPr="00EB384D" w:rsidRDefault="00EB384D" w:rsidP="006407B2">
      <w:pPr>
        <w:numPr>
          <w:ilvl w:val="1"/>
          <w:numId w:val="20"/>
        </w:numPr>
        <w:autoSpaceDE w:val="0"/>
        <w:autoSpaceDN w:val="0"/>
        <w:adjustRightInd w:val="0"/>
        <w:ind w:left="0" w:firstLine="709"/>
        <w:jc w:val="both"/>
        <w:rPr>
          <w:sz w:val="28"/>
          <w:szCs w:val="28"/>
        </w:rPr>
      </w:pPr>
      <w:r w:rsidRPr="00EB384D">
        <w:rPr>
          <w:sz w:val="28"/>
          <w:szCs w:val="28"/>
        </w:rPr>
        <w:t>К внутренним факторам изменения тарифов относятся:</w:t>
      </w:r>
    </w:p>
    <w:p w:rsidR="00EB384D" w:rsidRPr="00EB384D" w:rsidRDefault="00EB384D" w:rsidP="006407B2">
      <w:pPr>
        <w:numPr>
          <w:ilvl w:val="0"/>
          <w:numId w:val="17"/>
        </w:numPr>
        <w:tabs>
          <w:tab w:val="left" w:pos="993"/>
        </w:tabs>
        <w:autoSpaceDE w:val="0"/>
        <w:autoSpaceDN w:val="0"/>
        <w:adjustRightInd w:val="0"/>
        <w:ind w:left="0" w:firstLine="709"/>
        <w:jc w:val="both"/>
        <w:rPr>
          <w:sz w:val="28"/>
          <w:szCs w:val="28"/>
        </w:rPr>
      </w:pPr>
      <w:r w:rsidRPr="00EB384D">
        <w:rPr>
          <w:sz w:val="28"/>
          <w:szCs w:val="28"/>
        </w:rPr>
        <w:t>изменение учетной политики;</w:t>
      </w:r>
    </w:p>
    <w:p w:rsidR="00EB384D" w:rsidRPr="00EB384D" w:rsidRDefault="00EB384D" w:rsidP="006407B2">
      <w:pPr>
        <w:numPr>
          <w:ilvl w:val="0"/>
          <w:numId w:val="17"/>
        </w:numPr>
        <w:tabs>
          <w:tab w:val="left" w:pos="993"/>
        </w:tabs>
        <w:autoSpaceDE w:val="0"/>
        <w:autoSpaceDN w:val="0"/>
        <w:adjustRightInd w:val="0"/>
        <w:ind w:left="0" w:firstLine="709"/>
        <w:jc w:val="both"/>
        <w:rPr>
          <w:sz w:val="28"/>
          <w:szCs w:val="28"/>
        </w:rPr>
      </w:pPr>
      <w:r w:rsidRPr="00EB384D">
        <w:rPr>
          <w:sz w:val="28"/>
          <w:szCs w:val="28"/>
        </w:rPr>
        <w:t>устранение нарушений, выявленных в ходе проверок финансово-хозяйственной деятельности муниципальных предприятий МО «Великовисочный сельсовет» НАО, в том числе оценки экономической обоснованности расходов и величины прибыли, необходимой для их функционирования и развития;</w:t>
      </w:r>
    </w:p>
    <w:p w:rsidR="00EB384D" w:rsidRPr="00EB384D" w:rsidRDefault="00EB384D" w:rsidP="006407B2">
      <w:pPr>
        <w:numPr>
          <w:ilvl w:val="0"/>
          <w:numId w:val="17"/>
        </w:numPr>
        <w:tabs>
          <w:tab w:val="left" w:pos="993"/>
        </w:tabs>
        <w:autoSpaceDE w:val="0"/>
        <w:autoSpaceDN w:val="0"/>
        <w:adjustRightInd w:val="0"/>
        <w:ind w:left="0" w:firstLine="709"/>
        <w:jc w:val="both"/>
        <w:rPr>
          <w:sz w:val="28"/>
          <w:szCs w:val="28"/>
        </w:rPr>
      </w:pPr>
      <w:r w:rsidRPr="00EB384D">
        <w:rPr>
          <w:sz w:val="28"/>
          <w:szCs w:val="28"/>
        </w:rPr>
        <w:t>реорганизация или создание новых муниципальных предприятий МО «Великовисочный сельсовет» НАО;</w:t>
      </w:r>
    </w:p>
    <w:p w:rsidR="00EB384D" w:rsidRPr="00EB384D" w:rsidRDefault="00EB384D" w:rsidP="006407B2">
      <w:pPr>
        <w:numPr>
          <w:ilvl w:val="0"/>
          <w:numId w:val="17"/>
        </w:numPr>
        <w:tabs>
          <w:tab w:val="left" w:pos="993"/>
        </w:tabs>
        <w:autoSpaceDE w:val="0"/>
        <w:autoSpaceDN w:val="0"/>
        <w:adjustRightInd w:val="0"/>
        <w:ind w:left="0" w:firstLine="709"/>
        <w:jc w:val="both"/>
        <w:rPr>
          <w:sz w:val="28"/>
          <w:szCs w:val="28"/>
        </w:rPr>
      </w:pPr>
      <w:r w:rsidRPr="00EB384D">
        <w:rPr>
          <w:sz w:val="28"/>
          <w:szCs w:val="28"/>
        </w:rPr>
        <w:t>закрепление за муниципальными предприятиями МО «Великовисочный сельсовет» НАО  имущества на праве хозяйственного ведения или оперативного управления.</w:t>
      </w:r>
    </w:p>
    <w:p w:rsidR="00EB384D" w:rsidRPr="00EB384D" w:rsidRDefault="00EB384D" w:rsidP="006407B2">
      <w:pPr>
        <w:numPr>
          <w:ilvl w:val="1"/>
          <w:numId w:val="20"/>
        </w:numPr>
        <w:autoSpaceDE w:val="0"/>
        <w:autoSpaceDN w:val="0"/>
        <w:adjustRightInd w:val="0"/>
        <w:ind w:left="0" w:firstLine="709"/>
        <w:jc w:val="both"/>
        <w:rPr>
          <w:sz w:val="28"/>
          <w:szCs w:val="28"/>
        </w:rPr>
      </w:pPr>
      <w:r w:rsidRPr="00EB384D">
        <w:rPr>
          <w:sz w:val="28"/>
          <w:szCs w:val="28"/>
        </w:rPr>
        <w:t>Основаниями мотивированного отказа в установлении (изменении) тарифов являются:</w:t>
      </w:r>
    </w:p>
    <w:p w:rsidR="00EB384D" w:rsidRPr="00EB384D" w:rsidRDefault="00EB384D" w:rsidP="006407B2">
      <w:pPr>
        <w:numPr>
          <w:ilvl w:val="0"/>
          <w:numId w:val="17"/>
        </w:numPr>
        <w:tabs>
          <w:tab w:val="left" w:pos="993"/>
        </w:tabs>
        <w:autoSpaceDE w:val="0"/>
        <w:autoSpaceDN w:val="0"/>
        <w:adjustRightInd w:val="0"/>
        <w:ind w:left="0" w:firstLine="709"/>
        <w:jc w:val="both"/>
        <w:rPr>
          <w:sz w:val="28"/>
          <w:szCs w:val="28"/>
        </w:rPr>
      </w:pPr>
      <w:r w:rsidRPr="00EB384D">
        <w:rPr>
          <w:sz w:val="28"/>
          <w:szCs w:val="28"/>
        </w:rPr>
        <w:t>непредставление или представление не в полном объеме расчетных материалов, обосновывающих необходимость установления тарифа;</w:t>
      </w:r>
    </w:p>
    <w:p w:rsidR="00EB384D" w:rsidRPr="00EB384D" w:rsidRDefault="00EB384D" w:rsidP="006407B2">
      <w:pPr>
        <w:numPr>
          <w:ilvl w:val="0"/>
          <w:numId w:val="17"/>
        </w:numPr>
        <w:tabs>
          <w:tab w:val="left" w:pos="993"/>
        </w:tabs>
        <w:autoSpaceDE w:val="0"/>
        <w:autoSpaceDN w:val="0"/>
        <w:adjustRightInd w:val="0"/>
        <w:ind w:left="0" w:firstLine="709"/>
        <w:jc w:val="both"/>
        <w:rPr>
          <w:sz w:val="28"/>
          <w:szCs w:val="28"/>
        </w:rPr>
      </w:pPr>
      <w:r w:rsidRPr="00EB384D">
        <w:rPr>
          <w:sz w:val="28"/>
          <w:szCs w:val="28"/>
        </w:rPr>
        <w:t>искажение фактических показателей, представленных для обоснования установления или изменения тарифа.</w:t>
      </w:r>
    </w:p>
    <w:p w:rsidR="00EB384D" w:rsidRPr="00EB384D" w:rsidRDefault="00EB384D" w:rsidP="00EB384D">
      <w:pPr>
        <w:autoSpaceDE w:val="0"/>
        <w:autoSpaceDN w:val="0"/>
        <w:adjustRightInd w:val="0"/>
        <w:jc w:val="both"/>
        <w:rPr>
          <w:sz w:val="28"/>
          <w:szCs w:val="28"/>
        </w:rPr>
        <w:sectPr w:rsidR="00EB384D" w:rsidRPr="00EB384D" w:rsidSect="00372612">
          <w:pgSz w:w="11906" w:h="16838"/>
          <w:pgMar w:top="1134" w:right="850" w:bottom="1134" w:left="1701" w:header="708" w:footer="708" w:gutter="0"/>
          <w:cols w:space="708"/>
          <w:docGrid w:linePitch="360"/>
        </w:sectPr>
      </w:pPr>
    </w:p>
    <w:p w:rsidR="00EB384D" w:rsidRPr="00EB384D" w:rsidRDefault="00EB384D" w:rsidP="00EB384D">
      <w:pPr>
        <w:autoSpaceDE w:val="0"/>
        <w:autoSpaceDN w:val="0"/>
        <w:adjustRightInd w:val="0"/>
        <w:jc w:val="right"/>
        <w:rPr>
          <w:sz w:val="28"/>
          <w:szCs w:val="28"/>
        </w:rPr>
      </w:pPr>
      <w:r w:rsidRPr="00EB384D">
        <w:rPr>
          <w:sz w:val="28"/>
          <w:szCs w:val="28"/>
        </w:rPr>
        <w:lastRenderedPageBreak/>
        <w:t xml:space="preserve">                                                                                                                Приложение</w:t>
      </w:r>
    </w:p>
    <w:p w:rsidR="00EB384D" w:rsidRPr="00EB384D" w:rsidRDefault="00EB384D" w:rsidP="00EB384D">
      <w:pPr>
        <w:jc w:val="right"/>
        <w:rPr>
          <w:sz w:val="28"/>
          <w:szCs w:val="28"/>
        </w:rPr>
      </w:pPr>
      <w:r w:rsidRPr="00EB384D">
        <w:rPr>
          <w:sz w:val="28"/>
          <w:szCs w:val="28"/>
        </w:rPr>
        <w:t xml:space="preserve">к Порядку принятия решений об установлении </w:t>
      </w:r>
    </w:p>
    <w:p w:rsidR="00EB384D" w:rsidRPr="00EB384D" w:rsidRDefault="00EB384D" w:rsidP="00EB384D">
      <w:pPr>
        <w:jc w:val="right"/>
        <w:rPr>
          <w:sz w:val="28"/>
          <w:szCs w:val="28"/>
        </w:rPr>
      </w:pPr>
      <w:r w:rsidRPr="00EB384D">
        <w:rPr>
          <w:sz w:val="28"/>
          <w:szCs w:val="28"/>
        </w:rPr>
        <w:t>тарифов на услуги, выполнение работ</w:t>
      </w:r>
    </w:p>
    <w:p w:rsidR="00EB384D" w:rsidRPr="00EB384D" w:rsidRDefault="00EB384D" w:rsidP="00EB384D">
      <w:pPr>
        <w:jc w:val="right"/>
        <w:rPr>
          <w:sz w:val="28"/>
          <w:szCs w:val="28"/>
        </w:rPr>
      </w:pPr>
      <w:r w:rsidRPr="00EB384D">
        <w:rPr>
          <w:sz w:val="28"/>
          <w:szCs w:val="28"/>
        </w:rPr>
        <w:t xml:space="preserve"> муниципальных предприятий </w:t>
      </w:r>
    </w:p>
    <w:p w:rsidR="00EB384D" w:rsidRPr="00EB384D" w:rsidRDefault="00EB384D" w:rsidP="00EB384D">
      <w:pPr>
        <w:jc w:val="right"/>
        <w:rPr>
          <w:sz w:val="28"/>
          <w:szCs w:val="28"/>
        </w:rPr>
      </w:pPr>
      <w:r w:rsidRPr="00EB384D">
        <w:rPr>
          <w:sz w:val="28"/>
          <w:szCs w:val="28"/>
        </w:rPr>
        <w:t>МО «Великовисочный сельсовет» НАО</w:t>
      </w:r>
    </w:p>
    <w:p w:rsidR="00EB384D" w:rsidRPr="00EB384D" w:rsidRDefault="00EB384D" w:rsidP="00EB384D">
      <w:pPr>
        <w:jc w:val="right"/>
        <w:rPr>
          <w:sz w:val="28"/>
          <w:szCs w:val="28"/>
        </w:rPr>
      </w:pPr>
    </w:p>
    <w:p w:rsidR="00EB384D" w:rsidRPr="00EB384D" w:rsidRDefault="00EB384D" w:rsidP="00EB384D">
      <w:pPr>
        <w:jc w:val="right"/>
        <w:rPr>
          <w:sz w:val="28"/>
          <w:szCs w:val="28"/>
        </w:rPr>
      </w:pPr>
    </w:p>
    <w:p w:rsidR="00EB384D" w:rsidRPr="00EB384D" w:rsidRDefault="00EB384D" w:rsidP="00EB384D">
      <w:pPr>
        <w:jc w:val="center"/>
        <w:rPr>
          <w:b/>
          <w:sz w:val="28"/>
          <w:szCs w:val="28"/>
        </w:rPr>
      </w:pPr>
      <w:r w:rsidRPr="00EB384D">
        <w:rPr>
          <w:b/>
          <w:sz w:val="28"/>
          <w:szCs w:val="28"/>
        </w:rPr>
        <w:t xml:space="preserve">Услуги (работы) муниципальных предприятий </w:t>
      </w:r>
      <w:r w:rsidRPr="00EB384D">
        <w:rPr>
          <w:b/>
          <w:sz w:val="28"/>
          <w:szCs w:val="28"/>
        </w:rPr>
        <w:br/>
        <w:t>МО «Великовисочный сельсовет» НАО, подлежащие регулированию</w:t>
      </w:r>
    </w:p>
    <w:p w:rsidR="00EB384D" w:rsidRPr="00EB384D" w:rsidRDefault="00EB384D" w:rsidP="00EB384D">
      <w:pPr>
        <w:rPr>
          <w:sz w:val="28"/>
          <w:szCs w:val="28"/>
        </w:rPr>
      </w:pPr>
    </w:p>
    <w:p w:rsidR="00EB384D" w:rsidRPr="00EB384D" w:rsidRDefault="00EB384D" w:rsidP="006407B2">
      <w:pPr>
        <w:numPr>
          <w:ilvl w:val="0"/>
          <w:numId w:val="19"/>
        </w:numPr>
        <w:tabs>
          <w:tab w:val="left" w:pos="1276"/>
        </w:tabs>
        <w:ind w:left="0" w:firstLine="709"/>
        <w:jc w:val="both"/>
        <w:rPr>
          <w:sz w:val="28"/>
          <w:szCs w:val="28"/>
        </w:rPr>
      </w:pPr>
      <w:r w:rsidRPr="00EB384D">
        <w:rPr>
          <w:sz w:val="28"/>
          <w:szCs w:val="28"/>
        </w:rPr>
        <w:t>Для муниципальных предприятий:</w:t>
      </w:r>
    </w:p>
    <w:p w:rsidR="00EB384D" w:rsidRPr="00EB384D" w:rsidRDefault="00EB384D" w:rsidP="006407B2">
      <w:pPr>
        <w:numPr>
          <w:ilvl w:val="1"/>
          <w:numId w:val="21"/>
        </w:numPr>
        <w:tabs>
          <w:tab w:val="left" w:pos="1276"/>
        </w:tabs>
        <w:ind w:left="0" w:firstLine="709"/>
        <w:jc w:val="both"/>
        <w:rPr>
          <w:sz w:val="28"/>
          <w:szCs w:val="28"/>
        </w:rPr>
      </w:pPr>
      <w:r w:rsidRPr="00EB384D">
        <w:rPr>
          <w:sz w:val="28"/>
          <w:szCs w:val="28"/>
        </w:rPr>
        <w:t>Услуги (работы) автомобильной, тракторной и спецтехники.</w:t>
      </w:r>
    </w:p>
    <w:p w:rsidR="00EB384D" w:rsidRPr="00EB384D" w:rsidRDefault="00EB384D" w:rsidP="006407B2">
      <w:pPr>
        <w:numPr>
          <w:ilvl w:val="1"/>
          <w:numId w:val="21"/>
        </w:numPr>
        <w:tabs>
          <w:tab w:val="left" w:pos="1276"/>
        </w:tabs>
        <w:ind w:left="0" w:firstLine="709"/>
        <w:jc w:val="both"/>
        <w:rPr>
          <w:sz w:val="28"/>
          <w:szCs w:val="28"/>
        </w:rPr>
      </w:pPr>
      <w:r w:rsidRPr="00EB384D">
        <w:rPr>
          <w:sz w:val="28"/>
          <w:szCs w:val="28"/>
        </w:rPr>
        <w:t>Услуги (работы) рабочих  (плотницкие, сантехнические и другие работы).</w:t>
      </w:r>
    </w:p>
    <w:p w:rsidR="00EB384D" w:rsidRPr="00EB384D" w:rsidRDefault="00EB384D" w:rsidP="006407B2">
      <w:pPr>
        <w:numPr>
          <w:ilvl w:val="1"/>
          <w:numId w:val="21"/>
        </w:numPr>
        <w:tabs>
          <w:tab w:val="left" w:pos="1276"/>
        </w:tabs>
        <w:ind w:left="0" w:firstLine="709"/>
        <w:jc w:val="both"/>
        <w:rPr>
          <w:sz w:val="28"/>
          <w:szCs w:val="28"/>
        </w:rPr>
      </w:pPr>
      <w:r w:rsidRPr="00EB384D">
        <w:rPr>
          <w:sz w:val="28"/>
          <w:szCs w:val="28"/>
        </w:rPr>
        <w:t>Услуги общественных бань.</w:t>
      </w:r>
    </w:p>
    <w:p w:rsidR="00EB384D" w:rsidRPr="00EB384D" w:rsidRDefault="00EB384D" w:rsidP="006407B2">
      <w:pPr>
        <w:numPr>
          <w:ilvl w:val="1"/>
          <w:numId w:val="21"/>
        </w:numPr>
        <w:tabs>
          <w:tab w:val="left" w:pos="1276"/>
        </w:tabs>
        <w:ind w:left="0" w:firstLine="709"/>
        <w:jc w:val="both"/>
        <w:rPr>
          <w:sz w:val="28"/>
          <w:szCs w:val="28"/>
        </w:rPr>
      </w:pPr>
      <w:r w:rsidRPr="00EB384D">
        <w:rPr>
          <w:sz w:val="28"/>
          <w:szCs w:val="28"/>
        </w:rPr>
        <w:t>Услуги по сбору и транспортированию твердых коммунальных отходов.</w:t>
      </w:r>
    </w:p>
    <w:p w:rsidR="00EB384D" w:rsidRPr="00EB384D" w:rsidRDefault="00EB384D" w:rsidP="00EB384D">
      <w:pPr>
        <w:ind w:left="709"/>
        <w:jc w:val="both"/>
        <w:rPr>
          <w:sz w:val="28"/>
          <w:szCs w:val="28"/>
        </w:rPr>
      </w:pPr>
    </w:p>
    <w:p w:rsidR="00EB384D" w:rsidRPr="00EB384D" w:rsidRDefault="00EB384D" w:rsidP="00EB384D">
      <w:pPr>
        <w:jc w:val="both"/>
        <w:rPr>
          <w:sz w:val="28"/>
          <w:szCs w:val="28"/>
        </w:rPr>
      </w:pPr>
    </w:p>
    <w:p w:rsidR="00EB384D" w:rsidRPr="00EB384D" w:rsidRDefault="00EB384D" w:rsidP="00EB384D">
      <w:pPr>
        <w:rPr>
          <w:sz w:val="28"/>
          <w:szCs w:val="28"/>
        </w:rPr>
      </w:pPr>
    </w:p>
    <w:p w:rsidR="00EB384D" w:rsidRPr="00EB384D" w:rsidRDefault="00EB384D" w:rsidP="00EB384D">
      <w:pPr>
        <w:jc w:val="both"/>
        <w:rPr>
          <w:sz w:val="28"/>
          <w:szCs w:val="28"/>
        </w:rPr>
      </w:pPr>
    </w:p>
    <w:p w:rsidR="00EB384D" w:rsidRPr="00EB384D" w:rsidRDefault="00EB384D" w:rsidP="00EB384D">
      <w:pPr>
        <w:ind w:left="709"/>
        <w:jc w:val="both"/>
        <w:rPr>
          <w:sz w:val="28"/>
          <w:szCs w:val="28"/>
        </w:rPr>
      </w:pPr>
    </w:p>
    <w:p w:rsidR="00EB384D" w:rsidRPr="00EB384D" w:rsidRDefault="00EB384D" w:rsidP="00EB384D">
      <w:pPr>
        <w:jc w:val="both"/>
        <w:rPr>
          <w:sz w:val="28"/>
          <w:szCs w:val="28"/>
        </w:rPr>
      </w:pPr>
    </w:p>
    <w:p w:rsidR="00EB384D" w:rsidRPr="00EB384D" w:rsidRDefault="00EB384D" w:rsidP="00EB384D"/>
    <w:p w:rsidR="00EB384D" w:rsidRPr="00EB384D" w:rsidRDefault="00EB384D" w:rsidP="00EB384D">
      <w:pPr>
        <w:jc w:val="both"/>
        <w:rPr>
          <w:sz w:val="26"/>
          <w:szCs w:val="26"/>
        </w:rPr>
      </w:pPr>
    </w:p>
    <w:p w:rsidR="00EB384D" w:rsidRPr="00EB384D" w:rsidRDefault="00EB384D" w:rsidP="00EB384D">
      <w:pPr>
        <w:rPr>
          <w:rFonts w:ascii="Calibri" w:eastAsia="Calibri" w:hAnsi="Calibri"/>
          <w:sz w:val="22"/>
          <w:szCs w:val="22"/>
          <w:lang w:eastAsia="en-US"/>
        </w:rPr>
      </w:pPr>
    </w:p>
    <w:p w:rsidR="00EB384D" w:rsidRPr="00EB384D" w:rsidRDefault="00EB384D" w:rsidP="00EB384D">
      <w:pPr>
        <w:rPr>
          <w:rFonts w:ascii="Calibri" w:eastAsia="Calibri" w:hAnsi="Calibri"/>
          <w:sz w:val="22"/>
          <w:szCs w:val="22"/>
          <w:lang w:eastAsia="en-US"/>
        </w:rPr>
      </w:pPr>
    </w:p>
    <w:p w:rsidR="00EB384D" w:rsidRPr="00EB384D" w:rsidRDefault="00EB384D" w:rsidP="00EB384D">
      <w:pPr>
        <w:jc w:val="center"/>
        <w:rPr>
          <w:rFonts w:eastAsia="Calibri"/>
          <w:sz w:val="28"/>
          <w:szCs w:val="28"/>
          <w:lang w:eastAsia="en-US"/>
        </w:rPr>
      </w:pPr>
    </w:p>
    <w:p w:rsidR="004A26A9" w:rsidRDefault="004A26A9" w:rsidP="00EB384D">
      <w:pPr>
        <w:keepNext/>
        <w:jc w:val="center"/>
        <w:outlineLvl w:val="0"/>
        <w:rPr>
          <w:sz w:val="28"/>
          <w:szCs w:val="28"/>
        </w:rPr>
        <w:sectPr w:rsidR="004A26A9" w:rsidSect="00372612">
          <w:pgSz w:w="11907" w:h="16839" w:code="9"/>
          <w:pgMar w:top="1134" w:right="567" w:bottom="1134" w:left="709" w:header="709" w:footer="709" w:gutter="0"/>
          <w:cols w:space="708"/>
          <w:docGrid w:linePitch="360"/>
        </w:sectPr>
      </w:pPr>
    </w:p>
    <w:p w:rsidR="004A26A9" w:rsidRPr="004A26A9" w:rsidRDefault="004A26A9" w:rsidP="004A26A9">
      <w:pPr>
        <w:shd w:val="clear" w:color="auto" w:fill="FFFFFF"/>
        <w:jc w:val="center"/>
        <w:rPr>
          <w:rFonts w:eastAsia="Calibri"/>
          <w:b/>
          <w:bCs/>
          <w:color w:val="000000"/>
          <w:sz w:val="28"/>
        </w:rPr>
      </w:pPr>
      <w:r>
        <w:rPr>
          <w:rFonts w:eastAsia="Calibri"/>
          <w:b/>
          <w:noProof/>
          <w:color w:val="000000"/>
          <w:sz w:val="28"/>
        </w:rPr>
        <w:lastRenderedPageBreak/>
        <w:drawing>
          <wp:inline distT="0" distB="0" distL="0" distR="0">
            <wp:extent cx="510540" cy="653415"/>
            <wp:effectExtent l="19050" t="0" r="3810" b="0"/>
            <wp:docPr id="39" name="Рисунок 1" descr="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
                    <pic:cNvPicPr>
                      <a:picLocks noChangeAspect="1" noChangeArrowheads="1"/>
                    </pic:cNvPicPr>
                  </pic:nvPicPr>
                  <pic:blipFill>
                    <a:blip r:embed="rId16"/>
                    <a:srcRect/>
                    <a:stretch>
                      <a:fillRect/>
                    </a:stretch>
                  </pic:blipFill>
                  <pic:spPr bwMode="auto">
                    <a:xfrm>
                      <a:off x="0" y="0"/>
                      <a:ext cx="510540" cy="653415"/>
                    </a:xfrm>
                    <a:prstGeom prst="rect">
                      <a:avLst/>
                    </a:prstGeom>
                    <a:noFill/>
                    <a:ln w="9525">
                      <a:noFill/>
                      <a:miter lim="800000"/>
                      <a:headEnd/>
                      <a:tailEnd/>
                    </a:ln>
                  </pic:spPr>
                </pic:pic>
              </a:graphicData>
            </a:graphic>
          </wp:inline>
        </w:drawing>
      </w:r>
    </w:p>
    <w:p w:rsidR="004A26A9" w:rsidRPr="004A26A9" w:rsidRDefault="004A26A9" w:rsidP="004A26A9">
      <w:pPr>
        <w:shd w:val="clear" w:color="auto" w:fill="FFFFFF"/>
        <w:jc w:val="center"/>
        <w:rPr>
          <w:rFonts w:eastAsia="Calibri"/>
          <w:color w:val="000000"/>
          <w:sz w:val="28"/>
          <w:szCs w:val="28"/>
        </w:rPr>
      </w:pPr>
      <w:r w:rsidRPr="004A26A9">
        <w:rPr>
          <w:rFonts w:eastAsia="Calibri"/>
          <w:b/>
          <w:bCs/>
          <w:color w:val="000000"/>
          <w:sz w:val="28"/>
        </w:rPr>
        <w:t xml:space="preserve">СОВЕТ ДЕПУТАТОВ </w:t>
      </w:r>
      <w:r w:rsidRPr="004A26A9">
        <w:rPr>
          <w:rFonts w:eastAsia="Calibri"/>
          <w:b/>
          <w:bCs/>
          <w:color w:val="000000"/>
          <w:sz w:val="28"/>
        </w:rPr>
        <w:br/>
        <w:t>МУНИЦИПАЛЬНОГО ОБРАЗОВАНИЯ</w:t>
      </w:r>
    </w:p>
    <w:p w:rsidR="004A26A9" w:rsidRPr="004A26A9" w:rsidRDefault="004A26A9" w:rsidP="004A26A9">
      <w:pPr>
        <w:shd w:val="clear" w:color="auto" w:fill="FFFFFF"/>
        <w:jc w:val="center"/>
        <w:rPr>
          <w:rFonts w:eastAsia="Calibri"/>
          <w:color w:val="000000"/>
          <w:sz w:val="28"/>
          <w:szCs w:val="28"/>
        </w:rPr>
      </w:pPr>
      <w:r w:rsidRPr="004A26A9">
        <w:rPr>
          <w:rFonts w:eastAsia="Calibri"/>
          <w:b/>
          <w:bCs/>
          <w:color w:val="000000"/>
          <w:sz w:val="28"/>
        </w:rPr>
        <w:t xml:space="preserve">«ВЕЛИКОВИСОЧНЫЙ СЕЛЬСОВЕТ» </w:t>
      </w:r>
      <w:r w:rsidRPr="004A26A9">
        <w:rPr>
          <w:rFonts w:eastAsia="Calibri"/>
          <w:b/>
          <w:bCs/>
          <w:color w:val="000000"/>
          <w:sz w:val="28"/>
        </w:rPr>
        <w:br/>
        <w:t>НЕНЕЦКОГО АВТОНОМНОГО ОКРУГА</w:t>
      </w:r>
    </w:p>
    <w:p w:rsidR="004A26A9" w:rsidRPr="004A26A9" w:rsidRDefault="004A26A9" w:rsidP="004A26A9">
      <w:pPr>
        <w:shd w:val="clear" w:color="auto" w:fill="FFFFFF"/>
        <w:jc w:val="both"/>
        <w:rPr>
          <w:rFonts w:eastAsia="Calibri"/>
          <w:color w:val="000000"/>
          <w:sz w:val="28"/>
          <w:szCs w:val="28"/>
        </w:rPr>
      </w:pPr>
      <w:r w:rsidRPr="004A26A9">
        <w:rPr>
          <w:rFonts w:eastAsia="Calibri"/>
          <w:b/>
          <w:bCs/>
          <w:color w:val="000000"/>
          <w:sz w:val="28"/>
        </w:rPr>
        <w:t> </w:t>
      </w:r>
    </w:p>
    <w:p w:rsidR="004A26A9" w:rsidRPr="004A26A9" w:rsidRDefault="004A26A9" w:rsidP="004A26A9">
      <w:pPr>
        <w:shd w:val="clear" w:color="auto" w:fill="FFFFFF"/>
        <w:ind w:firstLine="567"/>
        <w:jc w:val="center"/>
        <w:rPr>
          <w:rFonts w:eastAsia="Calibri"/>
          <w:color w:val="000000"/>
          <w:sz w:val="28"/>
          <w:szCs w:val="28"/>
        </w:rPr>
      </w:pPr>
      <w:r w:rsidRPr="004A26A9">
        <w:rPr>
          <w:rFonts w:eastAsia="Calibri"/>
          <w:color w:val="000000"/>
          <w:sz w:val="28"/>
          <w:szCs w:val="28"/>
        </w:rPr>
        <w:t>4-ое  заседание  6-го созыва</w:t>
      </w:r>
    </w:p>
    <w:p w:rsidR="004A26A9" w:rsidRPr="004A26A9" w:rsidRDefault="004A26A9" w:rsidP="004A26A9">
      <w:pPr>
        <w:shd w:val="clear" w:color="auto" w:fill="FFFFFF"/>
        <w:ind w:firstLine="567"/>
        <w:jc w:val="center"/>
        <w:rPr>
          <w:rFonts w:eastAsia="Calibri"/>
          <w:color w:val="000000"/>
          <w:sz w:val="28"/>
          <w:szCs w:val="28"/>
        </w:rPr>
      </w:pPr>
      <w:r w:rsidRPr="004A26A9">
        <w:rPr>
          <w:rFonts w:eastAsia="Calibri"/>
          <w:b/>
          <w:bCs/>
          <w:color w:val="000000"/>
          <w:sz w:val="28"/>
        </w:rPr>
        <w:t> </w:t>
      </w:r>
    </w:p>
    <w:p w:rsidR="004A26A9" w:rsidRPr="004A26A9" w:rsidRDefault="004A26A9" w:rsidP="004A26A9">
      <w:pPr>
        <w:shd w:val="clear" w:color="auto" w:fill="FFFFFF"/>
        <w:ind w:firstLine="567"/>
        <w:jc w:val="center"/>
        <w:rPr>
          <w:rFonts w:eastAsia="Calibri"/>
          <w:sz w:val="28"/>
          <w:szCs w:val="28"/>
        </w:rPr>
      </w:pPr>
      <w:r w:rsidRPr="004A26A9">
        <w:rPr>
          <w:rFonts w:eastAsia="Calibri"/>
          <w:b/>
          <w:bCs/>
          <w:sz w:val="28"/>
        </w:rPr>
        <w:t>Р Е Ш Е Н И Е</w:t>
      </w:r>
    </w:p>
    <w:p w:rsidR="004A26A9" w:rsidRPr="004A26A9" w:rsidRDefault="004A26A9" w:rsidP="004A26A9">
      <w:pPr>
        <w:shd w:val="clear" w:color="auto" w:fill="FFFFFF"/>
        <w:jc w:val="center"/>
        <w:rPr>
          <w:rFonts w:eastAsia="Calibri"/>
          <w:b/>
          <w:bCs/>
          <w:sz w:val="28"/>
        </w:rPr>
      </w:pPr>
      <w:r w:rsidRPr="004A26A9">
        <w:rPr>
          <w:rFonts w:eastAsia="Calibri"/>
          <w:b/>
          <w:bCs/>
          <w:sz w:val="28"/>
        </w:rPr>
        <w:t>от 16 марта 2018 года № 30</w:t>
      </w:r>
    </w:p>
    <w:p w:rsidR="004A26A9" w:rsidRPr="004A26A9" w:rsidRDefault="004A26A9" w:rsidP="004A26A9">
      <w:pPr>
        <w:shd w:val="clear" w:color="auto" w:fill="FFFFFF"/>
        <w:jc w:val="center"/>
        <w:rPr>
          <w:rFonts w:eastAsia="Calibri"/>
          <w:sz w:val="28"/>
          <w:szCs w:val="28"/>
        </w:rPr>
      </w:pPr>
      <w:r w:rsidRPr="004A26A9">
        <w:rPr>
          <w:rFonts w:eastAsia="Calibri"/>
          <w:b/>
          <w:bCs/>
          <w:sz w:val="28"/>
        </w:rPr>
        <w:t> </w:t>
      </w:r>
    </w:p>
    <w:p w:rsidR="004A26A9" w:rsidRPr="004A26A9" w:rsidRDefault="004A26A9" w:rsidP="004A26A9">
      <w:pPr>
        <w:shd w:val="clear" w:color="auto" w:fill="FFFFFF"/>
        <w:jc w:val="center"/>
        <w:rPr>
          <w:rFonts w:eastAsia="Calibri"/>
          <w:b/>
          <w:bCs/>
          <w:sz w:val="28"/>
        </w:rPr>
      </w:pPr>
      <w:r w:rsidRPr="004A26A9">
        <w:rPr>
          <w:rFonts w:eastAsia="Calibri"/>
          <w:b/>
          <w:bCs/>
          <w:sz w:val="28"/>
          <w:szCs w:val="28"/>
        </w:rPr>
        <w:t xml:space="preserve">О проекте решения </w:t>
      </w:r>
      <w:r w:rsidRPr="004A26A9">
        <w:rPr>
          <w:rFonts w:eastAsia="Calibri"/>
          <w:b/>
          <w:bCs/>
          <w:sz w:val="28"/>
          <w:szCs w:val="28"/>
        </w:rPr>
        <w:br/>
        <w:t xml:space="preserve">«О внесении  изменений и дополнений </w:t>
      </w:r>
      <w:r w:rsidRPr="004A26A9">
        <w:rPr>
          <w:rFonts w:eastAsia="Calibri"/>
          <w:b/>
          <w:bCs/>
          <w:sz w:val="28"/>
          <w:szCs w:val="28"/>
        </w:rPr>
        <w:br/>
        <w:t xml:space="preserve">в Устав муниципального образования </w:t>
      </w:r>
      <w:r w:rsidRPr="004A26A9">
        <w:rPr>
          <w:rFonts w:eastAsia="Calibri"/>
          <w:b/>
          <w:bCs/>
          <w:sz w:val="28"/>
          <w:szCs w:val="28"/>
        </w:rPr>
        <w:br/>
        <w:t xml:space="preserve">«Великовисочный сельсовет» </w:t>
      </w:r>
      <w:r w:rsidRPr="004A26A9">
        <w:rPr>
          <w:rFonts w:eastAsia="Calibri"/>
          <w:b/>
          <w:bCs/>
          <w:sz w:val="28"/>
          <w:szCs w:val="28"/>
        </w:rPr>
        <w:br/>
        <w:t>Ненецкого автономного округа»</w:t>
      </w:r>
      <w:r w:rsidRPr="004A26A9">
        <w:rPr>
          <w:rFonts w:eastAsia="Calibri"/>
          <w:b/>
          <w:bCs/>
          <w:sz w:val="28"/>
        </w:rPr>
        <w:t> </w:t>
      </w:r>
    </w:p>
    <w:p w:rsidR="004A26A9" w:rsidRPr="004A26A9" w:rsidRDefault="004A26A9" w:rsidP="004A26A9">
      <w:pPr>
        <w:spacing w:after="120" w:line="276" w:lineRule="auto"/>
        <w:jc w:val="both"/>
        <w:rPr>
          <w:rFonts w:eastAsia="Calibri"/>
          <w:b/>
          <w:bCs/>
          <w:sz w:val="28"/>
          <w:szCs w:val="28"/>
        </w:rPr>
      </w:pPr>
    </w:p>
    <w:p w:rsidR="004A26A9" w:rsidRPr="004A26A9" w:rsidRDefault="004A26A9" w:rsidP="004A26A9">
      <w:pPr>
        <w:ind w:firstLine="709"/>
        <w:jc w:val="both"/>
        <w:rPr>
          <w:rFonts w:eastAsia="Calibri"/>
          <w:sz w:val="28"/>
          <w:szCs w:val="28"/>
        </w:rPr>
      </w:pPr>
    </w:p>
    <w:p w:rsidR="004A26A9" w:rsidRPr="004A26A9" w:rsidRDefault="004A26A9" w:rsidP="004A26A9">
      <w:pPr>
        <w:ind w:firstLine="851"/>
        <w:jc w:val="both"/>
        <w:rPr>
          <w:rFonts w:eastAsia="Calibri"/>
          <w:sz w:val="28"/>
          <w:szCs w:val="28"/>
        </w:rPr>
      </w:pPr>
      <w:r w:rsidRPr="004A26A9">
        <w:rPr>
          <w:rFonts w:eastAsia="Calibri"/>
          <w:bCs/>
          <w:sz w:val="28"/>
          <w:szCs w:val="28"/>
        </w:rPr>
        <w:t xml:space="preserve">Проанализировав </w:t>
      </w:r>
      <w:r w:rsidRPr="004A26A9">
        <w:rPr>
          <w:rFonts w:eastAsia="Calibri"/>
          <w:sz w:val="28"/>
          <w:szCs w:val="28"/>
        </w:rPr>
        <w:t>обзора законодательства и рекомендации, направленные в письме Управления Министерства юстиций Российской Федерации по Архангельской области и Ненецкому автономному округу, обуславливающие необходимость внесения изменений в Устав муниципального образования «Великовисочный сельсовет» Ненецкого автономного округа,</w:t>
      </w:r>
      <w:r w:rsidRPr="004A26A9">
        <w:rPr>
          <w:rFonts w:eastAsia="Calibri"/>
          <w:bCs/>
          <w:sz w:val="28"/>
          <w:szCs w:val="28"/>
        </w:rPr>
        <w:t xml:space="preserve"> в</w:t>
      </w:r>
      <w:r w:rsidRPr="004A26A9">
        <w:rPr>
          <w:rFonts w:eastAsia="Calibri"/>
          <w:sz w:val="28"/>
          <w:szCs w:val="28"/>
        </w:rPr>
        <w:t xml:space="preserve"> целях приведения Устава муниципального образования «Великовисочный  сельсовет» Ненецкого автономного округа в соответствие</w:t>
      </w:r>
      <w:r w:rsidRPr="004A26A9">
        <w:rPr>
          <w:rFonts w:eastAsia="Calibri"/>
          <w:b/>
          <w:sz w:val="28"/>
          <w:szCs w:val="28"/>
        </w:rPr>
        <w:t xml:space="preserve"> </w:t>
      </w:r>
      <w:r w:rsidRPr="004A26A9">
        <w:rPr>
          <w:rFonts w:eastAsia="Calibri"/>
          <w:sz w:val="28"/>
          <w:szCs w:val="28"/>
        </w:rPr>
        <w:t>с федеральным и окружным законодательством, Совет депутатов МО «Великовисочный сельсовет» НАО РЕШИЛ:</w:t>
      </w:r>
    </w:p>
    <w:p w:rsidR="004A26A9" w:rsidRPr="004A26A9" w:rsidRDefault="004A26A9" w:rsidP="004A26A9">
      <w:pPr>
        <w:ind w:firstLine="851"/>
        <w:jc w:val="both"/>
        <w:rPr>
          <w:rFonts w:eastAsia="Calibri"/>
          <w:bCs/>
          <w:sz w:val="28"/>
          <w:szCs w:val="28"/>
        </w:rPr>
      </w:pPr>
    </w:p>
    <w:p w:rsidR="004A26A9" w:rsidRPr="004A26A9" w:rsidRDefault="004A26A9" w:rsidP="004A26A9">
      <w:pPr>
        <w:ind w:firstLine="851"/>
        <w:jc w:val="both"/>
        <w:rPr>
          <w:rFonts w:eastAsia="Calibri"/>
          <w:sz w:val="28"/>
          <w:szCs w:val="28"/>
        </w:rPr>
      </w:pPr>
      <w:r w:rsidRPr="004A26A9">
        <w:rPr>
          <w:rFonts w:eastAsia="Calibri"/>
          <w:sz w:val="28"/>
          <w:szCs w:val="28"/>
        </w:rPr>
        <w:t>1. Одобрить прилагаемый проект Решения «О внесении изменений и дополнений в Устав муниципального образования «Великовисочный сельсовет»  Ненецкого автономного округа» (Приложение к настоящему решению).</w:t>
      </w:r>
    </w:p>
    <w:p w:rsidR="004A26A9" w:rsidRPr="004A26A9" w:rsidRDefault="004A26A9" w:rsidP="004A26A9">
      <w:pPr>
        <w:ind w:firstLine="360"/>
        <w:jc w:val="both"/>
        <w:rPr>
          <w:rFonts w:eastAsia="Calibri"/>
          <w:sz w:val="28"/>
          <w:szCs w:val="28"/>
        </w:rPr>
      </w:pPr>
      <w:r w:rsidRPr="004A26A9">
        <w:rPr>
          <w:rFonts w:eastAsia="Calibri"/>
          <w:sz w:val="28"/>
          <w:szCs w:val="28"/>
        </w:rPr>
        <w:tab/>
        <w:t>2. Опубликовать проект Решения «О внесении изменений и дополнений в Устав муниципального образования «Великовисочный сельсовет» Ненецкого автономного округа в информационном бюллетене муниципального образования «Великовисочный сельсовет»  для его обсуждения.</w:t>
      </w:r>
    </w:p>
    <w:p w:rsidR="004A26A9" w:rsidRPr="004A26A9" w:rsidRDefault="004A26A9" w:rsidP="004A26A9">
      <w:pPr>
        <w:ind w:firstLine="360"/>
        <w:jc w:val="both"/>
        <w:rPr>
          <w:rFonts w:eastAsia="Calibri"/>
          <w:sz w:val="28"/>
          <w:szCs w:val="28"/>
        </w:rPr>
      </w:pPr>
      <w:r w:rsidRPr="004A26A9">
        <w:rPr>
          <w:rFonts w:eastAsia="Calibri"/>
          <w:sz w:val="28"/>
          <w:szCs w:val="28"/>
        </w:rPr>
        <w:tab/>
        <w:t>3. Установить следующий порядок учета предложений по проекту указанного правового акта:</w:t>
      </w:r>
    </w:p>
    <w:p w:rsidR="004A26A9" w:rsidRPr="004A26A9" w:rsidRDefault="004A26A9" w:rsidP="004A26A9">
      <w:pPr>
        <w:ind w:firstLine="360"/>
        <w:jc w:val="both"/>
        <w:rPr>
          <w:rFonts w:eastAsia="Calibri"/>
          <w:sz w:val="28"/>
          <w:szCs w:val="28"/>
        </w:rPr>
      </w:pPr>
      <w:r w:rsidRPr="004A26A9">
        <w:rPr>
          <w:rFonts w:eastAsia="Calibri"/>
          <w:sz w:val="28"/>
          <w:szCs w:val="28"/>
        </w:rPr>
        <w:tab/>
        <w:t xml:space="preserve">3.1. Граждане и юридические лица вправе вносить в Совет депутатов МО «Великовисочный сельсовет» НАО предложение по проекту Решения «О внесении изменений и дополнений в Устав муниципального образования «Великовисочный сельсовет» Ненецкого автономного округа»  в течение 30 дней с даты его опубликования. Предложения представляются в письменном виде в двух экземплярах, один из которых регистрируется как входящая </w:t>
      </w:r>
      <w:r w:rsidRPr="004A26A9">
        <w:rPr>
          <w:rFonts w:eastAsia="Calibri"/>
          <w:sz w:val="28"/>
          <w:szCs w:val="28"/>
        </w:rPr>
        <w:lastRenderedPageBreak/>
        <w:t>корреспонденция  Совета депутатов МО «Великовисочный сельсовет» НАО, второй с отметкой о дате поступления возвращается лицу, внесшему предложения.</w:t>
      </w:r>
    </w:p>
    <w:p w:rsidR="004A26A9" w:rsidRPr="004A26A9" w:rsidRDefault="004A26A9" w:rsidP="004A26A9">
      <w:pPr>
        <w:ind w:firstLine="709"/>
        <w:jc w:val="both"/>
        <w:rPr>
          <w:rFonts w:eastAsia="Calibri"/>
          <w:sz w:val="28"/>
          <w:szCs w:val="28"/>
        </w:rPr>
      </w:pPr>
      <w:r w:rsidRPr="004A26A9">
        <w:rPr>
          <w:rFonts w:eastAsia="Calibri"/>
          <w:sz w:val="28"/>
          <w:szCs w:val="28"/>
        </w:rPr>
        <w:t>3.2. Учет предложений по проекту указанного правового акта ведется председателем Совета депутатов МО «Великовисочный сельсовет» НАО по мере их поступления.</w:t>
      </w:r>
    </w:p>
    <w:p w:rsidR="004A26A9" w:rsidRPr="004A26A9" w:rsidRDefault="004A26A9" w:rsidP="004A26A9">
      <w:pPr>
        <w:ind w:firstLine="709"/>
        <w:jc w:val="both"/>
        <w:rPr>
          <w:rFonts w:eastAsia="Calibri"/>
          <w:sz w:val="28"/>
          <w:szCs w:val="28"/>
        </w:rPr>
      </w:pPr>
      <w:r w:rsidRPr="004A26A9">
        <w:rPr>
          <w:rFonts w:eastAsia="Calibri"/>
          <w:sz w:val="28"/>
          <w:szCs w:val="28"/>
        </w:rPr>
        <w:t>4. Установить следующий порядок участия граждан в обсуждении проекта указанного муниципального правового акта:</w:t>
      </w:r>
    </w:p>
    <w:p w:rsidR="004A26A9" w:rsidRPr="004A26A9" w:rsidRDefault="004A26A9" w:rsidP="004A26A9">
      <w:pPr>
        <w:ind w:firstLine="709"/>
        <w:jc w:val="both"/>
        <w:rPr>
          <w:rFonts w:eastAsia="Calibri"/>
          <w:sz w:val="28"/>
          <w:szCs w:val="28"/>
        </w:rPr>
      </w:pPr>
      <w:r w:rsidRPr="004A26A9">
        <w:rPr>
          <w:rFonts w:eastAsia="Calibri"/>
          <w:sz w:val="28"/>
          <w:szCs w:val="28"/>
        </w:rPr>
        <w:t xml:space="preserve">4.1. Провести публичные слушания по обсуждению проекта Решения «О внесении изменений и дополнений в Устав муниципального образования «Великовисочный сельсовет» Ненецкого автономного округа»  с участием жителей муниципального образования  «Великовисочный сельсовет» Ненецкого автономного округа в порядке и сроки, установленные федеральным законодательством и Положением </w:t>
      </w:r>
      <w:r w:rsidRPr="004A26A9">
        <w:rPr>
          <w:rFonts w:eastAsia="Calibri"/>
          <w:bCs/>
          <w:color w:val="000000"/>
          <w:sz w:val="28"/>
          <w:szCs w:val="28"/>
          <w:bdr w:val="none" w:sz="0" w:space="0" w:color="auto" w:frame="1"/>
        </w:rPr>
        <w:t>о публичных слушаниях в муниципальном образовании «Великовисочный сельсовет» Ненецкого автономного округа</w:t>
      </w:r>
      <w:r w:rsidRPr="004A26A9">
        <w:rPr>
          <w:rFonts w:eastAsia="Calibri"/>
          <w:sz w:val="28"/>
          <w:szCs w:val="28"/>
        </w:rPr>
        <w:t>,</w:t>
      </w:r>
      <w:r w:rsidRPr="004A26A9">
        <w:rPr>
          <w:rFonts w:eastAsia="Calibri"/>
          <w:b/>
          <w:sz w:val="28"/>
          <w:szCs w:val="28"/>
        </w:rPr>
        <w:t xml:space="preserve"> </w:t>
      </w:r>
      <w:r w:rsidRPr="004A26A9">
        <w:rPr>
          <w:rFonts w:eastAsia="Calibri"/>
          <w:sz w:val="28"/>
          <w:szCs w:val="28"/>
        </w:rPr>
        <w:t>утвержденным Решением Совета депутатов МО «Великовисочный сельсовет» НАО от 24.06.2016 № 148.</w:t>
      </w:r>
    </w:p>
    <w:p w:rsidR="004A26A9" w:rsidRPr="004A26A9" w:rsidRDefault="004A26A9" w:rsidP="004A26A9">
      <w:pPr>
        <w:ind w:firstLine="709"/>
        <w:jc w:val="both"/>
        <w:rPr>
          <w:rFonts w:eastAsia="Calibri"/>
          <w:sz w:val="28"/>
          <w:szCs w:val="28"/>
        </w:rPr>
      </w:pPr>
      <w:r w:rsidRPr="004A26A9">
        <w:rPr>
          <w:rFonts w:eastAsia="Calibri"/>
          <w:sz w:val="28"/>
          <w:szCs w:val="28"/>
        </w:rPr>
        <w:t xml:space="preserve">4.2. Публичные слушания </w:t>
      </w:r>
      <w:r w:rsidRPr="004A26A9">
        <w:rPr>
          <w:rFonts w:eastAsia="Calibri"/>
          <w:color w:val="000000"/>
          <w:sz w:val="28"/>
          <w:szCs w:val="28"/>
        </w:rPr>
        <w:t>провести 10 апреля 2018 года в 11</w:t>
      </w:r>
      <w:r w:rsidRPr="004A26A9">
        <w:rPr>
          <w:rFonts w:eastAsia="Calibri"/>
          <w:sz w:val="28"/>
          <w:szCs w:val="28"/>
        </w:rPr>
        <w:t xml:space="preserve"> часов 00 минут, в здании Администрации МО «Великовисочный сельсовет» НАО, расположенном по адресу: Ненецкий АО с. Великовисочное д. 73. </w:t>
      </w:r>
    </w:p>
    <w:p w:rsidR="004A26A9" w:rsidRPr="004A26A9" w:rsidRDefault="004A26A9" w:rsidP="004A26A9">
      <w:pPr>
        <w:ind w:firstLine="709"/>
        <w:jc w:val="both"/>
        <w:rPr>
          <w:rFonts w:eastAsia="Calibri"/>
          <w:sz w:val="28"/>
          <w:szCs w:val="28"/>
        </w:rPr>
      </w:pPr>
      <w:r w:rsidRPr="004A26A9">
        <w:rPr>
          <w:rFonts w:eastAsia="Calibri"/>
          <w:sz w:val="28"/>
          <w:szCs w:val="28"/>
        </w:rPr>
        <w:t xml:space="preserve">5. Настоящее решение вступает в силу после  его официального опубликования (обнародования). </w:t>
      </w:r>
    </w:p>
    <w:p w:rsidR="004A26A9" w:rsidRPr="004A26A9" w:rsidRDefault="004A26A9" w:rsidP="004A26A9">
      <w:pPr>
        <w:rPr>
          <w:rFonts w:eastAsia="Calibri"/>
          <w:sz w:val="28"/>
          <w:szCs w:val="28"/>
        </w:rPr>
      </w:pPr>
    </w:p>
    <w:p w:rsidR="004A26A9" w:rsidRPr="004A26A9" w:rsidRDefault="004A26A9" w:rsidP="004A26A9">
      <w:pPr>
        <w:rPr>
          <w:rFonts w:eastAsia="Calibri"/>
          <w:sz w:val="28"/>
          <w:szCs w:val="28"/>
        </w:rPr>
      </w:pPr>
    </w:p>
    <w:p w:rsidR="004A26A9" w:rsidRPr="004A26A9" w:rsidRDefault="004A26A9" w:rsidP="004A26A9">
      <w:pPr>
        <w:rPr>
          <w:rFonts w:eastAsia="Calibri"/>
          <w:sz w:val="28"/>
          <w:szCs w:val="28"/>
        </w:rPr>
      </w:pPr>
    </w:p>
    <w:p w:rsidR="004A26A9" w:rsidRPr="004A26A9" w:rsidRDefault="004A26A9" w:rsidP="004A26A9">
      <w:pPr>
        <w:rPr>
          <w:rFonts w:eastAsia="Calibri"/>
          <w:sz w:val="28"/>
          <w:szCs w:val="28"/>
        </w:rPr>
      </w:pPr>
    </w:p>
    <w:p w:rsidR="004A26A9" w:rsidRPr="004A26A9" w:rsidRDefault="004A26A9" w:rsidP="004A26A9">
      <w:pPr>
        <w:rPr>
          <w:rFonts w:eastAsia="Calibri"/>
          <w:sz w:val="28"/>
          <w:szCs w:val="28"/>
        </w:rPr>
      </w:pPr>
      <w:r w:rsidRPr="004A26A9">
        <w:rPr>
          <w:rFonts w:eastAsia="Calibri"/>
          <w:sz w:val="28"/>
          <w:szCs w:val="28"/>
        </w:rPr>
        <w:t>Глава МО «Великовисочный сельсовет» НАО                                      Т.Н.Жданова</w:t>
      </w:r>
    </w:p>
    <w:p w:rsidR="004A26A9" w:rsidRPr="004A26A9" w:rsidRDefault="004A26A9" w:rsidP="004A26A9">
      <w:pPr>
        <w:rPr>
          <w:rFonts w:eastAsia="Calibri"/>
          <w:sz w:val="28"/>
          <w:szCs w:val="28"/>
        </w:rPr>
      </w:pPr>
      <w:r w:rsidRPr="004A26A9">
        <w:rPr>
          <w:rFonts w:eastAsia="Calibri"/>
          <w:sz w:val="20"/>
          <w:szCs w:val="20"/>
        </w:rPr>
        <w:t>с.Великовисочное, НАО</w:t>
      </w:r>
    </w:p>
    <w:p w:rsidR="004A26A9" w:rsidRPr="004A26A9" w:rsidRDefault="004A26A9" w:rsidP="004A26A9">
      <w:pPr>
        <w:tabs>
          <w:tab w:val="left" w:pos="4140"/>
        </w:tabs>
        <w:jc w:val="center"/>
        <w:rPr>
          <w:rFonts w:eastAsia="Calibri"/>
          <w:b/>
          <w:color w:val="000000"/>
          <w:sz w:val="30"/>
          <w:szCs w:val="30"/>
        </w:rPr>
        <w:sectPr w:rsidR="004A26A9" w:rsidRPr="004A26A9" w:rsidSect="00372612">
          <w:pgSz w:w="11906" w:h="16838"/>
          <w:pgMar w:top="993" w:right="707" w:bottom="851" w:left="1276" w:header="720" w:footer="720" w:gutter="0"/>
          <w:cols w:space="720"/>
          <w:docGrid w:linePitch="272"/>
        </w:sectPr>
      </w:pPr>
    </w:p>
    <w:p w:rsidR="004A26A9" w:rsidRPr="004A26A9" w:rsidRDefault="004A26A9" w:rsidP="004A26A9">
      <w:pPr>
        <w:ind w:firstLine="709"/>
        <w:jc w:val="right"/>
        <w:rPr>
          <w:rFonts w:eastAsia="Calibri"/>
          <w:color w:val="000000"/>
          <w:sz w:val="28"/>
          <w:szCs w:val="28"/>
        </w:rPr>
      </w:pPr>
      <w:r w:rsidRPr="004A26A9">
        <w:rPr>
          <w:rFonts w:eastAsia="Calibri"/>
          <w:sz w:val="28"/>
          <w:szCs w:val="28"/>
        </w:rPr>
        <w:lastRenderedPageBreak/>
        <w:t xml:space="preserve">Приложение  </w:t>
      </w:r>
      <w:r w:rsidRPr="004A26A9">
        <w:rPr>
          <w:rFonts w:eastAsia="Calibri"/>
          <w:sz w:val="28"/>
          <w:szCs w:val="28"/>
        </w:rPr>
        <w:br/>
        <w:t xml:space="preserve">к решению Совета </w:t>
      </w:r>
      <w:r w:rsidRPr="004A26A9">
        <w:rPr>
          <w:rFonts w:eastAsia="Calibri"/>
          <w:color w:val="000000"/>
          <w:sz w:val="28"/>
          <w:szCs w:val="28"/>
        </w:rPr>
        <w:t xml:space="preserve">депутатов  </w:t>
      </w:r>
      <w:r w:rsidRPr="004A26A9">
        <w:rPr>
          <w:rFonts w:eastAsia="Calibri"/>
          <w:color w:val="000000"/>
          <w:sz w:val="28"/>
          <w:szCs w:val="28"/>
        </w:rPr>
        <w:br/>
        <w:t xml:space="preserve">МО «Великовисочный  сельсовет» НАО </w:t>
      </w:r>
      <w:r w:rsidRPr="004A26A9">
        <w:rPr>
          <w:rFonts w:eastAsia="Calibri"/>
          <w:color w:val="000000"/>
          <w:sz w:val="28"/>
          <w:szCs w:val="28"/>
        </w:rPr>
        <w:br/>
        <w:t>от 16.03.2018 № 30</w:t>
      </w:r>
    </w:p>
    <w:p w:rsidR="004A26A9" w:rsidRPr="004A26A9" w:rsidRDefault="004A26A9" w:rsidP="004A26A9">
      <w:pPr>
        <w:ind w:firstLine="709"/>
        <w:jc w:val="right"/>
        <w:rPr>
          <w:rFonts w:eastAsia="Calibri"/>
          <w:color w:val="000000"/>
          <w:sz w:val="28"/>
          <w:szCs w:val="28"/>
        </w:rPr>
      </w:pPr>
    </w:p>
    <w:p w:rsidR="004A26A9" w:rsidRPr="004A26A9" w:rsidRDefault="004A26A9" w:rsidP="004A26A9">
      <w:pPr>
        <w:shd w:val="clear" w:color="auto" w:fill="FFFFFF"/>
        <w:jc w:val="right"/>
        <w:rPr>
          <w:rFonts w:eastAsia="Calibri"/>
          <w:b/>
          <w:bCs/>
          <w:color w:val="3B2D36"/>
          <w:sz w:val="32"/>
        </w:rPr>
      </w:pPr>
      <w:r w:rsidRPr="004A26A9">
        <w:rPr>
          <w:rFonts w:eastAsia="Calibri"/>
          <w:b/>
          <w:bCs/>
          <w:color w:val="3B2D36"/>
          <w:sz w:val="32"/>
        </w:rPr>
        <w:t>ПРОЕКТ</w:t>
      </w:r>
    </w:p>
    <w:p w:rsidR="004A26A9" w:rsidRPr="004A26A9" w:rsidRDefault="004A26A9" w:rsidP="004A26A9">
      <w:pPr>
        <w:shd w:val="clear" w:color="auto" w:fill="FFFFFF"/>
        <w:jc w:val="center"/>
        <w:rPr>
          <w:rFonts w:eastAsia="Calibri"/>
          <w:b/>
          <w:bCs/>
          <w:color w:val="3B2D36"/>
          <w:sz w:val="28"/>
        </w:rPr>
      </w:pPr>
      <w:r>
        <w:rPr>
          <w:rFonts w:eastAsia="Calibri"/>
          <w:b/>
          <w:noProof/>
          <w:color w:val="3B2D36"/>
          <w:sz w:val="28"/>
        </w:rPr>
        <w:drawing>
          <wp:inline distT="0" distB="0" distL="0" distR="0">
            <wp:extent cx="522605" cy="664845"/>
            <wp:effectExtent l="19050" t="0" r="0" b="0"/>
            <wp:docPr id="40" name="Рисунок 1" descr="C:\Users\Татьяна\Pictures\лог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Татьяна\Pictures\лого.png"/>
                    <pic:cNvPicPr>
                      <a:picLocks noChangeAspect="1" noChangeArrowheads="1"/>
                    </pic:cNvPicPr>
                  </pic:nvPicPr>
                  <pic:blipFill>
                    <a:blip r:embed="rId16"/>
                    <a:srcRect/>
                    <a:stretch>
                      <a:fillRect/>
                    </a:stretch>
                  </pic:blipFill>
                  <pic:spPr bwMode="auto">
                    <a:xfrm>
                      <a:off x="0" y="0"/>
                      <a:ext cx="522605" cy="664845"/>
                    </a:xfrm>
                    <a:prstGeom prst="rect">
                      <a:avLst/>
                    </a:prstGeom>
                    <a:noFill/>
                    <a:ln w="9525">
                      <a:noFill/>
                      <a:miter lim="800000"/>
                      <a:headEnd/>
                      <a:tailEnd/>
                    </a:ln>
                  </pic:spPr>
                </pic:pic>
              </a:graphicData>
            </a:graphic>
          </wp:inline>
        </w:drawing>
      </w:r>
    </w:p>
    <w:p w:rsidR="004A26A9" w:rsidRPr="004A26A9" w:rsidRDefault="004A26A9" w:rsidP="004A26A9">
      <w:pPr>
        <w:shd w:val="clear" w:color="auto" w:fill="FFFFFF"/>
        <w:jc w:val="center"/>
        <w:rPr>
          <w:rFonts w:eastAsia="Calibri"/>
          <w:sz w:val="28"/>
          <w:szCs w:val="28"/>
        </w:rPr>
      </w:pPr>
      <w:r w:rsidRPr="004A26A9">
        <w:rPr>
          <w:rFonts w:eastAsia="Calibri"/>
          <w:b/>
          <w:bCs/>
          <w:color w:val="000000"/>
          <w:sz w:val="28"/>
        </w:rPr>
        <w:t>СОВЕТ ДЕПУТАТОВ</w:t>
      </w:r>
      <w:r w:rsidRPr="004A26A9">
        <w:rPr>
          <w:rFonts w:eastAsia="Calibri"/>
          <w:b/>
          <w:bCs/>
          <w:color w:val="3B2D36"/>
          <w:sz w:val="28"/>
        </w:rPr>
        <w:t xml:space="preserve"> </w:t>
      </w:r>
      <w:r w:rsidRPr="004A26A9">
        <w:rPr>
          <w:rFonts w:eastAsia="Calibri"/>
          <w:b/>
          <w:bCs/>
          <w:color w:val="3B2D36"/>
          <w:sz w:val="28"/>
        </w:rPr>
        <w:br/>
      </w:r>
      <w:r w:rsidRPr="004A26A9">
        <w:rPr>
          <w:rFonts w:eastAsia="Calibri"/>
          <w:b/>
          <w:bCs/>
          <w:sz w:val="28"/>
        </w:rPr>
        <w:t>МУНИЦИПАЛЬНОГО ОБРАЗОВАНИЯ</w:t>
      </w:r>
    </w:p>
    <w:p w:rsidR="004A26A9" w:rsidRPr="004A26A9" w:rsidRDefault="004A26A9" w:rsidP="004A26A9">
      <w:pPr>
        <w:shd w:val="clear" w:color="auto" w:fill="FFFFFF"/>
        <w:jc w:val="center"/>
        <w:rPr>
          <w:rFonts w:eastAsia="Calibri"/>
          <w:sz w:val="28"/>
          <w:szCs w:val="28"/>
        </w:rPr>
      </w:pPr>
      <w:r w:rsidRPr="004A26A9">
        <w:rPr>
          <w:rFonts w:eastAsia="Calibri"/>
          <w:b/>
          <w:bCs/>
          <w:sz w:val="28"/>
        </w:rPr>
        <w:t xml:space="preserve">«ВЕЛИКОВИСОЧНЫЙ СЕЛЬСОВЕТ» </w:t>
      </w:r>
      <w:r w:rsidRPr="004A26A9">
        <w:rPr>
          <w:rFonts w:eastAsia="Calibri"/>
          <w:b/>
          <w:bCs/>
          <w:sz w:val="28"/>
        </w:rPr>
        <w:br/>
        <w:t>НЕНЕЦКОГО АВТОНОМНОГО ОКРУГА</w:t>
      </w:r>
    </w:p>
    <w:p w:rsidR="004A26A9" w:rsidRPr="004A26A9" w:rsidRDefault="004A26A9" w:rsidP="004A26A9">
      <w:pPr>
        <w:shd w:val="clear" w:color="auto" w:fill="FFFFFF"/>
        <w:rPr>
          <w:rFonts w:eastAsia="Calibri"/>
          <w:sz w:val="28"/>
          <w:szCs w:val="28"/>
        </w:rPr>
      </w:pPr>
      <w:r w:rsidRPr="004A26A9">
        <w:rPr>
          <w:rFonts w:eastAsia="Calibri"/>
          <w:b/>
          <w:bCs/>
          <w:sz w:val="28"/>
        </w:rPr>
        <w:t> </w:t>
      </w:r>
    </w:p>
    <w:p w:rsidR="004A26A9" w:rsidRPr="004A26A9" w:rsidRDefault="004A26A9" w:rsidP="004A26A9">
      <w:pPr>
        <w:shd w:val="clear" w:color="auto" w:fill="FFFFFF"/>
        <w:jc w:val="center"/>
        <w:rPr>
          <w:rFonts w:eastAsia="Calibri"/>
          <w:sz w:val="28"/>
          <w:szCs w:val="28"/>
        </w:rPr>
      </w:pPr>
      <w:r w:rsidRPr="004A26A9">
        <w:rPr>
          <w:rFonts w:eastAsia="Calibri"/>
          <w:sz w:val="28"/>
          <w:szCs w:val="28"/>
        </w:rPr>
        <w:t>_____ -ое  заседание  ___ -го созыва</w:t>
      </w:r>
    </w:p>
    <w:p w:rsidR="004A26A9" w:rsidRPr="004A26A9" w:rsidRDefault="004A26A9" w:rsidP="004A26A9">
      <w:pPr>
        <w:shd w:val="clear" w:color="auto" w:fill="FFFFFF"/>
        <w:jc w:val="center"/>
        <w:rPr>
          <w:rFonts w:eastAsia="Calibri"/>
          <w:sz w:val="28"/>
          <w:szCs w:val="28"/>
        </w:rPr>
      </w:pPr>
      <w:r w:rsidRPr="004A26A9">
        <w:rPr>
          <w:rFonts w:eastAsia="Calibri"/>
          <w:b/>
          <w:bCs/>
          <w:sz w:val="28"/>
        </w:rPr>
        <w:t> </w:t>
      </w:r>
    </w:p>
    <w:p w:rsidR="004A26A9" w:rsidRPr="004A26A9" w:rsidRDefault="004A26A9" w:rsidP="004A26A9">
      <w:pPr>
        <w:shd w:val="clear" w:color="auto" w:fill="FFFFFF"/>
        <w:jc w:val="center"/>
        <w:rPr>
          <w:rFonts w:eastAsia="Calibri"/>
          <w:sz w:val="28"/>
          <w:szCs w:val="28"/>
        </w:rPr>
      </w:pPr>
      <w:r w:rsidRPr="004A26A9">
        <w:rPr>
          <w:rFonts w:eastAsia="Calibri"/>
          <w:b/>
          <w:bCs/>
          <w:sz w:val="28"/>
        </w:rPr>
        <w:t>Р Е Ш Е Н И Е</w:t>
      </w:r>
    </w:p>
    <w:p w:rsidR="004A26A9" w:rsidRPr="004A26A9" w:rsidRDefault="004A26A9" w:rsidP="004A26A9">
      <w:pPr>
        <w:shd w:val="clear" w:color="auto" w:fill="FFFFFF"/>
        <w:jc w:val="center"/>
        <w:rPr>
          <w:rFonts w:eastAsia="Calibri"/>
          <w:sz w:val="28"/>
          <w:szCs w:val="28"/>
        </w:rPr>
      </w:pPr>
      <w:r w:rsidRPr="004A26A9">
        <w:rPr>
          <w:rFonts w:eastAsia="Calibri"/>
          <w:b/>
          <w:bCs/>
          <w:sz w:val="28"/>
        </w:rPr>
        <w:t xml:space="preserve">от ____   _____________  2018 года № _________  </w:t>
      </w:r>
    </w:p>
    <w:p w:rsidR="004A26A9" w:rsidRPr="004A26A9" w:rsidRDefault="004A26A9" w:rsidP="004A26A9">
      <w:pPr>
        <w:shd w:val="clear" w:color="auto" w:fill="FFFFFF"/>
        <w:jc w:val="center"/>
        <w:rPr>
          <w:rFonts w:eastAsia="Calibri"/>
          <w:sz w:val="28"/>
          <w:szCs w:val="28"/>
        </w:rPr>
      </w:pPr>
      <w:r w:rsidRPr="004A26A9">
        <w:rPr>
          <w:rFonts w:eastAsia="Calibri"/>
          <w:b/>
          <w:bCs/>
          <w:sz w:val="28"/>
        </w:rPr>
        <w:t> </w:t>
      </w:r>
    </w:p>
    <w:p w:rsidR="004A26A9" w:rsidRPr="004A26A9" w:rsidRDefault="004A26A9" w:rsidP="004A26A9">
      <w:pPr>
        <w:shd w:val="clear" w:color="auto" w:fill="FFFFFF"/>
        <w:jc w:val="center"/>
        <w:rPr>
          <w:rFonts w:eastAsia="Calibri"/>
          <w:sz w:val="28"/>
          <w:szCs w:val="28"/>
        </w:rPr>
      </w:pPr>
      <w:r w:rsidRPr="004A26A9">
        <w:rPr>
          <w:rFonts w:eastAsia="Calibri"/>
          <w:b/>
          <w:bCs/>
          <w:sz w:val="28"/>
        </w:rPr>
        <w:t> </w:t>
      </w:r>
    </w:p>
    <w:p w:rsidR="004A26A9" w:rsidRPr="004A26A9" w:rsidRDefault="004A26A9" w:rsidP="004A26A9">
      <w:pPr>
        <w:jc w:val="center"/>
        <w:rPr>
          <w:rFonts w:eastAsia="Calibri"/>
          <w:b/>
          <w:bCs/>
          <w:sz w:val="28"/>
          <w:szCs w:val="28"/>
        </w:rPr>
      </w:pPr>
      <w:r w:rsidRPr="004A26A9">
        <w:rPr>
          <w:rFonts w:eastAsia="Calibri"/>
          <w:b/>
          <w:bCs/>
          <w:sz w:val="28"/>
          <w:szCs w:val="28"/>
        </w:rPr>
        <w:t xml:space="preserve">О внесении  изменений и дополнений </w:t>
      </w:r>
      <w:r w:rsidRPr="004A26A9">
        <w:rPr>
          <w:rFonts w:eastAsia="Calibri"/>
          <w:b/>
          <w:bCs/>
          <w:sz w:val="28"/>
          <w:szCs w:val="28"/>
        </w:rPr>
        <w:br/>
        <w:t xml:space="preserve">в Устав муниципального образования </w:t>
      </w:r>
      <w:r w:rsidRPr="004A26A9">
        <w:rPr>
          <w:rFonts w:eastAsia="Calibri"/>
          <w:b/>
          <w:bCs/>
          <w:sz w:val="28"/>
          <w:szCs w:val="28"/>
        </w:rPr>
        <w:br/>
        <w:t xml:space="preserve">«Великовисочный сельсовет» </w:t>
      </w:r>
      <w:r w:rsidRPr="004A26A9">
        <w:rPr>
          <w:rFonts w:eastAsia="Calibri"/>
          <w:b/>
          <w:bCs/>
          <w:sz w:val="28"/>
          <w:szCs w:val="28"/>
        </w:rPr>
        <w:br/>
        <w:t xml:space="preserve">Ненецкого автономного округа </w:t>
      </w:r>
      <w:r w:rsidRPr="004A26A9">
        <w:rPr>
          <w:rFonts w:eastAsia="Calibri"/>
          <w:b/>
          <w:bCs/>
          <w:sz w:val="28"/>
          <w:szCs w:val="28"/>
        </w:rPr>
        <w:br/>
        <w:t>(в редакции решения от 25.12.2017 № 18)</w:t>
      </w:r>
    </w:p>
    <w:p w:rsidR="004A26A9" w:rsidRPr="004A26A9" w:rsidRDefault="004A26A9" w:rsidP="004A26A9">
      <w:pPr>
        <w:jc w:val="center"/>
        <w:rPr>
          <w:rFonts w:eastAsia="Calibri"/>
          <w:b/>
          <w:bCs/>
          <w:sz w:val="28"/>
          <w:szCs w:val="28"/>
        </w:rPr>
      </w:pPr>
    </w:p>
    <w:p w:rsidR="004A26A9" w:rsidRPr="004A26A9" w:rsidRDefault="004A26A9" w:rsidP="004A26A9">
      <w:pPr>
        <w:ind w:firstLine="709"/>
        <w:jc w:val="both"/>
        <w:rPr>
          <w:rFonts w:eastAsia="Calibri"/>
          <w:sz w:val="28"/>
          <w:szCs w:val="28"/>
        </w:rPr>
      </w:pPr>
      <w:r w:rsidRPr="004A26A9">
        <w:rPr>
          <w:rFonts w:eastAsia="Calibri"/>
          <w:sz w:val="28"/>
          <w:szCs w:val="28"/>
        </w:rPr>
        <w:t xml:space="preserve">В соответствии с </w:t>
      </w:r>
      <w:r w:rsidRPr="004A26A9">
        <w:rPr>
          <w:bCs/>
          <w:sz w:val="28"/>
          <w:szCs w:val="28"/>
        </w:rPr>
        <w:t>Конституцией Российской Федерации</w:t>
      </w:r>
      <w:r w:rsidRPr="004A26A9">
        <w:rPr>
          <w:rFonts w:eastAsia="Calibri"/>
          <w:sz w:val="28"/>
          <w:szCs w:val="28"/>
        </w:rPr>
        <w:t xml:space="preserve"> Федеральным Законом от 06.10.2003 № 131-ФЗ «Об общих принципах организации местного самоуправления в Российской Федерации», Федеральным законом от  06.10.1999 № 184-ФЗ </w:t>
      </w:r>
      <w:r w:rsidRPr="004A26A9">
        <w:rPr>
          <w:sz w:val="28"/>
          <w:szCs w:val="28"/>
        </w:rPr>
        <w:t>«Об общих принципах организации законодательных (представительных) и исполнительных органов государственной власти субъектов Российской Федерации»,</w:t>
      </w:r>
      <w:r w:rsidRPr="004A26A9">
        <w:rPr>
          <w:rFonts w:eastAsia="Calibri"/>
          <w:sz w:val="28"/>
          <w:szCs w:val="28"/>
        </w:rPr>
        <w:t xml:space="preserve">  Федеральным законом от 02.03.2007 № 25-ФЗ «О муниципальной службе в Российской Федерации», </w:t>
      </w:r>
      <w:r w:rsidRPr="004A26A9">
        <w:rPr>
          <w:bCs/>
          <w:sz w:val="28"/>
          <w:szCs w:val="28"/>
        </w:rPr>
        <w:t xml:space="preserve">Федеральным законом </w:t>
      </w:r>
      <w:r w:rsidRPr="004A26A9">
        <w:rPr>
          <w:sz w:val="28"/>
          <w:szCs w:val="28"/>
        </w:rPr>
        <w:t xml:space="preserve">от 29.12.2017 №455-ФЗ «О внесении изменений в Градостроительный кодекс Российской Федерации и отдельные законодательные акты Российской Федерации»,  </w:t>
      </w:r>
      <w:r w:rsidRPr="004A26A9">
        <w:rPr>
          <w:bCs/>
          <w:color w:val="000000"/>
          <w:sz w:val="28"/>
          <w:szCs w:val="28"/>
        </w:rPr>
        <w:t>Федеральным законом 12 июня 2002 года N 67-ФЗ «Об основных гарантиях избирательных прав и права на участие в референдуме граждан Российской Федерации»,</w:t>
      </w:r>
      <w:r w:rsidRPr="004A26A9">
        <w:rPr>
          <w:bCs/>
          <w:color w:val="FF0000"/>
          <w:sz w:val="28"/>
          <w:szCs w:val="28"/>
        </w:rPr>
        <w:t xml:space="preserve"> </w:t>
      </w:r>
      <w:r w:rsidRPr="004A26A9">
        <w:rPr>
          <w:rFonts w:eastAsia="Calibri"/>
          <w:bCs/>
          <w:sz w:val="28"/>
          <w:szCs w:val="28"/>
        </w:rPr>
        <w:t xml:space="preserve">Федеральным законом от 03.11.2015 №303-ФЗ «О внесении изменений в отдельные законодательные акты Российской Федерации», </w:t>
      </w:r>
      <w:r w:rsidRPr="004A26A9">
        <w:rPr>
          <w:bCs/>
          <w:sz w:val="28"/>
          <w:szCs w:val="28"/>
        </w:rPr>
        <w:t xml:space="preserve">Федеральным законом от 22.10.2013 № 284-ФЗ «О внесении изменений в отдельные законодательные акты Российской Федерации в части определения полномочий и ответственности органов государственной власти субъектов Российской Федерации, органов местного самоуправления и их должностных лиц в сфере межнациональных отношений», Федеральным законом от 25.11.2013 № 317-ФЗ «О внесении изменений в отдельные законодательные акты Российской </w:t>
      </w:r>
      <w:r w:rsidRPr="004A26A9">
        <w:rPr>
          <w:bCs/>
          <w:sz w:val="28"/>
          <w:szCs w:val="28"/>
        </w:rPr>
        <w:lastRenderedPageBreak/>
        <w:t>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 Федеральным законом от 21.11.2011 №329-ФЗ «О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 Федеральным законом от 02.07.2013 № 170-ФЗ «О внесении изменений в отдельные законодательные акты Российской Федерации в части реализации мер по повышению престижа и привлекательности военной службы по призыву» (с учетом изменений внесенных Федеральным законом от 26.07.2017 №192-ФЗ «О внесении изменений в отдельные законодательные акты Российской Федерации»), Федеральным законом от 03.04.2017 №64-ФЗ «О внесении изменений в отдельные законодательные акты Российской Федерации в целях совершенствования государственной политики в области противодействия коррупции»</w:t>
      </w:r>
      <w:r w:rsidRPr="004A26A9">
        <w:rPr>
          <w:rFonts w:eastAsia="Calibri"/>
          <w:sz w:val="28"/>
          <w:szCs w:val="28"/>
        </w:rPr>
        <w:t xml:space="preserve">, </w:t>
      </w:r>
      <w:r w:rsidRPr="004A26A9">
        <w:rPr>
          <w:bCs/>
          <w:sz w:val="28"/>
          <w:szCs w:val="28"/>
        </w:rPr>
        <w:t>уставом Ненецкого автономного округа,</w:t>
      </w:r>
      <w:r w:rsidRPr="004A26A9">
        <w:rPr>
          <w:rFonts w:eastAsia="Calibri"/>
          <w:sz w:val="28"/>
          <w:szCs w:val="28"/>
        </w:rPr>
        <w:t xml:space="preserve"> законами Ненецкого автономного округа от 17.02.2010 № 8-ОЗ «О регулировании отдельных вопросов местного самоуправления на территории Ненецкого автономного округа», от 19.09.2014 № 95-ОЗ «О перераспределении полномочий между органами местного самоуправления муниципальных образований Ненецкого автономного округа и органами государственной власти Ненецкого автономного округа» учитывая результаты обсуждения проекта решения «О внесении изменений и дополнений в Устав муниципального образования  «Великовисочный  сельсовет» Ненецкого автономного округа» на публичных слушаниях, Совет депутатов МО  «Великовисочный  сельсовет» НАО РЕШИЛ:</w:t>
      </w:r>
    </w:p>
    <w:p w:rsidR="004A26A9" w:rsidRPr="004A26A9" w:rsidRDefault="004A26A9" w:rsidP="004A26A9">
      <w:pPr>
        <w:spacing w:after="120" w:line="276" w:lineRule="auto"/>
        <w:ind w:firstLine="709"/>
        <w:jc w:val="both"/>
        <w:rPr>
          <w:rFonts w:eastAsia="Calibri"/>
          <w:sz w:val="28"/>
          <w:szCs w:val="28"/>
        </w:rPr>
      </w:pPr>
    </w:p>
    <w:p w:rsidR="004A26A9" w:rsidRPr="004A26A9" w:rsidRDefault="004A26A9" w:rsidP="006407B2">
      <w:pPr>
        <w:numPr>
          <w:ilvl w:val="0"/>
          <w:numId w:val="5"/>
        </w:numPr>
        <w:tabs>
          <w:tab w:val="left" w:pos="993"/>
        </w:tabs>
        <w:ind w:left="0" w:firstLine="709"/>
        <w:jc w:val="both"/>
        <w:rPr>
          <w:rFonts w:eastAsia="Calibri"/>
          <w:sz w:val="28"/>
          <w:szCs w:val="28"/>
        </w:rPr>
      </w:pPr>
      <w:r w:rsidRPr="004A26A9">
        <w:rPr>
          <w:rFonts w:eastAsia="Calibri"/>
          <w:sz w:val="28"/>
          <w:szCs w:val="28"/>
        </w:rPr>
        <w:t>Внести в Устав муниципального образования  «Великовисочный  сельсовет» Ненецкого автономного округа (в редакции решения Совета депутатов муниципального образования «Великовисочный сельсовет» Ненецкого автономного округа от 25.12.2017 № 18) изменения и дополнения согласно приложению к настоящему решению.</w:t>
      </w:r>
    </w:p>
    <w:p w:rsidR="004A26A9" w:rsidRPr="004A26A9" w:rsidRDefault="004A26A9" w:rsidP="004A26A9">
      <w:pPr>
        <w:ind w:firstLine="709"/>
        <w:jc w:val="both"/>
        <w:rPr>
          <w:rFonts w:eastAsia="Calibri"/>
          <w:sz w:val="28"/>
          <w:szCs w:val="28"/>
        </w:rPr>
      </w:pPr>
    </w:p>
    <w:p w:rsidR="004A26A9" w:rsidRPr="004A26A9" w:rsidRDefault="004A26A9" w:rsidP="004A26A9">
      <w:pPr>
        <w:ind w:firstLine="709"/>
        <w:jc w:val="both"/>
        <w:rPr>
          <w:rFonts w:eastAsia="Calibri"/>
          <w:sz w:val="28"/>
          <w:szCs w:val="28"/>
        </w:rPr>
      </w:pPr>
      <w:r w:rsidRPr="004A26A9">
        <w:rPr>
          <w:rFonts w:eastAsia="Calibri"/>
          <w:sz w:val="28"/>
          <w:szCs w:val="28"/>
        </w:rPr>
        <w:t>2. Настоящее  Решение  вступает  в силу после государственной регистрации и его официального опубликования в информационном бюллетене МО «Великовисочный сельсовет» НАО, а также подлежит размещению на официальном сайте Администрации МО «Великовисочный сельсовет» НАО в сети Интернет.</w:t>
      </w:r>
    </w:p>
    <w:p w:rsidR="004A26A9" w:rsidRPr="004A26A9" w:rsidRDefault="004A26A9" w:rsidP="004A26A9">
      <w:pPr>
        <w:jc w:val="center"/>
        <w:rPr>
          <w:rFonts w:eastAsia="Calibri"/>
          <w:b/>
          <w:sz w:val="28"/>
          <w:szCs w:val="28"/>
        </w:rPr>
      </w:pPr>
    </w:p>
    <w:p w:rsidR="004A26A9" w:rsidRPr="004A26A9" w:rsidRDefault="004A26A9" w:rsidP="004A26A9">
      <w:pPr>
        <w:jc w:val="center"/>
        <w:rPr>
          <w:rFonts w:eastAsia="Calibri"/>
          <w:b/>
          <w:sz w:val="28"/>
          <w:szCs w:val="28"/>
        </w:rPr>
      </w:pPr>
    </w:p>
    <w:p w:rsidR="004A26A9" w:rsidRPr="004A26A9" w:rsidRDefault="004A26A9" w:rsidP="004A26A9">
      <w:pPr>
        <w:jc w:val="center"/>
        <w:rPr>
          <w:rFonts w:eastAsia="Calibri"/>
          <w:b/>
          <w:sz w:val="28"/>
          <w:szCs w:val="28"/>
        </w:rPr>
      </w:pPr>
    </w:p>
    <w:p w:rsidR="004A26A9" w:rsidRPr="004A26A9" w:rsidRDefault="004A26A9" w:rsidP="004A26A9">
      <w:pPr>
        <w:jc w:val="center"/>
        <w:rPr>
          <w:rFonts w:eastAsia="Calibri"/>
          <w:b/>
          <w:sz w:val="28"/>
          <w:szCs w:val="28"/>
        </w:rPr>
      </w:pPr>
    </w:p>
    <w:p w:rsidR="004A26A9" w:rsidRPr="004A26A9" w:rsidRDefault="004A26A9" w:rsidP="004A26A9">
      <w:pPr>
        <w:rPr>
          <w:rFonts w:eastAsia="Calibri"/>
          <w:sz w:val="28"/>
          <w:szCs w:val="28"/>
        </w:rPr>
      </w:pPr>
      <w:r w:rsidRPr="004A26A9">
        <w:rPr>
          <w:rFonts w:eastAsia="Calibri"/>
          <w:sz w:val="28"/>
          <w:szCs w:val="28"/>
        </w:rPr>
        <w:t>Глава МО «Великовисочный сельсовет» НАО                                      Т.Н.Жданова</w:t>
      </w:r>
    </w:p>
    <w:p w:rsidR="004A26A9" w:rsidRPr="004A26A9" w:rsidRDefault="004A26A9" w:rsidP="004A26A9">
      <w:pPr>
        <w:rPr>
          <w:rFonts w:eastAsia="Calibri"/>
          <w:sz w:val="28"/>
          <w:szCs w:val="28"/>
        </w:rPr>
      </w:pPr>
      <w:r w:rsidRPr="004A26A9">
        <w:rPr>
          <w:rFonts w:eastAsia="Calibri"/>
          <w:sz w:val="20"/>
          <w:szCs w:val="20"/>
        </w:rPr>
        <w:t>с.Великовисочное, НАО</w:t>
      </w:r>
    </w:p>
    <w:p w:rsidR="004A26A9" w:rsidRPr="004A26A9" w:rsidRDefault="004A26A9" w:rsidP="004A26A9">
      <w:pPr>
        <w:tabs>
          <w:tab w:val="left" w:pos="4140"/>
        </w:tabs>
        <w:jc w:val="right"/>
        <w:rPr>
          <w:rFonts w:eastAsia="Calibri"/>
          <w:color w:val="000000"/>
          <w:sz w:val="28"/>
          <w:szCs w:val="28"/>
        </w:rPr>
        <w:sectPr w:rsidR="004A26A9" w:rsidRPr="004A26A9" w:rsidSect="00372612">
          <w:pgSz w:w="11906" w:h="16838"/>
          <w:pgMar w:top="993" w:right="707" w:bottom="709" w:left="1276" w:header="720" w:footer="720" w:gutter="0"/>
          <w:cols w:space="720"/>
          <w:docGrid w:linePitch="272"/>
        </w:sectPr>
      </w:pPr>
    </w:p>
    <w:p w:rsidR="004A26A9" w:rsidRPr="004A26A9" w:rsidRDefault="004A26A9" w:rsidP="004A26A9">
      <w:pPr>
        <w:tabs>
          <w:tab w:val="left" w:pos="4140"/>
        </w:tabs>
        <w:jc w:val="right"/>
        <w:rPr>
          <w:rFonts w:eastAsia="Calibri"/>
          <w:sz w:val="28"/>
          <w:szCs w:val="28"/>
        </w:rPr>
      </w:pPr>
      <w:r w:rsidRPr="004A26A9">
        <w:rPr>
          <w:rFonts w:eastAsia="Calibri"/>
          <w:color w:val="000000"/>
          <w:sz w:val="28"/>
          <w:szCs w:val="28"/>
        </w:rPr>
        <w:lastRenderedPageBreak/>
        <w:t xml:space="preserve">Приложение </w:t>
      </w:r>
      <w:r w:rsidRPr="004A26A9">
        <w:rPr>
          <w:rFonts w:eastAsia="Calibri"/>
          <w:color w:val="000000"/>
          <w:sz w:val="28"/>
          <w:szCs w:val="28"/>
        </w:rPr>
        <w:br/>
        <w:t xml:space="preserve">к Решению </w:t>
      </w:r>
      <w:r w:rsidRPr="004A26A9">
        <w:rPr>
          <w:rFonts w:eastAsia="Calibri"/>
          <w:sz w:val="28"/>
          <w:szCs w:val="28"/>
        </w:rPr>
        <w:t xml:space="preserve">Совета депутатов </w:t>
      </w:r>
      <w:r w:rsidRPr="004A26A9">
        <w:rPr>
          <w:rFonts w:eastAsia="Calibri"/>
          <w:sz w:val="28"/>
          <w:szCs w:val="28"/>
        </w:rPr>
        <w:br/>
        <w:t>МО «Великовисочный сельсовет» НАО</w:t>
      </w:r>
    </w:p>
    <w:p w:rsidR="004A26A9" w:rsidRPr="004A26A9" w:rsidRDefault="004A26A9" w:rsidP="004A26A9">
      <w:pPr>
        <w:tabs>
          <w:tab w:val="left" w:pos="4140"/>
        </w:tabs>
        <w:jc w:val="right"/>
        <w:rPr>
          <w:rFonts w:eastAsia="Calibri"/>
          <w:sz w:val="28"/>
          <w:szCs w:val="28"/>
        </w:rPr>
      </w:pPr>
      <w:r w:rsidRPr="004A26A9">
        <w:rPr>
          <w:rFonts w:eastAsia="Calibri"/>
          <w:sz w:val="28"/>
          <w:szCs w:val="28"/>
        </w:rPr>
        <w:t>от 00.00.2018 № 000</w:t>
      </w:r>
    </w:p>
    <w:p w:rsidR="004A26A9" w:rsidRPr="004A26A9" w:rsidRDefault="004A26A9" w:rsidP="004A26A9">
      <w:pPr>
        <w:tabs>
          <w:tab w:val="left" w:pos="4140"/>
        </w:tabs>
        <w:jc w:val="right"/>
        <w:rPr>
          <w:rFonts w:eastAsia="Calibri"/>
          <w:sz w:val="28"/>
          <w:szCs w:val="28"/>
        </w:rPr>
      </w:pPr>
    </w:p>
    <w:p w:rsidR="004A26A9" w:rsidRPr="004A26A9" w:rsidRDefault="004A26A9" w:rsidP="004A26A9">
      <w:pPr>
        <w:tabs>
          <w:tab w:val="left" w:pos="4140"/>
        </w:tabs>
        <w:jc w:val="center"/>
        <w:rPr>
          <w:rFonts w:eastAsia="Calibri"/>
          <w:b/>
          <w:sz w:val="28"/>
          <w:szCs w:val="28"/>
        </w:rPr>
      </w:pPr>
      <w:r w:rsidRPr="004A26A9">
        <w:rPr>
          <w:rFonts w:eastAsia="Calibri"/>
          <w:b/>
          <w:color w:val="000000"/>
          <w:sz w:val="28"/>
          <w:szCs w:val="28"/>
        </w:rPr>
        <w:t>Изменения и дополнения</w:t>
      </w:r>
      <w:r w:rsidRPr="004A26A9">
        <w:rPr>
          <w:rFonts w:eastAsia="Calibri"/>
          <w:b/>
          <w:color w:val="000000"/>
          <w:sz w:val="28"/>
          <w:szCs w:val="28"/>
        </w:rPr>
        <w:br/>
      </w:r>
      <w:r w:rsidRPr="004A26A9">
        <w:rPr>
          <w:rFonts w:eastAsia="Calibri"/>
          <w:b/>
          <w:sz w:val="28"/>
          <w:szCs w:val="28"/>
        </w:rPr>
        <w:t xml:space="preserve">в Устав муниципального образования  </w:t>
      </w:r>
      <w:r w:rsidRPr="004A26A9">
        <w:rPr>
          <w:rFonts w:eastAsia="Calibri"/>
          <w:b/>
          <w:sz w:val="28"/>
          <w:szCs w:val="28"/>
        </w:rPr>
        <w:br/>
        <w:t xml:space="preserve">«Великовисочный  сельсовет» </w:t>
      </w:r>
      <w:r w:rsidRPr="004A26A9">
        <w:rPr>
          <w:rFonts w:eastAsia="Calibri"/>
          <w:b/>
          <w:sz w:val="28"/>
          <w:szCs w:val="28"/>
        </w:rPr>
        <w:br/>
        <w:t>Ненецкого автономного округа</w:t>
      </w:r>
    </w:p>
    <w:p w:rsidR="004A26A9" w:rsidRPr="004A26A9" w:rsidRDefault="004A26A9" w:rsidP="004A26A9">
      <w:pPr>
        <w:tabs>
          <w:tab w:val="left" w:pos="4140"/>
        </w:tabs>
        <w:jc w:val="center"/>
        <w:rPr>
          <w:rFonts w:eastAsia="Calibri"/>
          <w:b/>
          <w:sz w:val="28"/>
          <w:szCs w:val="28"/>
        </w:rPr>
      </w:pPr>
    </w:p>
    <w:p w:rsidR="004A26A9" w:rsidRPr="004A26A9" w:rsidRDefault="004A26A9" w:rsidP="006407B2">
      <w:pPr>
        <w:numPr>
          <w:ilvl w:val="0"/>
          <w:numId w:val="6"/>
        </w:numPr>
        <w:tabs>
          <w:tab w:val="left" w:pos="993"/>
        </w:tabs>
        <w:autoSpaceDE w:val="0"/>
        <w:autoSpaceDN w:val="0"/>
        <w:adjustRightInd w:val="0"/>
        <w:ind w:left="0" w:firstLine="709"/>
        <w:jc w:val="both"/>
        <w:rPr>
          <w:rFonts w:eastAsia="Calibri"/>
          <w:sz w:val="28"/>
          <w:szCs w:val="28"/>
        </w:rPr>
      </w:pPr>
      <w:r w:rsidRPr="004A26A9">
        <w:rPr>
          <w:rFonts w:eastAsia="Calibri"/>
          <w:sz w:val="28"/>
          <w:szCs w:val="28"/>
        </w:rPr>
        <w:t>пункт 2 статьи 7 изложить в следующей редакции:</w:t>
      </w:r>
    </w:p>
    <w:p w:rsidR="004A26A9" w:rsidRPr="004A26A9" w:rsidRDefault="004A26A9" w:rsidP="004A26A9">
      <w:pPr>
        <w:tabs>
          <w:tab w:val="left" w:pos="993"/>
        </w:tabs>
        <w:autoSpaceDE w:val="0"/>
        <w:autoSpaceDN w:val="0"/>
        <w:adjustRightInd w:val="0"/>
        <w:ind w:firstLine="709"/>
        <w:jc w:val="both"/>
        <w:rPr>
          <w:rFonts w:eastAsia="Calibri"/>
          <w:snapToGrid w:val="0"/>
          <w:color w:val="000000"/>
          <w:sz w:val="28"/>
          <w:szCs w:val="28"/>
        </w:rPr>
      </w:pPr>
      <w:r w:rsidRPr="004A26A9">
        <w:rPr>
          <w:rFonts w:eastAsia="Calibri"/>
          <w:color w:val="000000"/>
          <w:sz w:val="28"/>
          <w:szCs w:val="28"/>
        </w:rPr>
        <w:t xml:space="preserve">«2. </w:t>
      </w:r>
      <w:r w:rsidRPr="004A26A9">
        <w:rPr>
          <w:rFonts w:eastAsia="Calibri"/>
          <w:snapToGrid w:val="0"/>
          <w:color w:val="000000"/>
          <w:sz w:val="28"/>
          <w:szCs w:val="28"/>
        </w:rPr>
        <w:t>В ведении муниципального образования находятся вопросы местного значения.</w:t>
      </w:r>
    </w:p>
    <w:p w:rsidR="004A26A9" w:rsidRPr="004A26A9" w:rsidRDefault="004A26A9" w:rsidP="004A26A9">
      <w:pPr>
        <w:tabs>
          <w:tab w:val="left" w:pos="993"/>
        </w:tabs>
        <w:autoSpaceDE w:val="0"/>
        <w:autoSpaceDN w:val="0"/>
        <w:adjustRightInd w:val="0"/>
        <w:ind w:firstLine="709"/>
        <w:jc w:val="both"/>
        <w:rPr>
          <w:rFonts w:eastAsia="Calibri"/>
          <w:color w:val="000000"/>
          <w:sz w:val="28"/>
          <w:szCs w:val="28"/>
        </w:rPr>
      </w:pPr>
      <w:r w:rsidRPr="004A26A9">
        <w:rPr>
          <w:rFonts w:eastAsia="Calibri"/>
          <w:color w:val="000000"/>
          <w:sz w:val="28"/>
          <w:szCs w:val="28"/>
        </w:rPr>
        <w:t xml:space="preserve"> К вопросам местного значения муниципального образования относятся:</w:t>
      </w:r>
    </w:p>
    <w:p w:rsidR="004A26A9" w:rsidRPr="004A26A9" w:rsidRDefault="004A26A9" w:rsidP="006407B2">
      <w:pPr>
        <w:widowControl w:val="0"/>
        <w:numPr>
          <w:ilvl w:val="0"/>
          <w:numId w:val="22"/>
        </w:numPr>
        <w:tabs>
          <w:tab w:val="left" w:pos="993"/>
        </w:tabs>
        <w:autoSpaceDE w:val="0"/>
        <w:autoSpaceDN w:val="0"/>
        <w:adjustRightInd w:val="0"/>
        <w:ind w:left="0" w:firstLine="709"/>
        <w:contextualSpacing/>
        <w:jc w:val="both"/>
        <w:rPr>
          <w:rFonts w:eastAsia="Calibri"/>
          <w:color w:val="000000"/>
          <w:sz w:val="28"/>
          <w:szCs w:val="28"/>
          <w:lang w:eastAsia="en-US"/>
        </w:rPr>
      </w:pPr>
      <w:r w:rsidRPr="004A26A9">
        <w:rPr>
          <w:rFonts w:eastAsia="Calibri"/>
          <w:color w:val="000000"/>
          <w:sz w:val="28"/>
          <w:szCs w:val="28"/>
          <w:lang w:eastAsia="en-US"/>
        </w:rPr>
        <w:t>составление и рассмотрение проекта бюджета поселения, утверждение и исполнение бюджета поселения, осуществление контроля за его исполнением, составление и утверждение отчета об исполнении бюджета поселения;</w:t>
      </w:r>
    </w:p>
    <w:p w:rsidR="004A26A9" w:rsidRPr="004A26A9" w:rsidRDefault="004A26A9" w:rsidP="006407B2">
      <w:pPr>
        <w:widowControl w:val="0"/>
        <w:numPr>
          <w:ilvl w:val="0"/>
          <w:numId w:val="22"/>
        </w:numPr>
        <w:tabs>
          <w:tab w:val="left" w:pos="993"/>
        </w:tabs>
        <w:autoSpaceDE w:val="0"/>
        <w:autoSpaceDN w:val="0"/>
        <w:adjustRightInd w:val="0"/>
        <w:ind w:left="0" w:firstLine="709"/>
        <w:contextualSpacing/>
        <w:jc w:val="both"/>
        <w:rPr>
          <w:rFonts w:eastAsia="Calibri"/>
          <w:color w:val="000000"/>
          <w:sz w:val="28"/>
          <w:szCs w:val="28"/>
          <w:lang w:eastAsia="en-US"/>
        </w:rPr>
      </w:pPr>
      <w:r w:rsidRPr="004A26A9">
        <w:rPr>
          <w:rFonts w:eastAsia="Calibri"/>
          <w:color w:val="000000"/>
          <w:sz w:val="28"/>
          <w:szCs w:val="28"/>
          <w:lang w:eastAsia="en-US"/>
        </w:rPr>
        <w:t>установление, изменение и отмена местных налогов и сборов поселения;</w:t>
      </w:r>
    </w:p>
    <w:p w:rsidR="004A26A9" w:rsidRPr="004A26A9" w:rsidRDefault="004A26A9" w:rsidP="006407B2">
      <w:pPr>
        <w:widowControl w:val="0"/>
        <w:numPr>
          <w:ilvl w:val="0"/>
          <w:numId w:val="22"/>
        </w:numPr>
        <w:tabs>
          <w:tab w:val="left" w:pos="993"/>
        </w:tabs>
        <w:autoSpaceDE w:val="0"/>
        <w:autoSpaceDN w:val="0"/>
        <w:adjustRightInd w:val="0"/>
        <w:ind w:left="0" w:firstLine="709"/>
        <w:contextualSpacing/>
        <w:jc w:val="both"/>
        <w:rPr>
          <w:rFonts w:eastAsia="Calibri"/>
          <w:color w:val="000000"/>
          <w:sz w:val="28"/>
          <w:szCs w:val="28"/>
          <w:lang w:eastAsia="en-US"/>
        </w:rPr>
      </w:pPr>
      <w:r w:rsidRPr="004A26A9">
        <w:rPr>
          <w:rFonts w:eastAsia="Calibri"/>
          <w:color w:val="000000"/>
          <w:sz w:val="28"/>
          <w:szCs w:val="28"/>
          <w:lang w:eastAsia="en-US"/>
        </w:rPr>
        <w:t>владение, пользование и распоряжение имуществом, находящимся в муниципальной собственности поселения;</w:t>
      </w:r>
    </w:p>
    <w:p w:rsidR="004A26A9" w:rsidRPr="004A26A9" w:rsidRDefault="004A26A9" w:rsidP="006407B2">
      <w:pPr>
        <w:widowControl w:val="0"/>
        <w:numPr>
          <w:ilvl w:val="0"/>
          <w:numId w:val="22"/>
        </w:numPr>
        <w:tabs>
          <w:tab w:val="left" w:pos="993"/>
        </w:tabs>
        <w:autoSpaceDE w:val="0"/>
        <w:autoSpaceDN w:val="0"/>
        <w:adjustRightInd w:val="0"/>
        <w:ind w:left="0" w:firstLine="709"/>
        <w:contextualSpacing/>
        <w:jc w:val="both"/>
        <w:rPr>
          <w:rFonts w:eastAsia="Calibri"/>
          <w:color w:val="000000"/>
          <w:sz w:val="28"/>
          <w:szCs w:val="28"/>
          <w:lang w:eastAsia="en-US"/>
        </w:rPr>
      </w:pPr>
      <w:r w:rsidRPr="004A26A9">
        <w:rPr>
          <w:rFonts w:eastAsia="Calibri"/>
          <w:color w:val="000000"/>
          <w:sz w:val="28"/>
          <w:szCs w:val="28"/>
          <w:lang w:eastAsia="en-US"/>
        </w:rPr>
        <w:t>обеспечение проживающих в поселении и нуждающихся в жилых помещениях малоимущих граждан жилыми помещениями, организация содержания муниципального жилищного фонда,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 за исключением организации строительства муниципального жилищного фонда и создания условий для жилищного строительства;</w:t>
      </w:r>
    </w:p>
    <w:p w:rsidR="004A26A9" w:rsidRPr="004A26A9" w:rsidRDefault="004A26A9" w:rsidP="006407B2">
      <w:pPr>
        <w:widowControl w:val="0"/>
        <w:numPr>
          <w:ilvl w:val="0"/>
          <w:numId w:val="22"/>
        </w:numPr>
        <w:tabs>
          <w:tab w:val="left" w:pos="993"/>
        </w:tabs>
        <w:autoSpaceDE w:val="0"/>
        <w:autoSpaceDN w:val="0"/>
        <w:adjustRightInd w:val="0"/>
        <w:ind w:left="0" w:firstLine="709"/>
        <w:contextualSpacing/>
        <w:jc w:val="both"/>
        <w:rPr>
          <w:rFonts w:eastAsia="Calibri"/>
          <w:color w:val="000000"/>
          <w:sz w:val="28"/>
          <w:szCs w:val="28"/>
          <w:lang w:eastAsia="en-US"/>
        </w:rPr>
      </w:pPr>
      <w:r w:rsidRPr="004A26A9">
        <w:rPr>
          <w:rFonts w:eastAsia="Calibri"/>
          <w:color w:val="000000"/>
          <w:sz w:val="28"/>
          <w:szCs w:val="28"/>
          <w:lang w:eastAsia="en-US"/>
        </w:rPr>
        <w:t>обеспечение первичных мер пожарной безопасности в границах населенных пунктов поселения;</w:t>
      </w:r>
    </w:p>
    <w:p w:rsidR="004A26A9" w:rsidRPr="004A26A9" w:rsidRDefault="004A26A9" w:rsidP="006407B2">
      <w:pPr>
        <w:widowControl w:val="0"/>
        <w:numPr>
          <w:ilvl w:val="0"/>
          <w:numId w:val="22"/>
        </w:numPr>
        <w:tabs>
          <w:tab w:val="left" w:pos="993"/>
        </w:tabs>
        <w:autoSpaceDE w:val="0"/>
        <w:autoSpaceDN w:val="0"/>
        <w:adjustRightInd w:val="0"/>
        <w:ind w:left="0" w:firstLine="709"/>
        <w:contextualSpacing/>
        <w:jc w:val="both"/>
        <w:rPr>
          <w:rFonts w:eastAsia="Calibri"/>
          <w:color w:val="000000"/>
          <w:sz w:val="28"/>
          <w:szCs w:val="28"/>
          <w:lang w:eastAsia="en-US"/>
        </w:rPr>
      </w:pPr>
      <w:r w:rsidRPr="004A26A9">
        <w:rPr>
          <w:rFonts w:eastAsia="Calibri"/>
          <w:color w:val="000000"/>
          <w:sz w:val="28"/>
          <w:szCs w:val="28"/>
          <w:lang w:eastAsia="en-US"/>
        </w:rPr>
        <w:t>создание условий для обеспечения жителей поселения услугами связи, общественного питания, торговли и бытового обслуживания;</w:t>
      </w:r>
    </w:p>
    <w:p w:rsidR="004A26A9" w:rsidRPr="004A26A9" w:rsidRDefault="004A26A9" w:rsidP="006407B2">
      <w:pPr>
        <w:widowControl w:val="0"/>
        <w:numPr>
          <w:ilvl w:val="0"/>
          <w:numId w:val="22"/>
        </w:numPr>
        <w:tabs>
          <w:tab w:val="left" w:pos="993"/>
        </w:tabs>
        <w:autoSpaceDE w:val="0"/>
        <w:autoSpaceDN w:val="0"/>
        <w:adjustRightInd w:val="0"/>
        <w:ind w:left="0" w:firstLine="709"/>
        <w:contextualSpacing/>
        <w:jc w:val="both"/>
        <w:rPr>
          <w:rFonts w:eastAsia="Calibri"/>
          <w:color w:val="000000"/>
          <w:sz w:val="28"/>
          <w:szCs w:val="28"/>
          <w:lang w:eastAsia="en-US"/>
        </w:rPr>
      </w:pPr>
      <w:r w:rsidRPr="004A26A9">
        <w:rPr>
          <w:rFonts w:eastAsia="Calibri"/>
          <w:color w:val="000000"/>
          <w:sz w:val="28"/>
          <w:szCs w:val="28"/>
          <w:lang w:eastAsia="en-US"/>
        </w:rPr>
        <w:t>создание условий для организации досуга и обеспечение жителей поселения услугами организаций культуры;</w:t>
      </w:r>
    </w:p>
    <w:p w:rsidR="004A26A9" w:rsidRPr="004A26A9" w:rsidRDefault="004A26A9" w:rsidP="006407B2">
      <w:pPr>
        <w:widowControl w:val="0"/>
        <w:numPr>
          <w:ilvl w:val="0"/>
          <w:numId w:val="22"/>
        </w:numPr>
        <w:tabs>
          <w:tab w:val="left" w:pos="993"/>
        </w:tabs>
        <w:autoSpaceDE w:val="0"/>
        <w:autoSpaceDN w:val="0"/>
        <w:adjustRightInd w:val="0"/>
        <w:ind w:left="0" w:firstLine="709"/>
        <w:contextualSpacing/>
        <w:jc w:val="both"/>
        <w:rPr>
          <w:rFonts w:eastAsia="Calibri"/>
          <w:color w:val="000000"/>
          <w:sz w:val="28"/>
          <w:szCs w:val="28"/>
          <w:lang w:eastAsia="en-US"/>
        </w:rPr>
      </w:pPr>
      <w:r w:rsidRPr="004A26A9">
        <w:rPr>
          <w:rFonts w:eastAsia="Calibri"/>
          <w:color w:val="000000"/>
          <w:sz w:val="28"/>
          <w:szCs w:val="28"/>
          <w:lang w:eastAsia="en-US"/>
        </w:rPr>
        <w:t>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4A26A9" w:rsidRPr="004A26A9" w:rsidRDefault="004A26A9" w:rsidP="006407B2">
      <w:pPr>
        <w:widowControl w:val="0"/>
        <w:numPr>
          <w:ilvl w:val="0"/>
          <w:numId w:val="22"/>
        </w:numPr>
        <w:tabs>
          <w:tab w:val="left" w:pos="993"/>
          <w:tab w:val="left" w:pos="1276"/>
        </w:tabs>
        <w:autoSpaceDE w:val="0"/>
        <w:autoSpaceDN w:val="0"/>
        <w:adjustRightInd w:val="0"/>
        <w:ind w:left="0" w:firstLine="709"/>
        <w:contextualSpacing/>
        <w:jc w:val="both"/>
        <w:rPr>
          <w:rFonts w:eastAsia="Calibri"/>
          <w:color w:val="000000"/>
          <w:sz w:val="28"/>
          <w:szCs w:val="28"/>
          <w:lang w:eastAsia="en-US"/>
        </w:rPr>
      </w:pPr>
      <w:r w:rsidRPr="004A26A9">
        <w:rPr>
          <w:rFonts w:eastAsia="Calibri"/>
          <w:color w:val="000000"/>
          <w:sz w:val="28"/>
          <w:szCs w:val="28"/>
          <w:lang w:eastAsia="en-US"/>
        </w:rPr>
        <w:t>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4A26A9" w:rsidRPr="004A26A9" w:rsidRDefault="004A26A9" w:rsidP="006407B2">
      <w:pPr>
        <w:widowControl w:val="0"/>
        <w:numPr>
          <w:ilvl w:val="0"/>
          <w:numId w:val="22"/>
        </w:numPr>
        <w:tabs>
          <w:tab w:val="left" w:pos="993"/>
          <w:tab w:val="left" w:pos="1276"/>
        </w:tabs>
        <w:autoSpaceDE w:val="0"/>
        <w:autoSpaceDN w:val="0"/>
        <w:adjustRightInd w:val="0"/>
        <w:ind w:left="0" w:firstLine="709"/>
        <w:contextualSpacing/>
        <w:jc w:val="both"/>
        <w:rPr>
          <w:rFonts w:eastAsia="Calibri"/>
          <w:color w:val="000000"/>
          <w:sz w:val="28"/>
          <w:szCs w:val="28"/>
          <w:lang w:eastAsia="en-US"/>
        </w:rPr>
      </w:pPr>
      <w:r w:rsidRPr="004A26A9">
        <w:rPr>
          <w:rFonts w:eastAsia="Calibri"/>
          <w:color w:val="000000"/>
          <w:sz w:val="28"/>
          <w:szCs w:val="28"/>
          <w:lang w:eastAsia="en-US"/>
        </w:rPr>
        <w:t>формирование архивных фондов поселения;</w:t>
      </w:r>
    </w:p>
    <w:p w:rsidR="004A26A9" w:rsidRPr="004A26A9" w:rsidRDefault="004A26A9" w:rsidP="006407B2">
      <w:pPr>
        <w:widowControl w:val="0"/>
        <w:numPr>
          <w:ilvl w:val="0"/>
          <w:numId w:val="22"/>
        </w:numPr>
        <w:tabs>
          <w:tab w:val="left" w:pos="993"/>
          <w:tab w:val="left" w:pos="1276"/>
        </w:tabs>
        <w:autoSpaceDE w:val="0"/>
        <w:autoSpaceDN w:val="0"/>
        <w:adjustRightInd w:val="0"/>
        <w:ind w:left="0" w:firstLine="709"/>
        <w:contextualSpacing/>
        <w:jc w:val="both"/>
        <w:rPr>
          <w:rFonts w:eastAsia="Calibri"/>
          <w:color w:val="000000"/>
          <w:sz w:val="28"/>
          <w:szCs w:val="28"/>
          <w:lang w:eastAsia="en-US"/>
        </w:rPr>
      </w:pPr>
      <w:r w:rsidRPr="004A26A9">
        <w:rPr>
          <w:rFonts w:eastAsia="Calibri"/>
          <w:color w:val="000000"/>
          <w:sz w:val="28"/>
          <w:szCs w:val="28"/>
          <w:lang w:eastAsia="en-US"/>
        </w:rPr>
        <w:t>участие в организации деятельности по сбору (в том числе раздельному сбору) и транспортированию твердых коммунальных отходов;</w:t>
      </w:r>
    </w:p>
    <w:p w:rsidR="004A26A9" w:rsidRPr="004A26A9" w:rsidRDefault="004A26A9" w:rsidP="006407B2">
      <w:pPr>
        <w:widowControl w:val="0"/>
        <w:numPr>
          <w:ilvl w:val="0"/>
          <w:numId w:val="22"/>
        </w:numPr>
        <w:tabs>
          <w:tab w:val="left" w:pos="993"/>
          <w:tab w:val="left" w:pos="1276"/>
        </w:tabs>
        <w:autoSpaceDE w:val="0"/>
        <w:autoSpaceDN w:val="0"/>
        <w:adjustRightInd w:val="0"/>
        <w:ind w:left="0" w:firstLine="709"/>
        <w:contextualSpacing/>
        <w:jc w:val="both"/>
        <w:rPr>
          <w:rFonts w:eastAsia="Calibri"/>
          <w:color w:val="000000"/>
          <w:sz w:val="28"/>
          <w:szCs w:val="28"/>
          <w:lang w:eastAsia="en-US"/>
        </w:rPr>
      </w:pPr>
      <w:r w:rsidRPr="004A26A9">
        <w:rPr>
          <w:rFonts w:eastAsia="Calibri"/>
          <w:color w:val="000000"/>
          <w:sz w:val="28"/>
          <w:szCs w:val="28"/>
          <w:lang w:eastAsia="en-US"/>
        </w:rPr>
        <w:t xml:space="preserve">утверждение правил благоустройства территории поселения, осуществление контроля за их соблюдением, организация благоустройства </w:t>
      </w:r>
      <w:r w:rsidRPr="004A26A9">
        <w:rPr>
          <w:rFonts w:eastAsia="Calibri"/>
          <w:color w:val="000000"/>
          <w:sz w:val="28"/>
          <w:szCs w:val="28"/>
          <w:lang w:eastAsia="en-US"/>
        </w:rPr>
        <w:lastRenderedPageBreak/>
        <w:t>территории поселения в соответствии с указанными правилами, а также организация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4A26A9" w:rsidRPr="004A26A9" w:rsidRDefault="004A26A9" w:rsidP="006407B2">
      <w:pPr>
        <w:widowControl w:val="0"/>
        <w:numPr>
          <w:ilvl w:val="0"/>
          <w:numId w:val="22"/>
        </w:numPr>
        <w:tabs>
          <w:tab w:val="left" w:pos="993"/>
          <w:tab w:val="left" w:pos="1276"/>
        </w:tabs>
        <w:autoSpaceDE w:val="0"/>
        <w:autoSpaceDN w:val="0"/>
        <w:adjustRightInd w:val="0"/>
        <w:ind w:left="0" w:firstLine="709"/>
        <w:contextualSpacing/>
        <w:jc w:val="both"/>
        <w:rPr>
          <w:rFonts w:eastAsia="Calibri"/>
          <w:color w:val="000000"/>
          <w:sz w:val="28"/>
          <w:szCs w:val="28"/>
          <w:lang w:eastAsia="en-US"/>
        </w:rPr>
      </w:pPr>
      <w:r w:rsidRPr="004A26A9">
        <w:rPr>
          <w:rFonts w:eastAsia="Calibri"/>
          <w:color w:val="000000"/>
          <w:sz w:val="28"/>
          <w:szCs w:val="28"/>
          <w:lang w:eastAsia="en-US"/>
        </w:rPr>
        <w:t xml:space="preserve">утверждение генерального плана поселения, правил землепользования и застройки, местных нормативов градостроительного проектирования поселения, подготовка и утверждение градостроительных планов земельных участков в виде отдельных документов, 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 изъятие земельных участков в границах поселения для муниципальных нужд, осуществление муниципального земельного контроля в границах поселения, 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 </w:t>
      </w:r>
    </w:p>
    <w:p w:rsidR="004A26A9" w:rsidRPr="004A26A9" w:rsidRDefault="004A26A9" w:rsidP="006407B2">
      <w:pPr>
        <w:widowControl w:val="0"/>
        <w:numPr>
          <w:ilvl w:val="0"/>
          <w:numId w:val="22"/>
        </w:numPr>
        <w:tabs>
          <w:tab w:val="left" w:pos="993"/>
          <w:tab w:val="left" w:pos="1276"/>
        </w:tabs>
        <w:autoSpaceDE w:val="0"/>
        <w:autoSpaceDN w:val="0"/>
        <w:adjustRightInd w:val="0"/>
        <w:ind w:left="0" w:firstLine="709"/>
        <w:contextualSpacing/>
        <w:jc w:val="both"/>
        <w:rPr>
          <w:rFonts w:eastAsia="Calibri"/>
          <w:color w:val="000000"/>
          <w:sz w:val="28"/>
          <w:szCs w:val="28"/>
          <w:lang w:eastAsia="en-US"/>
        </w:rPr>
      </w:pPr>
      <w:r w:rsidRPr="004A26A9">
        <w:rPr>
          <w:rFonts w:eastAsia="Calibri"/>
          <w:color w:val="000000"/>
          <w:sz w:val="28"/>
          <w:szCs w:val="28"/>
          <w:lang w:eastAsia="en-US"/>
        </w:rPr>
        <w:t>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4A26A9" w:rsidRPr="004A26A9" w:rsidRDefault="004A26A9" w:rsidP="006407B2">
      <w:pPr>
        <w:widowControl w:val="0"/>
        <w:numPr>
          <w:ilvl w:val="0"/>
          <w:numId w:val="22"/>
        </w:numPr>
        <w:tabs>
          <w:tab w:val="left" w:pos="993"/>
          <w:tab w:val="left" w:pos="1276"/>
        </w:tabs>
        <w:autoSpaceDE w:val="0"/>
        <w:autoSpaceDN w:val="0"/>
        <w:adjustRightInd w:val="0"/>
        <w:ind w:left="0" w:firstLine="709"/>
        <w:contextualSpacing/>
        <w:jc w:val="both"/>
        <w:rPr>
          <w:rFonts w:eastAsia="Calibri"/>
          <w:color w:val="000000"/>
          <w:sz w:val="28"/>
          <w:szCs w:val="28"/>
          <w:lang w:eastAsia="en-US"/>
        </w:rPr>
      </w:pPr>
      <w:r w:rsidRPr="004A26A9">
        <w:rPr>
          <w:rFonts w:eastAsia="Calibri"/>
          <w:color w:val="000000"/>
          <w:sz w:val="28"/>
          <w:szCs w:val="28"/>
          <w:lang w:eastAsia="en-US"/>
        </w:rPr>
        <w:t>организация ритуальных услуг и содержание мест захоронения;</w:t>
      </w:r>
    </w:p>
    <w:p w:rsidR="004A26A9" w:rsidRPr="004A26A9" w:rsidRDefault="004A26A9" w:rsidP="006407B2">
      <w:pPr>
        <w:widowControl w:val="0"/>
        <w:numPr>
          <w:ilvl w:val="0"/>
          <w:numId w:val="22"/>
        </w:numPr>
        <w:tabs>
          <w:tab w:val="left" w:pos="993"/>
          <w:tab w:val="left" w:pos="1276"/>
        </w:tabs>
        <w:autoSpaceDE w:val="0"/>
        <w:autoSpaceDN w:val="0"/>
        <w:adjustRightInd w:val="0"/>
        <w:ind w:left="0" w:firstLine="709"/>
        <w:contextualSpacing/>
        <w:jc w:val="both"/>
        <w:rPr>
          <w:rFonts w:eastAsia="Calibri"/>
          <w:color w:val="000000"/>
          <w:sz w:val="28"/>
          <w:szCs w:val="28"/>
          <w:lang w:eastAsia="en-US"/>
        </w:rPr>
      </w:pPr>
      <w:r w:rsidRPr="004A26A9">
        <w:rPr>
          <w:rFonts w:eastAsia="Calibri"/>
          <w:color w:val="000000"/>
          <w:sz w:val="28"/>
          <w:szCs w:val="28"/>
          <w:lang w:eastAsia="en-US"/>
        </w:rPr>
        <w:t>осуществление мероприятий по обеспечению безопасности людей на водных объектах, охране их жизни и здоровья;</w:t>
      </w:r>
    </w:p>
    <w:p w:rsidR="004A26A9" w:rsidRPr="004A26A9" w:rsidRDefault="004A26A9" w:rsidP="006407B2">
      <w:pPr>
        <w:widowControl w:val="0"/>
        <w:numPr>
          <w:ilvl w:val="0"/>
          <w:numId w:val="22"/>
        </w:numPr>
        <w:tabs>
          <w:tab w:val="left" w:pos="993"/>
          <w:tab w:val="left" w:pos="1276"/>
        </w:tabs>
        <w:autoSpaceDE w:val="0"/>
        <w:autoSpaceDN w:val="0"/>
        <w:adjustRightInd w:val="0"/>
        <w:ind w:left="0" w:firstLine="709"/>
        <w:contextualSpacing/>
        <w:jc w:val="both"/>
        <w:rPr>
          <w:rFonts w:eastAsia="Calibri"/>
          <w:color w:val="000000"/>
          <w:sz w:val="28"/>
          <w:szCs w:val="28"/>
          <w:lang w:eastAsia="en-US"/>
        </w:rPr>
      </w:pPr>
      <w:r w:rsidRPr="004A26A9">
        <w:rPr>
          <w:rFonts w:eastAsia="Calibri"/>
          <w:color w:val="000000"/>
          <w:sz w:val="28"/>
          <w:szCs w:val="28"/>
          <w:lang w:eastAsia="en-US"/>
        </w:rPr>
        <w:t>содействие в развитии сельскохозяйственного производства, создание условий для развития малого и среднего предпринимательства;</w:t>
      </w:r>
    </w:p>
    <w:p w:rsidR="004A26A9" w:rsidRPr="004A26A9" w:rsidRDefault="004A26A9" w:rsidP="006407B2">
      <w:pPr>
        <w:widowControl w:val="0"/>
        <w:numPr>
          <w:ilvl w:val="0"/>
          <w:numId w:val="22"/>
        </w:numPr>
        <w:tabs>
          <w:tab w:val="left" w:pos="993"/>
          <w:tab w:val="left" w:pos="1276"/>
        </w:tabs>
        <w:autoSpaceDE w:val="0"/>
        <w:autoSpaceDN w:val="0"/>
        <w:adjustRightInd w:val="0"/>
        <w:ind w:left="0" w:firstLine="709"/>
        <w:contextualSpacing/>
        <w:jc w:val="both"/>
        <w:rPr>
          <w:rFonts w:eastAsia="Calibri"/>
          <w:color w:val="000000"/>
          <w:sz w:val="28"/>
          <w:szCs w:val="28"/>
          <w:lang w:eastAsia="en-US"/>
        </w:rPr>
      </w:pPr>
      <w:r w:rsidRPr="004A26A9">
        <w:rPr>
          <w:rFonts w:eastAsia="Calibri"/>
          <w:color w:val="000000"/>
          <w:sz w:val="28"/>
          <w:szCs w:val="28"/>
          <w:lang w:eastAsia="en-US"/>
        </w:rPr>
        <w:t>организация и осуществление мероприятий по работе с детьми и молодежью в поселении;</w:t>
      </w:r>
    </w:p>
    <w:p w:rsidR="004A26A9" w:rsidRPr="004A26A9" w:rsidRDefault="004A26A9" w:rsidP="006407B2">
      <w:pPr>
        <w:widowControl w:val="0"/>
        <w:numPr>
          <w:ilvl w:val="0"/>
          <w:numId w:val="22"/>
        </w:numPr>
        <w:tabs>
          <w:tab w:val="left" w:pos="993"/>
          <w:tab w:val="left" w:pos="1276"/>
        </w:tabs>
        <w:autoSpaceDE w:val="0"/>
        <w:autoSpaceDN w:val="0"/>
        <w:adjustRightInd w:val="0"/>
        <w:ind w:left="0" w:firstLine="709"/>
        <w:contextualSpacing/>
        <w:jc w:val="both"/>
        <w:rPr>
          <w:rFonts w:eastAsia="Calibri"/>
          <w:color w:val="000000"/>
          <w:sz w:val="28"/>
          <w:szCs w:val="28"/>
          <w:lang w:eastAsia="en-US"/>
        </w:rPr>
      </w:pPr>
      <w:r w:rsidRPr="004A26A9">
        <w:rPr>
          <w:rFonts w:eastAsia="Calibri"/>
          <w:color w:val="000000"/>
          <w:sz w:val="28"/>
          <w:szCs w:val="28"/>
          <w:lang w:eastAsia="en-US"/>
        </w:rPr>
        <w:t>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4A26A9" w:rsidRPr="004A26A9" w:rsidRDefault="004A26A9" w:rsidP="006407B2">
      <w:pPr>
        <w:widowControl w:val="0"/>
        <w:numPr>
          <w:ilvl w:val="0"/>
          <w:numId w:val="22"/>
        </w:numPr>
        <w:tabs>
          <w:tab w:val="left" w:pos="993"/>
          <w:tab w:val="left" w:pos="1276"/>
        </w:tabs>
        <w:autoSpaceDE w:val="0"/>
        <w:autoSpaceDN w:val="0"/>
        <w:adjustRightInd w:val="0"/>
        <w:ind w:left="0" w:firstLine="709"/>
        <w:contextualSpacing/>
        <w:jc w:val="both"/>
        <w:rPr>
          <w:rFonts w:eastAsia="Calibri"/>
          <w:color w:val="000000"/>
          <w:sz w:val="28"/>
          <w:szCs w:val="28"/>
          <w:lang w:eastAsia="en-US"/>
        </w:rPr>
      </w:pPr>
      <w:r w:rsidRPr="004A26A9">
        <w:rPr>
          <w:rFonts w:eastAsia="Calibri"/>
          <w:color w:val="000000"/>
          <w:sz w:val="28"/>
          <w:szCs w:val="28"/>
          <w:lang w:eastAsia="en-US"/>
        </w:rPr>
        <w:t>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w:t>
      </w:r>
    </w:p>
    <w:p w:rsidR="004A26A9" w:rsidRPr="004A26A9" w:rsidRDefault="004A26A9" w:rsidP="006407B2">
      <w:pPr>
        <w:widowControl w:val="0"/>
        <w:numPr>
          <w:ilvl w:val="0"/>
          <w:numId w:val="22"/>
        </w:numPr>
        <w:tabs>
          <w:tab w:val="left" w:pos="993"/>
          <w:tab w:val="left" w:pos="1276"/>
        </w:tabs>
        <w:autoSpaceDE w:val="0"/>
        <w:autoSpaceDN w:val="0"/>
        <w:adjustRightInd w:val="0"/>
        <w:ind w:left="0" w:firstLine="709"/>
        <w:contextualSpacing/>
        <w:jc w:val="both"/>
        <w:rPr>
          <w:rFonts w:eastAsia="Calibri"/>
          <w:color w:val="000000"/>
          <w:sz w:val="28"/>
          <w:szCs w:val="28"/>
          <w:lang w:eastAsia="en-US"/>
        </w:rPr>
      </w:pPr>
      <w:r w:rsidRPr="004A26A9">
        <w:rPr>
          <w:rFonts w:eastAsia="Calibri"/>
          <w:color w:val="000000"/>
          <w:sz w:val="28"/>
          <w:szCs w:val="28"/>
          <w:lang w:eastAsia="en-US"/>
        </w:rPr>
        <w:t>до 1 января 2017 года предоставление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w:t>
      </w:r>
    </w:p>
    <w:p w:rsidR="004A26A9" w:rsidRPr="004A26A9" w:rsidRDefault="004A26A9" w:rsidP="006407B2">
      <w:pPr>
        <w:widowControl w:val="0"/>
        <w:numPr>
          <w:ilvl w:val="0"/>
          <w:numId w:val="22"/>
        </w:numPr>
        <w:tabs>
          <w:tab w:val="left" w:pos="993"/>
          <w:tab w:val="left" w:pos="1276"/>
        </w:tabs>
        <w:autoSpaceDE w:val="0"/>
        <w:autoSpaceDN w:val="0"/>
        <w:adjustRightInd w:val="0"/>
        <w:ind w:left="0" w:firstLine="709"/>
        <w:contextualSpacing/>
        <w:jc w:val="both"/>
        <w:rPr>
          <w:rFonts w:eastAsia="Calibri"/>
          <w:color w:val="000000"/>
          <w:sz w:val="28"/>
          <w:szCs w:val="28"/>
          <w:lang w:eastAsia="en-US"/>
        </w:rPr>
      </w:pPr>
      <w:r w:rsidRPr="004A26A9">
        <w:rPr>
          <w:rFonts w:eastAsia="Calibri"/>
          <w:color w:val="000000"/>
          <w:sz w:val="28"/>
          <w:szCs w:val="28"/>
        </w:rPr>
        <w:t>участие в предупреждении и ликвидации последствий чрезвычайных ситуаций в границах поселения;</w:t>
      </w:r>
    </w:p>
    <w:p w:rsidR="004A26A9" w:rsidRPr="004A26A9" w:rsidRDefault="004A26A9" w:rsidP="006407B2">
      <w:pPr>
        <w:widowControl w:val="0"/>
        <w:numPr>
          <w:ilvl w:val="0"/>
          <w:numId w:val="22"/>
        </w:numPr>
        <w:tabs>
          <w:tab w:val="left" w:pos="993"/>
          <w:tab w:val="left" w:pos="1276"/>
        </w:tabs>
        <w:autoSpaceDE w:val="0"/>
        <w:autoSpaceDN w:val="0"/>
        <w:adjustRightInd w:val="0"/>
        <w:ind w:left="0" w:firstLine="709"/>
        <w:contextualSpacing/>
        <w:jc w:val="both"/>
        <w:rPr>
          <w:rFonts w:eastAsia="Calibri"/>
          <w:color w:val="000000"/>
          <w:sz w:val="28"/>
          <w:szCs w:val="28"/>
          <w:lang w:eastAsia="en-US"/>
        </w:rPr>
      </w:pPr>
      <w:r w:rsidRPr="004A26A9">
        <w:rPr>
          <w:rFonts w:eastAsia="Calibri"/>
          <w:color w:val="000000"/>
          <w:sz w:val="28"/>
          <w:szCs w:val="28"/>
        </w:rPr>
        <w:t xml:space="preserve">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w:t>
      </w:r>
      <w:r w:rsidRPr="004A26A9">
        <w:rPr>
          <w:rFonts w:eastAsia="Calibri"/>
          <w:color w:val="000000"/>
          <w:sz w:val="28"/>
          <w:szCs w:val="28"/>
        </w:rPr>
        <w:lastRenderedPageBreak/>
        <w:t xml:space="preserve">культуры) местного (муниципального) значения, расположенных на территории поселения; </w:t>
      </w:r>
    </w:p>
    <w:p w:rsidR="004A26A9" w:rsidRPr="004A26A9" w:rsidRDefault="004A26A9" w:rsidP="006407B2">
      <w:pPr>
        <w:widowControl w:val="0"/>
        <w:numPr>
          <w:ilvl w:val="0"/>
          <w:numId w:val="22"/>
        </w:numPr>
        <w:tabs>
          <w:tab w:val="left" w:pos="993"/>
          <w:tab w:val="left" w:pos="1276"/>
        </w:tabs>
        <w:autoSpaceDE w:val="0"/>
        <w:autoSpaceDN w:val="0"/>
        <w:adjustRightInd w:val="0"/>
        <w:ind w:left="0" w:firstLine="709"/>
        <w:contextualSpacing/>
        <w:jc w:val="both"/>
        <w:rPr>
          <w:rFonts w:eastAsia="Calibri"/>
          <w:color w:val="000000"/>
          <w:sz w:val="28"/>
          <w:szCs w:val="28"/>
          <w:lang w:eastAsia="en-US"/>
        </w:rPr>
      </w:pPr>
      <w:r w:rsidRPr="004A26A9">
        <w:rPr>
          <w:rFonts w:eastAsia="Calibri"/>
          <w:color w:val="000000"/>
          <w:sz w:val="28"/>
          <w:szCs w:val="28"/>
        </w:rPr>
        <w:t>осуществление мер по противодействию коррупции в границах поселения;</w:t>
      </w:r>
    </w:p>
    <w:p w:rsidR="004A26A9" w:rsidRPr="004A26A9" w:rsidRDefault="004A26A9" w:rsidP="006407B2">
      <w:pPr>
        <w:widowControl w:val="0"/>
        <w:numPr>
          <w:ilvl w:val="0"/>
          <w:numId w:val="22"/>
        </w:numPr>
        <w:tabs>
          <w:tab w:val="left" w:pos="993"/>
          <w:tab w:val="left" w:pos="1276"/>
        </w:tabs>
        <w:autoSpaceDE w:val="0"/>
        <w:autoSpaceDN w:val="0"/>
        <w:adjustRightInd w:val="0"/>
        <w:ind w:left="0" w:firstLine="709"/>
        <w:contextualSpacing/>
        <w:jc w:val="both"/>
        <w:rPr>
          <w:rFonts w:eastAsia="Calibri"/>
          <w:color w:val="000000"/>
          <w:sz w:val="28"/>
          <w:szCs w:val="28"/>
          <w:lang w:eastAsia="en-US"/>
        </w:rPr>
      </w:pPr>
      <w:r w:rsidRPr="004A26A9">
        <w:rPr>
          <w:rFonts w:eastAsia="Calibri"/>
          <w:color w:val="000000"/>
          <w:sz w:val="28"/>
          <w:szCs w:val="28"/>
        </w:rPr>
        <w:t>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о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 же осуществления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rsidR="004A26A9" w:rsidRPr="004A26A9" w:rsidRDefault="004A26A9" w:rsidP="004A26A9">
      <w:pPr>
        <w:tabs>
          <w:tab w:val="left" w:pos="4140"/>
        </w:tabs>
        <w:overflowPunct w:val="0"/>
        <w:autoSpaceDE w:val="0"/>
        <w:autoSpaceDN w:val="0"/>
        <w:adjustRightInd w:val="0"/>
        <w:contextualSpacing/>
        <w:jc w:val="both"/>
        <w:rPr>
          <w:rFonts w:eastAsia="Calibri"/>
          <w:b/>
          <w:color w:val="000000"/>
          <w:sz w:val="30"/>
          <w:szCs w:val="30"/>
        </w:rPr>
      </w:pPr>
    </w:p>
    <w:p w:rsidR="004A26A9" w:rsidRPr="004A26A9" w:rsidRDefault="004A26A9" w:rsidP="004A26A9">
      <w:pPr>
        <w:widowControl w:val="0"/>
        <w:spacing w:line="360" w:lineRule="exact"/>
        <w:ind w:firstLine="709"/>
        <w:jc w:val="both"/>
        <w:rPr>
          <w:sz w:val="28"/>
          <w:szCs w:val="28"/>
        </w:rPr>
      </w:pPr>
      <w:r w:rsidRPr="004A26A9">
        <w:rPr>
          <w:sz w:val="28"/>
          <w:szCs w:val="28"/>
        </w:rPr>
        <w:t>2) пункт 1 статьи 7.2. изложить в следующей редакции</w:t>
      </w:r>
    </w:p>
    <w:p w:rsidR="004A26A9" w:rsidRPr="004A26A9" w:rsidRDefault="004A26A9" w:rsidP="004A26A9">
      <w:pPr>
        <w:widowControl w:val="0"/>
        <w:spacing w:line="360" w:lineRule="exact"/>
        <w:ind w:firstLine="709"/>
        <w:jc w:val="both"/>
        <w:rPr>
          <w:sz w:val="28"/>
          <w:szCs w:val="28"/>
        </w:rPr>
      </w:pPr>
      <w:r w:rsidRPr="004A26A9">
        <w:rPr>
          <w:sz w:val="28"/>
          <w:szCs w:val="28"/>
        </w:rPr>
        <w:t>«1. Органы местного самоуправления организуют и осуществляют муниципальный контроль за соблюдением требований, установленных муниципальными правовыми актами поселения, принятыми по вопросам местного значения, а в случаях, если соответствующие виды контроля отнесены федеральными законами к полномочиям органов местного самоуправления, также муниципальный контроль за соблюдением требований, установленных федеральными законами, законами Ненецкого автономного округа.»;</w:t>
      </w:r>
    </w:p>
    <w:p w:rsidR="004A26A9" w:rsidRPr="004A26A9" w:rsidRDefault="004A26A9" w:rsidP="004A26A9">
      <w:pPr>
        <w:widowControl w:val="0"/>
        <w:spacing w:line="360" w:lineRule="exact"/>
        <w:ind w:firstLine="709"/>
        <w:jc w:val="both"/>
        <w:rPr>
          <w:sz w:val="28"/>
          <w:szCs w:val="28"/>
        </w:rPr>
      </w:pPr>
    </w:p>
    <w:p w:rsidR="004A26A9" w:rsidRPr="004A26A9" w:rsidRDefault="004A26A9" w:rsidP="004A26A9">
      <w:pPr>
        <w:widowControl w:val="0"/>
        <w:spacing w:line="360" w:lineRule="exact"/>
        <w:ind w:firstLine="709"/>
        <w:jc w:val="both"/>
        <w:rPr>
          <w:sz w:val="28"/>
          <w:szCs w:val="28"/>
        </w:rPr>
      </w:pPr>
      <w:r w:rsidRPr="004A26A9">
        <w:rPr>
          <w:sz w:val="28"/>
          <w:szCs w:val="28"/>
        </w:rPr>
        <w:t>3) пункт 3 статьи 7.2. – исключить;</w:t>
      </w:r>
    </w:p>
    <w:p w:rsidR="004A26A9" w:rsidRPr="004A26A9" w:rsidRDefault="004A26A9" w:rsidP="004A26A9">
      <w:pPr>
        <w:widowControl w:val="0"/>
        <w:spacing w:line="360" w:lineRule="exact"/>
        <w:ind w:firstLine="709"/>
        <w:jc w:val="both"/>
        <w:rPr>
          <w:sz w:val="28"/>
          <w:szCs w:val="28"/>
        </w:rPr>
      </w:pPr>
    </w:p>
    <w:p w:rsidR="004A26A9" w:rsidRPr="004A26A9" w:rsidRDefault="004A26A9" w:rsidP="004A26A9">
      <w:pPr>
        <w:widowControl w:val="0"/>
        <w:spacing w:line="360" w:lineRule="exact"/>
        <w:ind w:firstLine="709"/>
        <w:jc w:val="both"/>
        <w:rPr>
          <w:sz w:val="28"/>
          <w:szCs w:val="28"/>
        </w:rPr>
      </w:pPr>
      <w:r w:rsidRPr="004A26A9">
        <w:rPr>
          <w:sz w:val="28"/>
          <w:szCs w:val="28"/>
        </w:rPr>
        <w:t>4) пункт 3 статьи 16 дополнить подпунктом 2.1 следующего содержания:</w:t>
      </w:r>
    </w:p>
    <w:p w:rsidR="004A26A9" w:rsidRPr="004A26A9" w:rsidRDefault="004A26A9" w:rsidP="004A26A9">
      <w:pPr>
        <w:widowControl w:val="0"/>
        <w:spacing w:line="360" w:lineRule="exact"/>
        <w:ind w:firstLine="709"/>
        <w:jc w:val="both"/>
        <w:rPr>
          <w:sz w:val="28"/>
          <w:szCs w:val="28"/>
        </w:rPr>
      </w:pPr>
      <w:r w:rsidRPr="004A26A9">
        <w:rPr>
          <w:sz w:val="28"/>
          <w:szCs w:val="28"/>
        </w:rPr>
        <w:t>«2.1) проект стратегии социально-экономического развития муниципального образования;»;</w:t>
      </w:r>
    </w:p>
    <w:p w:rsidR="004A26A9" w:rsidRPr="004A26A9" w:rsidRDefault="004A26A9" w:rsidP="004A26A9">
      <w:pPr>
        <w:widowControl w:val="0"/>
        <w:spacing w:line="360" w:lineRule="exact"/>
        <w:ind w:firstLine="709"/>
        <w:jc w:val="both"/>
        <w:rPr>
          <w:sz w:val="28"/>
          <w:szCs w:val="28"/>
        </w:rPr>
      </w:pPr>
    </w:p>
    <w:p w:rsidR="004A26A9" w:rsidRPr="004A26A9" w:rsidRDefault="004A26A9" w:rsidP="004A26A9">
      <w:pPr>
        <w:widowControl w:val="0"/>
        <w:spacing w:line="360" w:lineRule="exact"/>
        <w:ind w:firstLine="709"/>
        <w:jc w:val="both"/>
        <w:rPr>
          <w:bCs/>
          <w:sz w:val="28"/>
          <w:szCs w:val="28"/>
        </w:rPr>
      </w:pPr>
      <w:r w:rsidRPr="004A26A9">
        <w:rPr>
          <w:sz w:val="28"/>
          <w:szCs w:val="28"/>
        </w:rPr>
        <w:t xml:space="preserve">5) </w:t>
      </w:r>
      <w:r w:rsidRPr="004A26A9">
        <w:rPr>
          <w:bCs/>
          <w:sz w:val="28"/>
          <w:szCs w:val="28"/>
        </w:rPr>
        <w:t>подпункт 4 пункта 1 статьи 24 изложить в следующей редакции:</w:t>
      </w:r>
    </w:p>
    <w:p w:rsidR="004A26A9" w:rsidRPr="004A26A9" w:rsidRDefault="004A26A9" w:rsidP="004A26A9">
      <w:pPr>
        <w:widowControl w:val="0"/>
        <w:spacing w:line="360" w:lineRule="exact"/>
        <w:ind w:firstLine="709"/>
        <w:jc w:val="both"/>
        <w:rPr>
          <w:bCs/>
          <w:sz w:val="28"/>
          <w:szCs w:val="28"/>
        </w:rPr>
      </w:pPr>
      <w:r w:rsidRPr="004A26A9">
        <w:rPr>
          <w:bCs/>
          <w:sz w:val="28"/>
          <w:szCs w:val="28"/>
        </w:rPr>
        <w:t xml:space="preserve">«4) утверждение стратегии социально-экономического развития </w:t>
      </w:r>
      <w:r w:rsidRPr="004A26A9">
        <w:rPr>
          <w:sz w:val="28"/>
          <w:szCs w:val="28"/>
        </w:rPr>
        <w:t>муниципального образования</w:t>
      </w:r>
      <w:r w:rsidRPr="004A26A9">
        <w:rPr>
          <w:bCs/>
          <w:sz w:val="28"/>
          <w:szCs w:val="28"/>
        </w:rPr>
        <w:t>;»;</w:t>
      </w:r>
    </w:p>
    <w:p w:rsidR="004A26A9" w:rsidRPr="004A26A9" w:rsidRDefault="004A26A9" w:rsidP="004A26A9">
      <w:pPr>
        <w:widowControl w:val="0"/>
        <w:spacing w:line="360" w:lineRule="exact"/>
        <w:ind w:firstLine="709"/>
        <w:jc w:val="both"/>
        <w:rPr>
          <w:bCs/>
          <w:sz w:val="28"/>
          <w:szCs w:val="28"/>
        </w:rPr>
      </w:pPr>
    </w:p>
    <w:p w:rsidR="004A26A9" w:rsidRPr="004A26A9" w:rsidRDefault="004A26A9" w:rsidP="004A26A9">
      <w:pPr>
        <w:widowControl w:val="0"/>
        <w:spacing w:line="360" w:lineRule="exact"/>
        <w:ind w:firstLine="709"/>
        <w:jc w:val="both"/>
        <w:rPr>
          <w:sz w:val="28"/>
          <w:szCs w:val="28"/>
        </w:rPr>
      </w:pPr>
      <w:r w:rsidRPr="004A26A9">
        <w:rPr>
          <w:sz w:val="28"/>
          <w:szCs w:val="28"/>
        </w:rPr>
        <w:t xml:space="preserve">6) подпункт 4 пункта 3 статьи 16 дополнить словами «, за исключением случаев, если в соответствии со статьей 13 Федерального закона </w:t>
      </w:r>
      <w:r w:rsidRPr="004A26A9">
        <w:rPr>
          <w:bCs/>
          <w:sz w:val="28"/>
          <w:szCs w:val="28"/>
        </w:rPr>
        <w:t>от 06.10.2003 №131-ФЗ</w:t>
      </w:r>
      <w:r w:rsidRPr="004A26A9">
        <w:rPr>
          <w:sz w:val="28"/>
          <w:szCs w:val="28"/>
        </w:rPr>
        <w:t xml:space="preserve"> </w:t>
      </w:r>
      <w:r w:rsidRPr="004A26A9">
        <w:rPr>
          <w:bCs/>
          <w:sz w:val="28"/>
          <w:szCs w:val="28"/>
        </w:rPr>
        <w:t xml:space="preserve">«Об общих принципах организации местного самоуправления в Российской Федерации» </w:t>
      </w:r>
      <w:r w:rsidRPr="004A26A9">
        <w:rPr>
          <w:sz w:val="28"/>
          <w:szCs w:val="28"/>
        </w:rPr>
        <w:t>для преобразования муниципального образования требуется получение согласия населения муниципального образования, выраженного путем голосования либо на сходах граждан»;</w:t>
      </w:r>
    </w:p>
    <w:p w:rsidR="004A26A9" w:rsidRPr="004A26A9" w:rsidRDefault="004A26A9" w:rsidP="004A26A9">
      <w:pPr>
        <w:widowControl w:val="0"/>
        <w:spacing w:line="360" w:lineRule="exact"/>
        <w:ind w:firstLine="709"/>
        <w:jc w:val="both"/>
        <w:rPr>
          <w:bCs/>
          <w:sz w:val="28"/>
          <w:szCs w:val="28"/>
        </w:rPr>
      </w:pPr>
    </w:p>
    <w:p w:rsidR="004A26A9" w:rsidRPr="004A26A9" w:rsidRDefault="004A26A9" w:rsidP="004A26A9">
      <w:pPr>
        <w:widowControl w:val="0"/>
        <w:spacing w:line="360" w:lineRule="exact"/>
        <w:ind w:firstLine="709"/>
        <w:jc w:val="both"/>
        <w:rPr>
          <w:bCs/>
          <w:sz w:val="28"/>
          <w:szCs w:val="28"/>
        </w:rPr>
      </w:pPr>
      <w:r w:rsidRPr="004A26A9">
        <w:rPr>
          <w:bCs/>
          <w:sz w:val="28"/>
          <w:szCs w:val="28"/>
        </w:rPr>
        <w:t>7) наименование статьи 16 изложить в следующей редакции:</w:t>
      </w:r>
    </w:p>
    <w:p w:rsidR="004A26A9" w:rsidRPr="004A26A9" w:rsidRDefault="004A26A9" w:rsidP="004A26A9">
      <w:pPr>
        <w:widowControl w:val="0"/>
        <w:spacing w:line="360" w:lineRule="exact"/>
        <w:ind w:firstLine="709"/>
        <w:jc w:val="both"/>
        <w:rPr>
          <w:bCs/>
          <w:sz w:val="28"/>
          <w:szCs w:val="28"/>
        </w:rPr>
      </w:pPr>
      <w:r w:rsidRPr="004A26A9">
        <w:rPr>
          <w:bCs/>
          <w:sz w:val="28"/>
          <w:szCs w:val="28"/>
        </w:rPr>
        <w:t xml:space="preserve"> «</w:t>
      </w:r>
      <w:r w:rsidRPr="004A26A9">
        <w:rPr>
          <w:b/>
          <w:bCs/>
          <w:sz w:val="28"/>
          <w:szCs w:val="28"/>
        </w:rPr>
        <w:t>Статья 16. Публичные слушания, общественные обсуждения</w:t>
      </w:r>
      <w:r w:rsidRPr="004A26A9">
        <w:rPr>
          <w:bCs/>
          <w:sz w:val="28"/>
          <w:szCs w:val="28"/>
        </w:rPr>
        <w:t>»;</w:t>
      </w:r>
    </w:p>
    <w:p w:rsidR="004A26A9" w:rsidRPr="004A26A9" w:rsidRDefault="004A26A9" w:rsidP="004A26A9">
      <w:pPr>
        <w:widowControl w:val="0"/>
        <w:spacing w:line="360" w:lineRule="exact"/>
        <w:ind w:firstLine="709"/>
        <w:jc w:val="both"/>
        <w:rPr>
          <w:bCs/>
          <w:sz w:val="28"/>
          <w:szCs w:val="28"/>
        </w:rPr>
      </w:pPr>
    </w:p>
    <w:p w:rsidR="004A26A9" w:rsidRPr="004A26A9" w:rsidRDefault="004A26A9" w:rsidP="004A26A9">
      <w:pPr>
        <w:widowControl w:val="0"/>
        <w:spacing w:line="360" w:lineRule="exact"/>
        <w:ind w:firstLine="709"/>
        <w:jc w:val="both"/>
        <w:rPr>
          <w:bCs/>
          <w:sz w:val="28"/>
          <w:szCs w:val="28"/>
        </w:rPr>
      </w:pPr>
      <w:r w:rsidRPr="004A26A9">
        <w:rPr>
          <w:bCs/>
          <w:sz w:val="28"/>
          <w:szCs w:val="28"/>
        </w:rPr>
        <w:lastRenderedPageBreak/>
        <w:t>8) подпункт 3 пункта 3 статьи 16 - исключить;</w:t>
      </w:r>
    </w:p>
    <w:p w:rsidR="004A26A9" w:rsidRPr="004A26A9" w:rsidRDefault="004A26A9" w:rsidP="004A26A9">
      <w:pPr>
        <w:widowControl w:val="0"/>
        <w:spacing w:line="360" w:lineRule="exact"/>
        <w:ind w:firstLine="709"/>
        <w:jc w:val="both"/>
        <w:rPr>
          <w:bCs/>
          <w:sz w:val="28"/>
          <w:szCs w:val="28"/>
        </w:rPr>
      </w:pPr>
    </w:p>
    <w:p w:rsidR="004A26A9" w:rsidRPr="004A26A9" w:rsidRDefault="004A26A9" w:rsidP="004A26A9">
      <w:pPr>
        <w:widowControl w:val="0"/>
        <w:spacing w:line="360" w:lineRule="exact"/>
        <w:ind w:firstLine="709"/>
        <w:jc w:val="both"/>
        <w:rPr>
          <w:sz w:val="28"/>
          <w:szCs w:val="28"/>
        </w:rPr>
      </w:pPr>
      <w:r w:rsidRPr="004A26A9">
        <w:rPr>
          <w:bCs/>
          <w:sz w:val="28"/>
          <w:szCs w:val="28"/>
        </w:rPr>
        <w:t>9) в пункте 4 статьи 16 после слов «Порядок организации и проведения публичных слушаний» дополнить словами «</w:t>
      </w:r>
      <w:r w:rsidRPr="004A26A9">
        <w:rPr>
          <w:sz w:val="28"/>
          <w:szCs w:val="28"/>
        </w:rPr>
        <w:t>по проектам и вопросам, указанным в пункте 3 настоящей статьи,»;</w:t>
      </w:r>
    </w:p>
    <w:p w:rsidR="004A26A9" w:rsidRPr="004A26A9" w:rsidRDefault="004A26A9" w:rsidP="004A26A9">
      <w:pPr>
        <w:widowControl w:val="0"/>
        <w:spacing w:line="360" w:lineRule="exact"/>
        <w:ind w:firstLine="709"/>
        <w:jc w:val="both"/>
        <w:rPr>
          <w:sz w:val="28"/>
          <w:szCs w:val="28"/>
        </w:rPr>
      </w:pPr>
    </w:p>
    <w:p w:rsidR="004A26A9" w:rsidRPr="004A26A9" w:rsidRDefault="004A26A9" w:rsidP="004A26A9">
      <w:pPr>
        <w:widowControl w:val="0"/>
        <w:spacing w:line="360" w:lineRule="exact"/>
        <w:ind w:firstLine="709"/>
        <w:jc w:val="both"/>
        <w:rPr>
          <w:bCs/>
          <w:sz w:val="28"/>
          <w:szCs w:val="28"/>
        </w:rPr>
      </w:pPr>
      <w:r w:rsidRPr="004A26A9">
        <w:rPr>
          <w:bCs/>
          <w:sz w:val="28"/>
          <w:szCs w:val="28"/>
        </w:rPr>
        <w:t>10) статью 16 дополнить пунктом 5 следующего содержания:</w:t>
      </w:r>
    </w:p>
    <w:p w:rsidR="004A26A9" w:rsidRPr="004A26A9" w:rsidRDefault="004A26A9" w:rsidP="004A26A9">
      <w:pPr>
        <w:widowControl w:val="0"/>
        <w:spacing w:line="360" w:lineRule="exact"/>
        <w:ind w:firstLine="709"/>
        <w:jc w:val="both"/>
        <w:rPr>
          <w:sz w:val="28"/>
          <w:szCs w:val="28"/>
        </w:rPr>
      </w:pPr>
      <w:r w:rsidRPr="004A26A9">
        <w:rPr>
          <w:bCs/>
          <w:sz w:val="28"/>
          <w:szCs w:val="28"/>
        </w:rPr>
        <w:t xml:space="preserve">«5. </w:t>
      </w:r>
      <w:r w:rsidRPr="004A26A9">
        <w:rPr>
          <w:sz w:val="28"/>
          <w:szCs w:val="28"/>
        </w:rPr>
        <w:t>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вопросам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 проводятся общественные обсуждения или публичные слушания, порядок организации и проведения которых определяется решением Совета депутатов с учетом положений законодательства о градостроительной деятельности.»;</w:t>
      </w:r>
    </w:p>
    <w:p w:rsidR="004A26A9" w:rsidRPr="004A26A9" w:rsidRDefault="004A26A9" w:rsidP="004A26A9">
      <w:pPr>
        <w:widowControl w:val="0"/>
        <w:spacing w:line="360" w:lineRule="exact"/>
        <w:ind w:firstLine="709"/>
        <w:jc w:val="both"/>
        <w:rPr>
          <w:sz w:val="28"/>
          <w:szCs w:val="28"/>
        </w:rPr>
      </w:pPr>
    </w:p>
    <w:p w:rsidR="004A26A9" w:rsidRPr="004A26A9" w:rsidRDefault="004A26A9" w:rsidP="004A26A9">
      <w:pPr>
        <w:widowControl w:val="0"/>
        <w:spacing w:line="360" w:lineRule="exact"/>
        <w:ind w:firstLine="709"/>
        <w:jc w:val="both"/>
        <w:rPr>
          <w:bCs/>
          <w:sz w:val="28"/>
          <w:szCs w:val="28"/>
        </w:rPr>
      </w:pPr>
      <w:r w:rsidRPr="004A26A9">
        <w:rPr>
          <w:sz w:val="28"/>
          <w:szCs w:val="28"/>
        </w:rPr>
        <w:t xml:space="preserve">11) </w:t>
      </w:r>
      <w:r w:rsidRPr="004A26A9">
        <w:rPr>
          <w:bCs/>
          <w:sz w:val="28"/>
          <w:szCs w:val="28"/>
        </w:rPr>
        <w:t>часть 4 статьи 19 дополнить словами «в соответствии с законом Ненецкого автономного округа».</w:t>
      </w:r>
    </w:p>
    <w:p w:rsidR="004A26A9" w:rsidRPr="004A26A9" w:rsidRDefault="004A26A9" w:rsidP="004A26A9">
      <w:pPr>
        <w:widowControl w:val="0"/>
        <w:spacing w:line="360" w:lineRule="exact"/>
        <w:ind w:firstLine="709"/>
        <w:jc w:val="both"/>
        <w:rPr>
          <w:bCs/>
          <w:sz w:val="28"/>
          <w:szCs w:val="28"/>
        </w:rPr>
      </w:pPr>
    </w:p>
    <w:p w:rsidR="004A26A9" w:rsidRPr="004A26A9" w:rsidRDefault="004A26A9" w:rsidP="004A26A9">
      <w:pPr>
        <w:widowControl w:val="0"/>
        <w:spacing w:line="360" w:lineRule="exact"/>
        <w:ind w:firstLine="709"/>
        <w:jc w:val="both"/>
        <w:rPr>
          <w:bCs/>
          <w:sz w:val="28"/>
          <w:szCs w:val="28"/>
        </w:rPr>
      </w:pPr>
      <w:r w:rsidRPr="004A26A9">
        <w:rPr>
          <w:bCs/>
          <w:sz w:val="28"/>
          <w:szCs w:val="28"/>
        </w:rPr>
        <w:t>12) пункт 1 статьи 24 дополнить подпунктом 11 следующего содержания:</w:t>
      </w:r>
    </w:p>
    <w:p w:rsidR="004A26A9" w:rsidRPr="004A26A9" w:rsidRDefault="004A26A9" w:rsidP="004A26A9">
      <w:pPr>
        <w:widowControl w:val="0"/>
        <w:spacing w:line="360" w:lineRule="exact"/>
        <w:ind w:firstLine="709"/>
        <w:jc w:val="both"/>
        <w:rPr>
          <w:bCs/>
          <w:sz w:val="28"/>
          <w:szCs w:val="28"/>
        </w:rPr>
      </w:pPr>
      <w:r w:rsidRPr="004A26A9">
        <w:rPr>
          <w:bCs/>
          <w:sz w:val="28"/>
          <w:szCs w:val="28"/>
        </w:rPr>
        <w:t>«11) утверждение правил благоустройства территории муниципального образования.».</w:t>
      </w:r>
    </w:p>
    <w:p w:rsidR="004A26A9" w:rsidRPr="004A26A9" w:rsidRDefault="004A26A9" w:rsidP="004A26A9">
      <w:pPr>
        <w:widowControl w:val="0"/>
        <w:spacing w:line="360" w:lineRule="exact"/>
        <w:ind w:firstLine="709"/>
        <w:jc w:val="both"/>
        <w:rPr>
          <w:bCs/>
          <w:sz w:val="28"/>
          <w:szCs w:val="28"/>
        </w:rPr>
      </w:pPr>
    </w:p>
    <w:p w:rsidR="004A26A9" w:rsidRPr="004A26A9" w:rsidRDefault="004A26A9" w:rsidP="004A26A9">
      <w:pPr>
        <w:widowControl w:val="0"/>
        <w:spacing w:line="360" w:lineRule="exact"/>
        <w:ind w:firstLine="709"/>
        <w:jc w:val="both"/>
        <w:rPr>
          <w:bCs/>
          <w:sz w:val="28"/>
          <w:szCs w:val="28"/>
        </w:rPr>
      </w:pPr>
      <w:r w:rsidRPr="004A26A9">
        <w:rPr>
          <w:bCs/>
          <w:sz w:val="28"/>
          <w:szCs w:val="28"/>
        </w:rPr>
        <w:t>13) пункт 5 статьи 31 изложить в следующей редакции:</w:t>
      </w:r>
    </w:p>
    <w:p w:rsidR="004A26A9" w:rsidRPr="004A26A9" w:rsidRDefault="004A26A9" w:rsidP="004A26A9">
      <w:pPr>
        <w:widowControl w:val="0"/>
        <w:spacing w:line="360" w:lineRule="exact"/>
        <w:ind w:firstLine="709"/>
        <w:jc w:val="both"/>
        <w:rPr>
          <w:bCs/>
          <w:sz w:val="28"/>
          <w:szCs w:val="28"/>
        </w:rPr>
      </w:pPr>
      <w:r w:rsidRPr="004A26A9">
        <w:rPr>
          <w:bCs/>
          <w:sz w:val="28"/>
          <w:szCs w:val="28"/>
        </w:rPr>
        <w:t xml:space="preserve">«5. Полномочия депутата Совета депутатов прекращаются досрочно в случае несоблюдения ограничений, запретов, неисполнения обязанностей, установленных Федеральным </w:t>
      </w:r>
      <w:hyperlink r:id="rId20" w:history="1">
        <w:r w:rsidRPr="004A26A9">
          <w:rPr>
            <w:bCs/>
            <w:color w:val="0000FF"/>
            <w:sz w:val="28"/>
          </w:rPr>
          <w:t>законом</w:t>
        </w:r>
      </w:hyperlink>
      <w:r w:rsidRPr="004A26A9">
        <w:rPr>
          <w:bCs/>
          <w:sz w:val="28"/>
          <w:szCs w:val="28"/>
        </w:rPr>
        <w:t xml:space="preserve"> от 25.12.2008 №273-ФЗ «О противодействии коррупции», Федеральным </w:t>
      </w:r>
      <w:hyperlink r:id="rId21" w:history="1">
        <w:r w:rsidRPr="004A26A9">
          <w:rPr>
            <w:bCs/>
            <w:color w:val="0000FF"/>
            <w:sz w:val="28"/>
          </w:rPr>
          <w:t>законом</w:t>
        </w:r>
      </w:hyperlink>
      <w:r w:rsidRPr="004A26A9">
        <w:rPr>
          <w:bCs/>
          <w:sz w:val="28"/>
          <w:szCs w:val="28"/>
        </w:rPr>
        <w:t xml:space="preserve"> от 03.12.2012 №230-ФЗ «О контроле за соответствием расходов лиц, замещающих государственные должности, и иных лиц их доходам», Федеральным </w:t>
      </w:r>
      <w:hyperlink r:id="rId22" w:history="1">
        <w:r w:rsidRPr="004A26A9">
          <w:rPr>
            <w:bCs/>
            <w:color w:val="0000FF"/>
            <w:sz w:val="28"/>
          </w:rPr>
          <w:t>законом</w:t>
        </w:r>
      </w:hyperlink>
      <w:r w:rsidRPr="004A26A9">
        <w:rPr>
          <w:bCs/>
          <w:sz w:val="28"/>
          <w:szCs w:val="28"/>
        </w:rPr>
        <w:t xml:space="preserve"> от 07.05.2013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4A26A9" w:rsidRPr="004A26A9" w:rsidRDefault="004A26A9" w:rsidP="004A26A9">
      <w:pPr>
        <w:widowControl w:val="0"/>
        <w:spacing w:line="360" w:lineRule="exact"/>
        <w:ind w:firstLine="709"/>
        <w:jc w:val="both"/>
        <w:rPr>
          <w:bCs/>
          <w:sz w:val="28"/>
          <w:szCs w:val="28"/>
        </w:rPr>
      </w:pPr>
      <w:r w:rsidRPr="004A26A9">
        <w:rPr>
          <w:bCs/>
          <w:sz w:val="28"/>
          <w:szCs w:val="28"/>
        </w:rPr>
        <w:lastRenderedPageBreak/>
        <w:t>Полномочия депутата Совета депутатов прекращаются досрочно в случае несоблюдения ограничений, установленных Федеральным законом от 06.10.2003 №131-ФЗ «Об общих принципах организации местного самоуправления в Российской Федерации».»;</w:t>
      </w:r>
    </w:p>
    <w:p w:rsidR="004A26A9" w:rsidRPr="004A26A9" w:rsidRDefault="004A26A9" w:rsidP="004A26A9">
      <w:pPr>
        <w:widowControl w:val="0"/>
        <w:spacing w:line="360" w:lineRule="exact"/>
        <w:ind w:firstLine="709"/>
        <w:jc w:val="both"/>
        <w:rPr>
          <w:bCs/>
          <w:sz w:val="28"/>
          <w:szCs w:val="28"/>
        </w:rPr>
      </w:pPr>
    </w:p>
    <w:p w:rsidR="004A26A9" w:rsidRPr="004A26A9" w:rsidRDefault="004A26A9" w:rsidP="004A26A9">
      <w:pPr>
        <w:widowControl w:val="0"/>
        <w:spacing w:line="360" w:lineRule="exact"/>
        <w:ind w:firstLine="709"/>
        <w:jc w:val="both"/>
        <w:rPr>
          <w:bCs/>
          <w:sz w:val="28"/>
          <w:szCs w:val="28"/>
        </w:rPr>
      </w:pPr>
      <w:r w:rsidRPr="004A26A9">
        <w:rPr>
          <w:bCs/>
          <w:sz w:val="28"/>
          <w:szCs w:val="28"/>
        </w:rPr>
        <w:t>14) пункт 2 статьи 42 изложить в следующей редакции:</w:t>
      </w:r>
    </w:p>
    <w:p w:rsidR="004A26A9" w:rsidRPr="004A26A9" w:rsidRDefault="004A26A9" w:rsidP="004A26A9">
      <w:pPr>
        <w:widowControl w:val="0"/>
        <w:spacing w:line="360" w:lineRule="exact"/>
        <w:ind w:firstLine="709"/>
        <w:jc w:val="both"/>
        <w:rPr>
          <w:bCs/>
          <w:sz w:val="28"/>
          <w:szCs w:val="28"/>
        </w:rPr>
      </w:pPr>
      <w:r w:rsidRPr="004A26A9">
        <w:rPr>
          <w:bCs/>
          <w:sz w:val="28"/>
          <w:szCs w:val="28"/>
        </w:rPr>
        <w:t xml:space="preserve">«2. Полномочия главы муниципального образования прекращаются досрочно в случае несоблюдения ограничений, запретов, неисполнения обязанностей, установленных Федеральным </w:t>
      </w:r>
      <w:hyperlink r:id="rId23" w:history="1">
        <w:r w:rsidRPr="004A26A9">
          <w:rPr>
            <w:bCs/>
            <w:color w:val="0000FF"/>
            <w:sz w:val="28"/>
          </w:rPr>
          <w:t>законом</w:t>
        </w:r>
      </w:hyperlink>
      <w:r w:rsidRPr="004A26A9">
        <w:rPr>
          <w:bCs/>
          <w:sz w:val="28"/>
          <w:szCs w:val="28"/>
        </w:rPr>
        <w:t xml:space="preserve"> от 25.12.2008 №273-ФЗ «О противодействии коррупции», Федеральным </w:t>
      </w:r>
      <w:hyperlink r:id="rId24" w:history="1">
        <w:r w:rsidRPr="004A26A9">
          <w:rPr>
            <w:bCs/>
            <w:color w:val="0000FF"/>
            <w:sz w:val="28"/>
          </w:rPr>
          <w:t>законом</w:t>
        </w:r>
      </w:hyperlink>
      <w:r w:rsidRPr="004A26A9">
        <w:rPr>
          <w:bCs/>
          <w:sz w:val="28"/>
          <w:szCs w:val="28"/>
        </w:rPr>
        <w:t xml:space="preserve"> от 03.12.2012 №230-ФЗ «О контроле за соответствием расходов лиц, замещающих государственные должности, и иных лиц их доходам», Федеральным </w:t>
      </w:r>
      <w:hyperlink r:id="rId25" w:history="1">
        <w:r w:rsidRPr="004A26A9">
          <w:rPr>
            <w:bCs/>
            <w:color w:val="0000FF"/>
            <w:sz w:val="28"/>
          </w:rPr>
          <w:t>законом</w:t>
        </w:r>
      </w:hyperlink>
      <w:r w:rsidRPr="004A26A9">
        <w:rPr>
          <w:bCs/>
          <w:sz w:val="28"/>
          <w:szCs w:val="28"/>
        </w:rPr>
        <w:t xml:space="preserve"> от 07.05.2013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4A26A9" w:rsidRPr="004A26A9" w:rsidRDefault="004A26A9" w:rsidP="004A26A9">
      <w:pPr>
        <w:widowControl w:val="0"/>
        <w:spacing w:line="360" w:lineRule="exact"/>
        <w:ind w:firstLine="709"/>
        <w:jc w:val="both"/>
        <w:rPr>
          <w:bCs/>
          <w:sz w:val="28"/>
          <w:szCs w:val="28"/>
        </w:rPr>
      </w:pPr>
    </w:p>
    <w:p w:rsidR="004A26A9" w:rsidRPr="004A26A9" w:rsidRDefault="004A26A9" w:rsidP="004A26A9">
      <w:pPr>
        <w:widowControl w:val="0"/>
        <w:spacing w:line="360" w:lineRule="exact"/>
        <w:ind w:firstLine="709"/>
        <w:jc w:val="both"/>
        <w:rPr>
          <w:bCs/>
          <w:sz w:val="28"/>
          <w:szCs w:val="28"/>
        </w:rPr>
      </w:pPr>
      <w:r w:rsidRPr="004A26A9">
        <w:rPr>
          <w:bCs/>
          <w:sz w:val="28"/>
          <w:szCs w:val="28"/>
        </w:rPr>
        <w:t>15) подпункт 3 пункта 1 статьи 50.2 необходимо изложить в следующей редакции:</w:t>
      </w:r>
    </w:p>
    <w:p w:rsidR="004A26A9" w:rsidRPr="004A26A9" w:rsidRDefault="004A26A9" w:rsidP="004A26A9">
      <w:pPr>
        <w:widowControl w:val="0"/>
        <w:spacing w:line="360" w:lineRule="exact"/>
        <w:ind w:firstLine="709"/>
        <w:jc w:val="both"/>
        <w:rPr>
          <w:bCs/>
          <w:sz w:val="28"/>
          <w:szCs w:val="28"/>
        </w:rPr>
      </w:pPr>
      <w:r w:rsidRPr="004A26A9">
        <w:rPr>
          <w:bCs/>
          <w:sz w:val="28"/>
          <w:szCs w:val="28"/>
        </w:rPr>
        <w:t>«3) соблюдать при исполнении должностных обязанностей права, свободы и законные интересы человека и гражданина независимо от расы, национальности, языка, отношения к религии и других обстоятельств, а также права и законные интересы организаций;»;</w:t>
      </w:r>
    </w:p>
    <w:p w:rsidR="004A26A9" w:rsidRPr="004A26A9" w:rsidRDefault="004A26A9" w:rsidP="004A26A9">
      <w:pPr>
        <w:widowControl w:val="0"/>
        <w:spacing w:line="360" w:lineRule="exact"/>
        <w:ind w:firstLine="709"/>
        <w:jc w:val="both"/>
        <w:rPr>
          <w:bCs/>
          <w:sz w:val="28"/>
          <w:szCs w:val="28"/>
        </w:rPr>
      </w:pPr>
    </w:p>
    <w:p w:rsidR="004A26A9" w:rsidRPr="004A26A9" w:rsidRDefault="004A26A9" w:rsidP="004A26A9">
      <w:pPr>
        <w:widowControl w:val="0"/>
        <w:spacing w:line="360" w:lineRule="exact"/>
        <w:ind w:firstLine="709"/>
        <w:jc w:val="both"/>
        <w:rPr>
          <w:bCs/>
          <w:sz w:val="28"/>
          <w:szCs w:val="28"/>
        </w:rPr>
      </w:pPr>
      <w:r w:rsidRPr="004A26A9">
        <w:rPr>
          <w:bCs/>
          <w:sz w:val="28"/>
          <w:szCs w:val="28"/>
        </w:rPr>
        <w:t>16) в подпункте 4 пункта 1 статьи 50.3 слова «медицинского учреждения» заменить словами «медицинской организации»;</w:t>
      </w:r>
    </w:p>
    <w:p w:rsidR="004A26A9" w:rsidRPr="004A26A9" w:rsidRDefault="004A26A9" w:rsidP="004A26A9">
      <w:pPr>
        <w:widowControl w:val="0"/>
        <w:spacing w:line="360" w:lineRule="exact"/>
        <w:ind w:firstLine="709"/>
        <w:jc w:val="both"/>
        <w:rPr>
          <w:bCs/>
          <w:sz w:val="28"/>
          <w:szCs w:val="28"/>
        </w:rPr>
      </w:pPr>
    </w:p>
    <w:p w:rsidR="004A26A9" w:rsidRPr="004A26A9" w:rsidRDefault="004A26A9" w:rsidP="004A26A9">
      <w:pPr>
        <w:widowControl w:val="0"/>
        <w:spacing w:line="360" w:lineRule="exact"/>
        <w:ind w:firstLine="709"/>
        <w:jc w:val="both"/>
        <w:rPr>
          <w:bCs/>
          <w:sz w:val="28"/>
          <w:szCs w:val="28"/>
        </w:rPr>
      </w:pPr>
      <w:r w:rsidRPr="004A26A9">
        <w:rPr>
          <w:bCs/>
          <w:sz w:val="28"/>
          <w:szCs w:val="28"/>
        </w:rPr>
        <w:t>17) в подпункте 5 пункта 1 статьи 50.3 слова «дети супругов» заменить словами «дети супругов и супруги детей»;</w:t>
      </w:r>
    </w:p>
    <w:p w:rsidR="004A26A9" w:rsidRPr="004A26A9" w:rsidRDefault="004A26A9" w:rsidP="004A26A9">
      <w:pPr>
        <w:widowControl w:val="0"/>
        <w:spacing w:line="360" w:lineRule="exact"/>
        <w:ind w:firstLine="709"/>
        <w:jc w:val="both"/>
        <w:rPr>
          <w:bCs/>
          <w:sz w:val="28"/>
          <w:szCs w:val="28"/>
        </w:rPr>
      </w:pPr>
    </w:p>
    <w:p w:rsidR="004A26A9" w:rsidRPr="004A26A9" w:rsidRDefault="004A26A9" w:rsidP="004A26A9">
      <w:pPr>
        <w:widowControl w:val="0"/>
        <w:spacing w:line="360" w:lineRule="exact"/>
        <w:ind w:firstLine="709"/>
        <w:jc w:val="both"/>
        <w:rPr>
          <w:bCs/>
          <w:sz w:val="28"/>
          <w:szCs w:val="28"/>
        </w:rPr>
      </w:pPr>
      <w:r w:rsidRPr="004A26A9">
        <w:rPr>
          <w:bCs/>
          <w:sz w:val="28"/>
          <w:szCs w:val="28"/>
        </w:rPr>
        <w:t>18) подпункт 9 пункта 1 статьи 50.3  изложить в следующей редакции:</w:t>
      </w:r>
    </w:p>
    <w:p w:rsidR="004A26A9" w:rsidRPr="004A26A9" w:rsidRDefault="004A26A9" w:rsidP="004A26A9">
      <w:pPr>
        <w:widowControl w:val="0"/>
        <w:spacing w:line="360" w:lineRule="exact"/>
        <w:ind w:firstLine="709"/>
        <w:jc w:val="both"/>
        <w:rPr>
          <w:bCs/>
          <w:sz w:val="28"/>
          <w:szCs w:val="28"/>
        </w:rPr>
      </w:pPr>
      <w:r w:rsidRPr="004A26A9">
        <w:rPr>
          <w:bCs/>
          <w:sz w:val="28"/>
          <w:szCs w:val="28"/>
        </w:rPr>
        <w:t xml:space="preserve">«9) непредставления предусмотренных Федеральным законом от 02.03.2007 №25-ФЗ «О муниципальной службе в Российской Федерации», Федеральным </w:t>
      </w:r>
      <w:hyperlink r:id="rId26" w:history="1">
        <w:r w:rsidRPr="004A26A9">
          <w:rPr>
            <w:bCs/>
            <w:color w:val="0000FF"/>
            <w:sz w:val="28"/>
          </w:rPr>
          <w:t>законом</w:t>
        </w:r>
      </w:hyperlink>
      <w:r w:rsidRPr="004A26A9">
        <w:rPr>
          <w:bCs/>
          <w:sz w:val="28"/>
          <w:szCs w:val="28"/>
        </w:rPr>
        <w:t xml:space="preserve"> от 25 декабря 2008 года №273-ФЗ «О противодействии коррупции» и другими федеральными законами сведений или представления заведомо недостоверных или неполных сведений при поступлении на муниципальную службу;»;</w:t>
      </w:r>
    </w:p>
    <w:p w:rsidR="004A26A9" w:rsidRPr="004A26A9" w:rsidRDefault="004A26A9" w:rsidP="004A26A9">
      <w:pPr>
        <w:widowControl w:val="0"/>
        <w:spacing w:line="360" w:lineRule="exact"/>
        <w:ind w:firstLine="709"/>
        <w:jc w:val="both"/>
        <w:rPr>
          <w:bCs/>
          <w:sz w:val="28"/>
          <w:szCs w:val="28"/>
        </w:rPr>
      </w:pPr>
    </w:p>
    <w:p w:rsidR="004A26A9" w:rsidRPr="004A26A9" w:rsidRDefault="004A26A9" w:rsidP="004A26A9">
      <w:pPr>
        <w:widowControl w:val="0"/>
        <w:spacing w:line="360" w:lineRule="exact"/>
        <w:ind w:firstLine="709"/>
        <w:jc w:val="both"/>
        <w:rPr>
          <w:bCs/>
          <w:sz w:val="28"/>
          <w:szCs w:val="28"/>
        </w:rPr>
      </w:pPr>
      <w:r w:rsidRPr="004A26A9">
        <w:rPr>
          <w:bCs/>
          <w:sz w:val="28"/>
          <w:szCs w:val="28"/>
        </w:rPr>
        <w:t>19) пункт 1 статьи 50.3 дополнить подпунктом 10 следующего содержания:</w:t>
      </w:r>
    </w:p>
    <w:p w:rsidR="004A26A9" w:rsidRPr="004A26A9" w:rsidRDefault="004A26A9" w:rsidP="004A26A9">
      <w:pPr>
        <w:widowControl w:val="0"/>
        <w:spacing w:line="360" w:lineRule="exact"/>
        <w:ind w:firstLine="709"/>
        <w:jc w:val="both"/>
        <w:rPr>
          <w:bCs/>
          <w:sz w:val="28"/>
          <w:szCs w:val="28"/>
        </w:rPr>
      </w:pPr>
      <w:r w:rsidRPr="004A26A9">
        <w:rPr>
          <w:bCs/>
          <w:sz w:val="28"/>
          <w:szCs w:val="28"/>
        </w:rPr>
        <w:t xml:space="preserve">«10) признания его не прошедшим военную службу по призыву, не имея на то законных оснований, в соответствии с заключением призывной комиссии                                  </w:t>
      </w:r>
      <w:r w:rsidRPr="004A26A9">
        <w:rPr>
          <w:bCs/>
          <w:sz w:val="28"/>
          <w:szCs w:val="28"/>
        </w:rPr>
        <w:lastRenderedPageBreak/>
        <w:t>(за исключением граждан, прошедших военную службу по контракту) - в течение 10 лет со дня истечения срока, установленного для обжалования указанного заключения в призывную комиссию соответствующего субъекта Российской Федерации, а если указанное заключение и (или) решение призывной комиссии соответствующего субъекта Российской Федерации по жалобе гражданина на указанное заключение были обжалованы в суд, - в течение 10 лет со дня вступления в законную силу решения суда, которым признано, что права гражданина при вынесении указанного заключения и (или) решения призывной комиссии соответствующего субъекта Российской Федерации по жалобе гражданина на указанное заключение не были нарушены.»;</w:t>
      </w:r>
    </w:p>
    <w:p w:rsidR="004A26A9" w:rsidRPr="004A26A9" w:rsidRDefault="004A26A9" w:rsidP="004A26A9">
      <w:pPr>
        <w:widowControl w:val="0"/>
        <w:spacing w:line="360" w:lineRule="exact"/>
        <w:ind w:firstLine="709"/>
        <w:jc w:val="both"/>
        <w:rPr>
          <w:bCs/>
          <w:sz w:val="28"/>
          <w:szCs w:val="28"/>
        </w:rPr>
      </w:pPr>
    </w:p>
    <w:p w:rsidR="004A26A9" w:rsidRPr="004A26A9" w:rsidRDefault="004A26A9" w:rsidP="004A26A9">
      <w:pPr>
        <w:widowControl w:val="0"/>
        <w:spacing w:line="360" w:lineRule="exact"/>
        <w:ind w:firstLine="709"/>
        <w:jc w:val="both"/>
        <w:rPr>
          <w:bCs/>
          <w:sz w:val="28"/>
          <w:szCs w:val="28"/>
        </w:rPr>
      </w:pPr>
      <w:r w:rsidRPr="004A26A9">
        <w:rPr>
          <w:bCs/>
          <w:sz w:val="28"/>
          <w:szCs w:val="28"/>
        </w:rPr>
        <w:t>20) подпункт 3 пункта 1 статьи 50.4 изложить в следующей редакции:</w:t>
      </w:r>
    </w:p>
    <w:p w:rsidR="004A26A9" w:rsidRPr="004A26A9" w:rsidRDefault="004A26A9" w:rsidP="004A26A9">
      <w:pPr>
        <w:widowControl w:val="0"/>
        <w:spacing w:line="360" w:lineRule="exact"/>
        <w:ind w:firstLine="709"/>
        <w:jc w:val="both"/>
        <w:rPr>
          <w:bCs/>
          <w:sz w:val="28"/>
          <w:szCs w:val="28"/>
        </w:rPr>
      </w:pPr>
      <w:r w:rsidRPr="004A26A9">
        <w:rPr>
          <w:bCs/>
          <w:sz w:val="28"/>
          <w:szCs w:val="28"/>
        </w:rPr>
        <w:t xml:space="preserve">«3) заниматься предпринимательской деятельностью лично или через доверенных лиц, участвовать в управлении коммерческой организацией или в управлении некоммерческой организацией (за исключением участия в управлении политической партией; участия в съезде (конференции) или общем собрании иной общественной организации, жилищного, жилищно-строительного, гаражного кооперативов, садоводческого, огороднического, дачного потребительских кооперативов, товарищества собственников недвижимости; участия на безвозмездной основе в управлении указанными некоммерческими организациями (кроме политической партии) в качестве единоличного исполнительного органа или вхождения в состав их коллегиальных органов управления с разрешения представителя нанимателя (работодателя) в порядке, установленном муниципальным правовым актом), кроме случаев, предусмотренных федеральными </w:t>
      </w:r>
      <w:hyperlink r:id="rId27" w:history="1">
        <w:r w:rsidRPr="004A26A9">
          <w:rPr>
            <w:bCs/>
            <w:color w:val="0000FF"/>
            <w:sz w:val="28"/>
          </w:rPr>
          <w:t>законами</w:t>
        </w:r>
      </w:hyperlink>
      <w:r w:rsidRPr="004A26A9">
        <w:rPr>
          <w:bCs/>
          <w:sz w:val="28"/>
          <w:szCs w:val="28"/>
        </w:rPr>
        <w:t>, и случаев, если участие в управлении организацией осуществляется в соответствии с законодательством Российской Федерации от имени органа местного самоуправления;»;</w:t>
      </w:r>
    </w:p>
    <w:p w:rsidR="004A26A9" w:rsidRPr="004A26A9" w:rsidRDefault="004A26A9" w:rsidP="004A26A9">
      <w:pPr>
        <w:widowControl w:val="0"/>
        <w:spacing w:line="360" w:lineRule="exact"/>
        <w:ind w:firstLine="709"/>
        <w:jc w:val="both"/>
        <w:rPr>
          <w:bCs/>
          <w:sz w:val="28"/>
          <w:szCs w:val="28"/>
        </w:rPr>
      </w:pPr>
    </w:p>
    <w:p w:rsidR="004A26A9" w:rsidRPr="004A26A9" w:rsidRDefault="004A26A9" w:rsidP="004A26A9">
      <w:pPr>
        <w:widowControl w:val="0"/>
        <w:spacing w:line="360" w:lineRule="exact"/>
        <w:ind w:firstLine="709"/>
        <w:jc w:val="both"/>
        <w:rPr>
          <w:bCs/>
          <w:sz w:val="28"/>
          <w:szCs w:val="28"/>
        </w:rPr>
      </w:pPr>
      <w:r w:rsidRPr="004A26A9">
        <w:rPr>
          <w:bCs/>
          <w:sz w:val="28"/>
          <w:szCs w:val="28"/>
        </w:rPr>
        <w:t>21) подпункт 10 пункта 1 статьи 50.4 дополнить словами «, а также политических партий, других общественных объединений и религиозных объединений, если в его должностные обязанности входит взаимодействие с указанными организациями и объединениями»;</w:t>
      </w:r>
    </w:p>
    <w:p w:rsidR="004A26A9" w:rsidRPr="004A26A9" w:rsidRDefault="004A26A9" w:rsidP="004A26A9">
      <w:pPr>
        <w:widowControl w:val="0"/>
        <w:spacing w:line="360" w:lineRule="exact"/>
        <w:ind w:firstLine="709"/>
        <w:jc w:val="both"/>
        <w:rPr>
          <w:bCs/>
          <w:sz w:val="28"/>
          <w:szCs w:val="28"/>
        </w:rPr>
      </w:pPr>
    </w:p>
    <w:p w:rsidR="004A26A9" w:rsidRPr="004A26A9" w:rsidRDefault="004A26A9" w:rsidP="004A26A9">
      <w:pPr>
        <w:widowControl w:val="0"/>
        <w:spacing w:line="360" w:lineRule="exact"/>
        <w:ind w:firstLine="709"/>
        <w:jc w:val="both"/>
        <w:rPr>
          <w:bCs/>
          <w:sz w:val="28"/>
          <w:szCs w:val="28"/>
        </w:rPr>
      </w:pPr>
      <w:r w:rsidRPr="004A26A9">
        <w:rPr>
          <w:bCs/>
          <w:sz w:val="28"/>
          <w:szCs w:val="28"/>
        </w:rPr>
        <w:t>22) пункт 5 статьи 73 – исключить;</w:t>
      </w:r>
    </w:p>
    <w:p w:rsidR="004A26A9" w:rsidRPr="004A26A9" w:rsidRDefault="004A26A9" w:rsidP="004A26A9">
      <w:pPr>
        <w:widowControl w:val="0"/>
        <w:spacing w:line="360" w:lineRule="exact"/>
        <w:ind w:firstLine="709"/>
        <w:jc w:val="both"/>
        <w:rPr>
          <w:bCs/>
          <w:sz w:val="28"/>
          <w:szCs w:val="28"/>
        </w:rPr>
      </w:pPr>
    </w:p>
    <w:p w:rsidR="004A26A9" w:rsidRPr="004A26A9" w:rsidRDefault="004A26A9" w:rsidP="004A26A9">
      <w:pPr>
        <w:widowControl w:val="0"/>
        <w:spacing w:line="360" w:lineRule="exact"/>
        <w:ind w:firstLine="709"/>
        <w:jc w:val="both"/>
        <w:rPr>
          <w:bCs/>
          <w:sz w:val="28"/>
          <w:szCs w:val="28"/>
        </w:rPr>
      </w:pPr>
      <w:r w:rsidRPr="004A26A9">
        <w:rPr>
          <w:bCs/>
          <w:sz w:val="28"/>
          <w:szCs w:val="28"/>
        </w:rPr>
        <w:t>23) по тексту статей 73, 74 слова «Глава администрации Ненецкого автономного округа» заменить словами «губернатор Ненецкого автономного округа»;</w:t>
      </w:r>
    </w:p>
    <w:p w:rsidR="004A26A9" w:rsidRPr="004A26A9" w:rsidRDefault="004A26A9" w:rsidP="004A26A9">
      <w:pPr>
        <w:widowControl w:val="0"/>
        <w:spacing w:line="360" w:lineRule="exact"/>
        <w:ind w:firstLine="709"/>
        <w:jc w:val="both"/>
        <w:rPr>
          <w:bCs/>
          <w:sz w:val="28"/>
          <w:szCs w:val="28"/>
        </w:rPr>
      </w:pPr>
    </w:p>
    <w:p w:rsidR="004A26A9" w:rsidRPr="004A26A9" w:rsidRDefault="004A26A9" w:rsidP="004A26A9">
      <w:pPr>
        <w:widowControl w:val="0"/>
        <w:spacing w:line="360" w:lineRule="exact"/>
        <w:ind w:firstLine="709"/>
        <w:jc w:val="both"/>
        <w:rPr>
          <w:bCs/>
          <w:sz w:val="28"/>
          <w:szCs w:val="28"/>
        </w:rPr>
      </w:pPr>
      <w:r w:rsidRPr="004A26A9">
        <w:rPr>
          <w:bCs/>
          <w:sz w:val="28"/>
          <w:szCs w:val="28"/>
        </w:rPr>
        <w:t>24) пункт 1 статьи 82 изложить в следующей редакции:</w:t>
      </w:r>
    </w:p>
    <w:p w:rsidR="004A26A9" w:rsidRPr="004A26A9" w:rsidRDefault="004A26A9" w:rsidP="004A26A9">
      <w:pPr>
        <w:widowControl w:val="0"/>
        <w:spacing w:line="360" w:lineRule="exact"/>
        <w:ind w:firstLine="709"/>
        <w:jc w:val="both"/>
        <w:rPr>
          <w:bCs/>
          <w:sz w:val="28"/>
          <w:szCs w:val="28"/>
        </w:rPr>
      </w:pPr>
      <w:r w:rsidRPr="004A26A9">
        <w:rPr>
          <w:bCs/>
          <w:sz w:val="28"/>
          <w:szCs w:val="28"/>
        </w:rPr>
        <w:t xml:space="preserve">«1. Муниципальные нормативные правовые акты муниципального </w:t>
      </w:r>
      <w:r w:rsidRPr="004A26A9">
        <w:rPr>
          <w:bCs/>
          <w:sz w:val="28"/>
          <w:szCs w:val="28"/>
        </w:rPr>
        <w:lastRenderedPageBreak/>
        <w:t>образования, затрагивающие права, свободы и обязанности человека и гражданина, устанавливающие правовой статус организаций, учредителем которых выступает муниципального образования, а также соглашения, заключаемые между органами местного самоуправления, вступают в силу после их официального опубликования (обнародования).»;</w:t>
      </w:r>
    </w:p>
    <w:p w:rsidR="004A26A9" w:rsidRPr="004A26A9" w:rsidRDefault="004A26A9" w:rsidP="004A26A9">
      <w:pPr>
        <w:widowControl w:val="0"/>
        <w:spacing w:line="360" w:lineRule="exact"/>
        <w:ind w:firstLine="709"/>
        <w:jc w:val="both"/>
        <w:rPr>
          <w:bCs/>
          <w:sz w:val="28"/>
          <w:szCs w:val="28"/>
        </w:rPr>
      </w:pPr>
    </w:p>
    <w:p w:rsidR="004A26A9" w:rsidRPr="004A26A9" w:rsidRDefault="004A26A9" w:rsidP="004A26A9">
      <w:pPr>
        <w:widowControl w:val="0"/>
        <w:spacing w:line="360" w:lineRule="exact"/>
        <w:ind w:firstLine="709"/>
        <w:jc w:val="both"/>
        <w:rPr>
          <w:bCs/>
          <w:sz w:val="28"/>
          <w:szCs w:val="28"/>
        </w:rPr>
      </w:pPr>
      <w:r w:rsidRPr="004A26A9">
        <w:rPr>
          <w:bCs/>
          <w:sz w:val="28"/>
          <w:szCs w:val="28"/>
        </w:rPr>
        <w:t>25) пункт 6 статьи 36 изложить в следующей редакции:</w:t>
      </w:r>
    </w:p>
    <w:p w:rsidR="004A26A9" w:rsidRPr="004A26A9" w:rsidRDefault="004A26A9" w:rsidP="004A26A9">
      <w:pPr>
        <w:widowControl w:val="0"/>
        <w:spacing w:line="360" w:lineRule="exact"/>
        <w:ind w:firstLine="709"/>
        <w:jc w:val="both"/>
        <w:rPr>
          <w:bCs/>
          <w:sz w:val="28"/>
          <w:szCs w:val="28"/>
        </w:rPr>
      </w:pPr>
      <w:r w:rsidRPr="004A26A9">
        <w:rPr>
          <w:bCs/>
          <w:sz w:val="28"/>
          <w:szCs w:val="28"/>
        </w:rPr>
        <w:t xml:space="preserve">«6. Глава муниципального образования должен соблюдать ограничения, запреты, исполнять обязанности, которые установлены Федеральным </w:t>
      </w:r>
      <w:hyperlink r:id="rId28" w:history="1">
        <w:r w:rsidRPr="004A26A9">
          <w:rPr>
            <w:bCs/>
            <w:color w:val="0000FF"/>
            <w:sz w:val="28"/>
          </w:rPr>
          <w:t>законом</w:t>
        </w:r>
      </w:hyperlink>
      <w:r w:rsidRPr="004A26A9">
        <w:rPr>
          <w:bCs/>
          <w:sz w:val="28"/>
          <w:szCs w:val="28"/>
        </w:rPr>
        <w:t xml:space="preserve"> от 25 декабря 2008 года №273-ФЗ «О противодействии коррупции», Федеральным </w:t>
      </w:r>
      <w:hyperlink r:id="rId29" w:history="1">
        <w:r w:rsidRPr="004A26A9">
          <w:rPr>
            <w:bCs/>
            <w:color w:val="0000FF"/>
            <w:sz w:val="28"/>
          </w:rPr>
          <w:t>законом</w:t>
        </w:r>
      </w:hyperlink>
      <w:r w:rsidRPr="004A26A9">
        <w:rPr>
          <w:bCs/>
          <w:sz w:val="28"/>
          <w:szCs w:val="28"/>
        </w:rPr>
        <w:t xml:space="preserve"> от 3 декабря 2012 года №230-ФЗ «О контроле за соответствием расходов лиц, замещающих государственные должности, и иных лиц их доходам», Федеральным </w:t>
      </w:r>
      <w:hyperlink r:id="rId30" w:history="1">
        <w:r w:rsidRPr="004A26A9">
          <w:rPr>
            <w:bCs/>
            <w:color w:val="0000FF"/>
            <w:sz w:val="28"/>
          </w:rPr>
          <w:t>законом</w:t>
        </w:r>
      </w:hyperlink>
      <w:r w:rsidRPr="004A26A9">
        <w:rPr>
          <w:bCs/>
          <w:sz w:val="28"/>
          <w:szCs w:val="28"/>
        </w:rPr>
        <w:t xml:space="preserve"> от 7 мая 2013 года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4A26A9" w:rsidRPr="004A26A9" w:rsidRDefault="004A26A9" w:rsidP="004A26A9">
      <w:pPr>
        <w:widowControl w:val="0"/>
        <w:spacing w:line="360" w:lineRule="exact"/>
        <w:ind w:firstLine="709"/>
        <w:jc w:val="both"/>
        <w:rPr>
          <w:bCs/>
          <w:sz w:val="28"/>
          <w:szCs w:val="28"/>
        </w:rPr>
      </w:pPr>
    </w:p>
    <w:p w:rsidR="004A26A9" w:rsidRPr="004A26A9" w:rsidRDefault="004A26A9" w:rsidP="004A26A9">
      <w:pPr>
        <w:autoSpaceDE w:val="0"/>
        <w:autoSpaceDN w:val="0"/>
        <w:adjustRightInd w:val="0"/>
        <w:ind w:firstLine="709"/>
        <w:jc w:val="both"/>
        <w:rPr>
          <w:rFonts w:eastAsia="Calibri"/>
          <w:sz w:val="28"/>
          <w:szCs w:val="28"/>
        </w:rPr>
      </w:pPr>
    </w:p>
    <w:p w:rsidR="004A26A9" w:rsidRPr="004A26A9" w:rsidRDefault="004A26A9" w:rsidP="004A26A9">
      <w:pPr>
        <w:autoSpaceDE w:val="0"/>
        <w:autoSpaceDN w:val="0"/>
        <w:adjustRightInd w:val="0"/>
        <w:ind w:firstLine="709"/>
        <w:jc w:val="both"/>
        <w:rPr>
          <w:rFonts w:eastAsia="Calibri"/>
          <w:sz w:val="28"/>
          <w:szCs w:val="28"/>
        </w:rPr>
      </w:pPr>
    </w:p>
    <w:p w:rsidR="004A26A9" w:rsidRPr="004A26A9" w:rsidRDefault="004A26A9" w:rsidP="004A26A9">
      <w:pPr>
        <w:autoSpaceDE w:val="0"/>
        <w:autoSpaceDN w:val="0"/>
        <w:adjustRightInd w:val="0"/>
        <w:ind w:firstLine="709"/>
        <w:jc w:val="both"/>
        <w:rPr>
          <w:rFonts w:eastAsia="Calibri"/>
          <w:sz w:val="28"/>
          <w:szCs w:val="28"/>
        </w:rPr>
      </w:pPr>
    </w:p>
    <w:p w:rsidR="004A26A9" w:rsidRPr="004A26A9" w:rsidRDefault="004A26A9" w:rsidP="004A26A9">
      <w:pPr>
        <w:jc w:val="both"/>
        <w:rPr>
          <w:rFonts w:eastAsia="Calibri"/>
        </w:rPr>
      </w:pPr>
      <w:r w:rsidRPr="004A26A9">
        <w:rPr>
          <w:color w:val="000000"/>
          <w:sz w:val="28"/>
          <w:szCs w:val="28"/>
        </w:rPr>
        <w:t xml:space="preserve">Глава МО «Великовисочный сельсовет» НАО </w:t>
      </w:r>
      <w:r w:rsidRPr="004A26A9">
        <w:rPr>
          <w:color w:val="000000"/>
          <w:sz w:val="28"/>
          <w:szCs w:val="28"/>
        </w:rPr>
        <w:tab/>
      </w:r>
      <w:r w:rsidRPr="004A26A9">
        <w:rPr>
          <w:color w:val="000000"/>
          <w:sz w:val="28"/>
          <w:szCs w:val="28"/>
        </w:rPr>
        <w:tab/>
        <w:t xml:space="preserve">                    </w:t>
      </w:r>
      <w:r w:rsidRPr="004A26A9">
        <w:rPr>
          <w:color w:val="000000"/>
          <w:sz w:val="28"/>
          <w:szCs w:val="28"/>
        </w:rPr>
        <w:tab/>
        <w:t xml:space="preserve">     Т.Н.Жданова</w:t>
      </w:r>
    </w:p>
    <w:p w:rsidR="008060A8" w:rsidRDefault="008060A8" w:rsidP="00EB384D">
      <w:pPr>
        <w:keepNext/>
        <w:jc w:val="center"/>
        <w:outlineLvl w:val="0"/>
        <w:rPr>
          <w:sz w:val="28"/>
          <w:szCs w:val="28"/>
        </w:rPr>
        <w:sectPr w:rsidR="008060A8" w:rsidSect="00372612">
          <w:pgSz w:w="11906" w:h="16838"/>
          <w:pgMar w:top="993" w:right="707" w:bottom="709" w:left="1276" w:header="720" w:footer="720" w:gutter="0"/>
          <w:cols w:space="720"/>
          <w:docGrid w:linePitch="272"/>
        </w:sectPr>
      </w:pPr>
    </w:p>
    <w:p w:rsidR="008060A8" w:rsidRPr="008060A8" w:rsidRDefault="008060A8" w:rsidP="008060A8">
      <w:pPr>
        <w:keepNext/>
        <w:jc w:val="center"/>
        <w:outlineLvl w:val="0"/>
        <w:rPr>
          <w:bCs/>
          <w:caps/>
          <w:sz w:val="28"/>
          <w:szCs w:val="28"/>
        </w:rPr>
      </w:pPr>
      <w:r>
        <w:rPr>
          <w:noProof/>
          <w:sz w:val="28"/>
          <w:szCs w:val="28"/>
        </w:rPr>
        <w:lastRenderedPageBreak/>
        <w:drawing>
          <wp:inline distT="0" distB="0" distL="0" distR="0">
            <wp:extent cx="462915" cy="581660"/>
            <wp:effectExtent l="19050" t="0" r="0" b="0"/>
            <wp:docPr id="64" name="Рисунок 1" descr="Великовисочный-герб-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Великовисочный-герб-01"/>
                    <pic:cNvPicPr>
                      <a:picLocks noChangeAspect="1" noChangeArrowheads="1"/>
                    </pic:cNvPicPr>
                  </pic:nvPicPr>
                  <pic:blipFill>
                    <a:blip r:embed="rId9"/>
                    <a:srcRect/>
                    <a:stretch>
                      <a:fillRect/>
                    </a:stretch>
                  </pic:blipFill>
                  <pic:spPr bwMode="auto">
                    <a:xfrm>
                      <a:off x="0" y="0"/>
                      <a:ext cx="462915" cy="581660"/>
                    </a:xfrm>
                    <a:prstGeom prst="rect">
                      <a:avLst/>
                    </a:prstGeom>
                    <a:noFill/>
                    <a:ln w="9525">
                      <a:noFill/>
                      <a:miter lim="800000"/>
                      <a:headEnd/>
                      <a:tailEnd/>
                    </a:ln>
                  </pic:spPr>
                </pic:pic>
              </a:graphicData>
            </a:graphic>
          </wp:inline>
        </w:drawing>
      </w:r>
    </w:p>
    <w:p w:rsidR="008060A8" w:rsidRPr="008060A8" w:rsidRDefault="008060A8" w:rsidP="008060A8">
      <w:pPr>
        <w:shd w:val="clear" w:color="auto" w:fill="FFFFFF"/>
        <w:jc w:val="center"/>
        <w:rPr>
          <w:b/>
          <w:bCs/>
          <w:color w:val="000000"/>
          <w:sz w:val="28"/>
        </w:rPr>
      </w:pPr>
      <w:r w:rsidRPr="008060A8">
        <w:rPr>
          <w:b/>
          <w:bCs/>
          <w:color w:val="000000"/>
          <w:sz w:val="28"/>
        </w:rPr>
        <w:t xml:space="preserve">СОВЕТ ДЕПУТАТОВ </w:t>
      </w:r>
    </w:p>
    <w:p w:rsidR="008060A8" w:rsidRPr="008060A8" w:rsidRDefault="008060A8" w:rsidP="008060A8">
      <w:pPr>
        <w:shd w:val="clear" w:color="auto" w:fill="FFFFFF"/>
        <w:jc w:val="center"/>
        <w:rPr>
          <w:color w:val="000000"/>
          <w:sz w:val="28"/>
          <w:szCs w:val="28"/>
        </w:rPr>
      </w:pPr>
      <w:r w:rsidRPr="008060A8">
        <w:rPr>
          <w:b/>
          <w:bCs/>
          <w:color w:val="000000"/>
          <w:sz w:val="28"/>
        </w:rPr>
        <w:t>МУНИЦИПАЛЬНОГО ОБРАЗОВАНИЯ</w:t>
      </w:r>
    </w:p>
    <w:p w:rsidR="008060A8" w:rsidRPr="008060A8" w:rsidRDefault="008060A8" w:rsidP="008060A8">
      <w:pPr>
        <w:shd w:val="clear" w:color="auto" w:fill="FFFFFF"/>
        <w:jc w:val="center"/>
        <w:rPr>
          <w:b/>
          <w:bCs/>
          <w:color w:val="000000"/>
          <w:sz w:val="28"/>
        </w:rPr>
      </w:pPr>
      <w:r w:rsidRPr="008060A8">
        <w:rPr>
          <w:b/>
          <w:bCs/>
          <w:color w:val="000000"/>
          <w:sz w:val="28"/>
        </w:rPr>
        <w:t xml:space="preserve">«ВЕЛИКОВИСОЧНЫЙ СЕЛЬСОВЕТ» </w:t>
      </w:r>
    </w:p>
    <w:p w:rsidR="008060A8" w:rsidRPr="008060A8" w:rsidRDefault="008060A8" w:rsidP="008060A8">
      <w:pPr>
        <w:shd w:val="clear" w:color="auto" w:fill="FFFFFF"/>
        <w:jc w:val="center"/>
        <w:rPr>
          <w:color w:val="000000"/>
          <w:sz w:val="28"/>
          <w:szCs w:val="28"/>
        </w:rPr>
      </w:pPr>
      <w:r w:rsidRPr="008060A8">
        <w:rPr>
          <w:b/>
          <w:bCs/>
          <w:color w:val="000000"/>
          <w:sz w:val="28"/>
        </w:rPr>
        <w:t>НЕНЕЦКОГО АВТОНОМНОГО ОКРУГА</w:t>
      </w:r>
    </w:p>
    <w:p w:rsidR="008060A8" w:rsidRPr="008060A8" w:rsidRDefault="008060A8" w:rsidP="008060A8">
      <w:pPr>
        <w:shd w:val="clear" w:color="auto" w:fill="FFFFFF"/>
        <w:rPr>
          <w:color w:val="3B2D36"/>
          <w:sz w:val="28"/>
          <w:szCs w:val="28"/>
        </w:rPr>
      </w:pPr>
      <w:r w:rsidRPr="008060A8">
        <w:rPr>
          <w:b/>
          <w:bCs/>
          <w:color w:val="3B2D36"/>
          <w:sz w:val="28"/>
        </w:rPr>
        <w:t> </w:t>
      </w:r>
    </w:p>
    <w:p w:rsidR="008060A8" w:rsidRPr="008060A8" w:rsidRDefault="008060A8" w:rsidP="008060A8">
      <w:pPr>
        <w:shd w:val="clear" w:color="auto" w:fill="FFFFFF"/>
        <w:jc w:val="center"/>
        <w:rPr>
          <w:color w:val="000000"/>
          <w:sz w:val="28"/>
          <w:szCs w:val="28"/>
        </w:rPr>
      </w:pPr>
      <w:r w:rsidRPr="008060A8">
        <w:rPr>
          <w:color w:val="000000"/>
          <w:sz w:val="28"/>
          <w:szCs w:val="28"/>
        </w:rPr>
        <w:t>4-е  заседание  6-го созыва</w:t>
      </w:r>
    </w:p>
    <w:p w:rsidR="008060A8" w:rsidRPr="008060A8" w:rsidRDefault="008060A8" w:rsidP="008060A8">
      <w:pPr>
        <w:shd w:val="clear" w:color="auto" w:fill="FFFFFF"/>
        <w:jc w:val="center"/>
        <w:rPr>
          <w:color w:val="000000"/>
          <w:sz w:val="28"/>
          <w:szCs w:val="28"/>
        </w:rPr>
      </w:pPr>
      <w:r w:rsidRPr="008060A8">
        <w:rPr>
          <w:b/>
          <w:bCs/>
          <w:color w:val="000000"/>
          <w:sz w:val="28"/>
        </w:rPr>
        <w:t> </w:t>
      </w:r>
    </w:p>
    <w:p w:rsidR="008060A8" w:rsidRPr="008060A8" w:rsidRDefault="008060A8" w:rsidP="008060A8">
      <w:pPr>
        <w:shd w:val="clear" w:color="auto" w:fill="FFFFFF"/>
        <w:jc w:val="center"/>
        <w:rPr>
          <w:color w:val="000000"/>
          <w:sz w:val="28"/>
          <w:szCs w:val="28"/>
        </w:rPr>
      </w:pPr>
      <w:r w:rsidRPr="008060A8">
        <w:rPr>
          <w:b/>
          <w:bCs/>
          <w:color w:val="000000"/>
          <w:sz w:val="28"/>
        </w:rPr>
        <w:t>Р Е Ш Е Н И Е</w:t>
      </w:r>
    </w:p>
    <w:p w:rsidR="008060A8" w:rsidRPr="008060A8" w:rsidRDefault="008060A8" w:rsidP="008060A8">
      <w:pPr>
        <w:shd w:val="clear" w:color="auto" w:fill="FFFFFF"/>
        <w:jc w:val="center"/>
        <w:rPr>
          <w:color w:val="000000"/>
          <w:sz w:val="28"/>
          <w:szCs w:val="28"/>
        </w:rPr>
      </w:pPr>
      <w:r w:rsidRPr="008060A8">
        <w:rPr>
          <w:b/>
          <w:bCs/>
          <w:color w:val="000000"/>
          <w:sz w:val="28"/>
        </w:rPr>
        <w:t>от 16 марта 2018 года № 31 </w:t>
      </w:r>
    </w:p>
    <w:p w:rsidR="008060A8" w:rsidRPr="008060A8" w:rsidRDefault="008060A8" w:rsidP="008060A8">
      <w:pPr>
        <w:shd w:val="clear" w:color="auto" w:fill="FFFFFF"/>
        <w:jc w:val="center"/>
        <w:rPr>
          <w:color w:val="3B2D36"/>
          <w:sz w:val="28"/>
          <w:szCs w:val="28"/>
        </w:rPr>
      </w:pPr>
      <w:r w:rsidRPr="008060A8">
        <w:rPr>
          <w:b/>
          <w:bCs/>
          <w:color w:val="3B2D36"/>
          <w:sz w:val="28"/>
        </w:rPr>
        <w:t> </w:t>
      </w:r>
    </w:p>
    <w:p w:rsidR="008060A8" w:rsidRPr="008060A8" w:rsidRDefault="008060A8" w:rsidP="008060A8">
      <w:pPr>
        <w:jc w:val="center"/>
        <w:rPr>
          <w:b/>
          <w:bCs/>
          <w:sz w:val="28"/>
          <w:szCs w:val="28"/>
        </w:rPr>
      </w:pPr>
      <w:r w:rsidRPr="008060A8">
        <w:rPr>
          <w:b/>
          <w:bCs/>
          <w:sz w:val="28"/>
          <w:szCs w:val="28"/>
        </w:rPr>
        <w:t xml:space="preserve">О внесении изменений в Решение Совета депутатов МО </w:t>
      </w:r>
    </w:p>
    <w:p w:rsidR="008060A8" w:rsidRPr="008060A8" w:rsidRDefault="008060A8" w:rsidP="008060A8">
      <w:pPr>
        <w:jc w:val="center"/>
        <w:rPr>
          <w:b/>
          <w:bCs/>
          <w:sz w:val="28"/>
          <w:szCs w:val="28"/>
        </w:rPr>
      </w:pPr>
      <w:r w:rsidRPr="008060A8">
        <w:rPr>
          <w:b/>
          <w:bCs/>
          <w:sz w:val="28"/>
          <w:szCs w:val="28"/>
        </w:rPr>
        <w:t xml:space="preserve">«Великовисочный сельсовет» Ненецкого автономного округа </w:t>
      </w:r>
    </w:p>
    <w:p w:rsidR="008060A8" w:rsidRPr="008060A8" w:rsidRDefault="008060A8" w:rsidP="008060A8">
      <w:pPr>
        <w:jc w:val="center"/>
        <w:rPr>
          <w:b/>
          <w:bCs/>
          <w:sz w:val="28"/>
          <w:szCs w:val="28"/>
        </w:rPr>
      </w:pPr>
      <w:r w:rsidRPr="008060A8">
        <w:rPr>
          <w:b/>
          <w:bCs/>
          <w:sz w:val="28"/>
          <w:szCs w:val="28"/>
        </w:rPr>
        <w:t>от 25.12.2017 № 23 «О местном бюджете на 2018 год»</w:t>
      </w:r>
    </w:p>
    <w:p w:rsidR="008060A8" w:rsidRPr="008060A8" w:rsidRDefault="008060A8" w:rsidP="008060A8">
      <w:pPr>
        <w:jc w:val="center"/>
        <w:rPr>
          <w:b/>
          <w:bCs/>
          <w:sz w:val="28"/>
          <w:szCs w:val="28"/>
        </w:rPr>
      </w:pPr>
    </w:p>
    <w:p w:rsidR="008060A8" w:rsidRPr="008060A8" w:rsidRDefault="008060A8" w:rsidP="008060A8">
      <w:pPr>
        <w:jc w:val="center"/>
        <w:rPr>
          <w:b/>
          <w:sz w:val="28"/>
          <w:szCs w:val="28"/>
        </w:rPr>
      </w:pPr>
    </w:p>
    <w:p w:rsidR="008060A8" w:rsidRPr="008060A8" w:rsidRDefault="008060A8" w:rsidP="008060A8">
      <w:pPr>
        <w:ind w:firstLine="708"/>
        <w:jc w:val="both"/>
        <w:rPr>
          <w:sz w:val="28"/>
          <w:szCs w:val="28"/>
        </w:rPr>
      </w:pPr>
      <w:r w:rsidRPr="008060A8">
        <w:rPr>
          <w:sz w:val="28"/>
          <w:szCs w:val="28"/>
        </w:rPr>
        <w:t xml:space="preserve">Руководствуясь Бюджетным кодексом Российской Федерации, Положением «О бюджетном процессе в муниципальном образовании  «Великовисочный сельсовет» Ненецкого автономного округа, рассмотрев  представленные  документы, Совет  депутатов  МО «Великовисочный  сельсовет» НАО РЕШИЛ: </w:t>
      </w:r>
    </w:p>
    <w:p w:rsidR="008060A8" w:rsidRPr="008060A8" w:rsidRDefault="008060A8" w:rsidP="008060A8">
      <w:pPr>
        <w:spacing w:after="120" w:line="276" w:lineRule="auto"/>
        <w:jc w:val="both"/>
        <w:rPr>
          <w:b/>
          <w:bCs/>
          <w:sz w:val="28"/>
          <w:szCs w:val="28"/>
        </w:rPr>
      </w:pPr>
    </w:p>
    <w:p w:rsidR="008060A8" w:rsidRPr="008060A8" w:rsidRDefault="008060A8" w:rsidP="006407B2">
      <w:pPr>
        <w:numPr>
          <w:ilvl w:val="0"/>
          <w:numId w:val="23"/>
        </w:numPr>
        <w:tabs>
          <w:tab w:val="left" w:pos="426"/>
          <w:tab w:val="left" w:pos="1134"/>
        </w:tabs>
        <w:ind w:left="0" w:firstLine="709"/>
        <w:jc w:val="both"/>
        <w:rPr>
          <w:sz w:val="28"/>
          <w:szCs w:val="28"/>
        </w:rPr>
      </w:pPr>
      <w:r w:rsidRPr="008060A8">
        <w:rPr>
          <w:sz w:val="28"/>
          <w:szCs w:val="28"/>
        </w:rPr>
        <w:t>Внести в  решение  Совета  депутатов  МО «Великовисочный  сельсовет» НАО от 25.12.2017 № 23 «О местном бюджете на 2018 год»  следующие  изменения:</w:t>
      </w:r>
    </w:p>
    <w:p w:rsidR="008060A8" w:rsidRPr="008060A8" w:rsidRDefault="008060A8" w:rsidP="008060A8">
      <w:pPr>
        <w:tabs>
          <w:tab w:val="left" w:pos="1134"/>
        </w:tabs>
        <w:ind w:firstLine="709"/>
        <w:jc w:val="both"/>
        <w:rPr>
          <w:sz w:val="28"/>
          <w:szCs w:val="28"/>
        </w:rPr>
      </w:pPr>
    </w:p>
    <w:p w:rsidR="008060A8" w:rsidRPr="008060A8" w:rsidRDefault="008060A8" w:rsidP="006407B2">
      <w:pPr>
        <w:numPr>
          <w:ilvl w:val="1"/>
          <w:numId w:val="23"/>
        </w:numPr>
        <w:tabs>
          <w:tab w:val="left" w:pos="1134"/>
        </w:tabs>
        <w:ind w:left="0" w:firstLine="709"/>
        <w:jc w:val="both"/>
        <w:rPr>
          <w:sz w:val="28"/>
          <w:szCs w:val="28"/>
        </w:rPr>
      </w:pPr>
      <w:r w:rsidRPr="008060A8">
        <w:rPr>
          <w:sz w:val="28"/>
          <w:szCs w:val="28"/>
        </w:rPr>
        <w:t>Пункт 1 изложить в новой редакции:</w:t>
      </w:r>
    </w:p>
    <w:p w:rsidR="008060A8" w:rsidRPr="008060A8" w:rsidRDefault="008060A8" w:rsidP="008060A8">
      <w:pPr>
        <w:tabs>
          <w:tab w:val="left" w:pos="426"/>
          <w:tab w:val="left" w:pos="1134"/>
        </w:tabs>
        <w:ind w:firstLine="709"/>
        <w:jc w:val="both"/>
        <w:rPr>
          <w:sz w:val="28"/>
          <w:szCs w:val="28"/>
        </w:rPr>
      </w:pPr>
      <w:r w:rsidRPr="008060A8">
        <w:rPr>
          <w:sz w:val="28"/>
          <w:szCs w:val="28"/>
        </w:rPr>
        <w:t>«1. Утвердить основные характеристики бюджета муниципального образования «Великовисочный сельсовет» Ненецкого автономного округа (далее - местный бюджет) на 2018 год:</w:t>
      </w:r>
    </w:p>
    <w:p w:rsidR="008060A8" w:rsidRPr="008060A8" w:rsidRDefault="008060A8" w:rsidP="008060A8">
      <w:pPr>
        <w:numPr>
          <w:ilvl w:val="0"/>
          <w:numId w:val="1"/>
        </w:numPr>
        <w:tabs>
          <w:tab w:val="left" w:pos="426"/>
          <w:tab w:val="left" w:pos="1134"/>
        </w:tabs>
        <w:ind w:left="0" w:firstLine="709"/>
        <w:jc w:val="both"/>
        <w:rPr>
          <w:sz w:val="28"/>
          <w:szCs w:val="28"/>
        </w:rPr>
      </w:pPr>
      <w:r w:rsidRPr="008060A8">
        <w:rPr>
          <w:sz w:val="28"/>
          <w:szCs w:val="28"/>
        </w:rPr>
        <w:t xml:space="preserve">прогнозируемый общий объем доходов местного бюджета в сумме </w:t>
      </w:r>
      <w:r w:rsidRPr="008060A8">
        <w:rPr>
          <w:b/>
          <w:sz w:val="28"/>
          <w:szCs w:val="28"/>
        </w:rPr>
        <w:t>36 260,8</w:t>
      </w:r>
      <w:r w:rsidRPr="008060A8">
        <w:rPr>
          <w:sz w:val="28"/>
          <w:szCs w:val="28"/>
        </w:rPr>
        <w:t xml:space="preserve"> тыс. рублей согласно приложению </w:t>
      </w:r>
      <w:r w:rsidRPr="008060A8">
        <w:rPr>
          <w:b/>
          <w:sz w:val="28"/>
          <w:szCs w:val="28"/>
        </w:rPr>
        <w:t>1</w:t>
      </w:r>
      <w:r w:rsidRPr="008060A8">
        <w:rPr>
          <w:sz w:val="28"/>
          <w:szCs w:val="28"/>
        </w:rPr>
        <w:t xml:space="preserve"> к настоящему Решению;</w:t>
      </w:r>
    </w:p>
    <w:p w:rsidR="008060A8" w:rsidRPr="008060A8" w:rsidRDefault="008060A8" w:rsidP="008060A8">
      <w:pPr>
        <w:numPr>
          <w:ilvl w:val="0"/>
          <w:numId w:val="1"/>
        </w:numPr>
        <w:tabs>
          <w:tab w:val="left" w:pos="426"/>
          <w:tab w:val="left" w:pos="1134"/>
        </w:tabs>
        <w:ind w:left="0" w:firstLine="709"/>
        <w:jc w:val="both"/>
        <w:rPr>
          <w:sz w:val="28"/>
          <w:szCs w:val="28"/>
        </w:rPr>
      </w:pPr>
      <w:r w:rsidRPr="008060A8">
        <w:rPr>
          <w:sz w:val="28"/>
          <w:szCs w:val="28"/>
        </w:rPr>
        <w:t xml:space="preserve">общий объем расходов местного бюджета в сумме </w:t>
      </w:r>
      <w:r w:rsidRPr="008060A8">
        <w:rPr>
          <w:b/>
          <w:sz w:val="28"/>
          <w:szCs w:val="28"/>
        </w:rPr>
        <w:t xml:space="preserve">36 288,6 </w:t>
      </w:r>
      <w:r w:rsidRPr="008060A8">
        <w:rPr>
          <w:sz w:val="28"/>
          <w:szCs w:val="28"/>
        </w:rPr>
        <w:t>тыс. руб.;</w:t>
      </w:r>
    </w:p>
    <w:p w:rsidR="008060A8" w:rsidRPr="008060A8" w:rsidRDefault="008060A8" w:rsidP="008060A8">
      <w:pPr>
        <w:numPr>
          <w:ilvl w:val="0"/>
          <w:numId w:val="1"/>
        </w:numPr>
        <w:tabs>
          <w:tab w:val="left" w:pos="0"/>
          <w:tab w:val="left" w:pos="1134"/>
        </w:tabs>
        <w:ind w:left="0" w:firstLine="709"/>
        <w:jc w:val="both"/>
        <w:rPr>
          <w:sz w:val="28"/>
          <w:szCs w:val="28"/>
        </w:rPr>
      </w:pPr>
      <w:r w:rsidRPr="008060A8">
        <w:rPr>
          <w:sz w:val="28"/>
          <w:szCs w:val="28"/>
        </w:rPr>
        <w:t xml:space="preserve">дефицит  местного  бюджета    в сумме </w:t>
      </w:r>
      <w:r w:rsidRPr="008060A8">
        <w:rPr>
          <w:b/>
          <w:sz w:val="28"/>
          <w:szCs w:val="28"/>
        </w:rPr>
        <w:t>27,8</w:t>
      </w:r>
      <w:r w:rsidRPr="008060A8">
        <w:rPr>
          <w:sz w:val="28"/>
          <w:szCs w:val="28"/>
        </w:rPr>
        <w:t xml:space="preserve"> тыс. руб. или </w:t>
      </w:r>
      <w:r w:rsidRPr="008060A8">
        <w:rPr>
          <w:b/>
          <w:sz w:val="28"/>
          <w:szCs w:val="28"/>
        </w:rPr>
        <w:t>0,6</w:t>
      </w:r>
      <w:r w:rsidRPr="008060A8">
        <w:rPr>
          <w:sz w:val="28"/>
          <w:szCs w:val="28"/>
        </w:rPr>
        <w:t xml:space="preserve"> процента  утвержденного общего годового объема  доходов местного бюджета  без учета  утвержденного  объема   безвозмездных  поступлений.».</w:t>
      </w:r>
    </w:p>
    <w:p w:rsidR="008060A8" w:rsidRPr="008060A8" w:rsidRDefault="008060A8" w:rsidP="008060A8">
      <w:pPr>
        <w:tabs>
          <w:tab w:val="left" w:pos="1134"/>
        </w:tabs>
        <w:ind w:firstLine="709"/>
        <w:jc w:val="both"/>
        <w:rPr>
          <w:sz w:val="28"/>
          <w:szCs w:val="28"/>
        </w:rPr>
      </w:pPr>
    </w:p>
    <w:p w:rsidR="008060A8" w:rsidRPr="008060A8" w:rsidRDefault="008060A8" w:rsidP="008060A8">
      <w:pPr>
        <w:tabs>
          <w:tab w:val="left" w:pos="1134"/>
        </w:tabs>
        <w:ind w:firstLine="709"/>
        <w:jc w:val="both"/>
        <w:rPr>
          <w:sz w:val="28"/>
          <w:szCs w:val="28"/>
        </w:rPr>
      </w:pPr>
      <w:r w:rsidRPr="008060A8">
        <w:rPr>
          <w:sz w:val="28"/>
          <w:szCs w:val="28"/>
        </w:rPr>
        <w:t xml:space="preserve">1.2 Приложение 1 «Доходы местного бюджета  на 2018 год»  изложить  в новой  редакции  (Приложение </w:t>
      </w:r>
      <w:r w:rsidRPr="008060A8">
        <w:rPr>
          <w:b/>
          <w:sz w:val="28"/>
          <w:szCs w:val="28"/>
        </w:rPr>
        <w:t>1</w:t>
      </w:r>
      <w:r w:rsidRPr="008060A8">
        <w:rPr>
          <w:sz w:val="28"/>
          <w:szCs w:val="28"/>
        </w:rPr>
        <w:t xml:space="preserve"> к настоящему  решению).</w:t>
      </w:r>
    </w:p>
    <w:p w:rsidR="008060A8" w:rsidRPr="008060A8" w:rsidRDefault="008060A8" w:rsidP="008060A8">
      <w:pPr>
        <w:tabs>
          <w:tab w:val="left" w:pos="1134"/>
        </w:tabs>
        <w:ind w:firstLine="709"/>
        <w:jc w:val="both"/>
        <w:rPr>
          <w:sz w:val="28"/>
          <w:szCs w:val="28"/>
        </w:rPr>
      </w:pPr>
    </w:p>
    <w:p w:rsidR="008060A8" w:rsidRPr="008060A8" w:rsidRDefault="008060A8" w:rsidP="008060A8">
      <w:pPr>
        <w:tabs>
          <w:tab w:val="left" w:pos="1134"/>
        </w:tabs>
        <w:ind w:firstLine="709"/>
        <w:jc w:val="both"/>
        <w:rPr>
          <w:sz w:val="28"/>
          <w:szCs w:val="28"/>
        </w:rPr>
      </w:pPr>
      <w:r w:rsidRPr="008060A8">
        <w:rPr>
          <w:sz w:val="28"/>
          <w:szCs w:val="28"/>
        </w:rPr>
        <w:t xml:space="preserve">1.3 Приложение  2 «Распределение  бюджетных ассигнований  по разделам, подразделам, целевым статьям (муниципальным  программам  и  не программным   направлениям деятельности) и группам видов  расходов классификации расходов </w:t>
      </w:r>
      <w:r w:rsidRPr="008060A8">
        <w:rPr>
          <w:sz w:val="28"/>
          <w:szCs w:val="28"/>
        </w:rPr>
        <w:lastRenderedPageBreak/>
        <w:t xml:space="preserve">бюджетов  в ведомственной  структуре  расходов местного бюджета на 2018 год»  изложить в новой редакции (Приложение </w:t>
      </w:r>
      <w:r w:rsidRPr="008060A8">
        <w:rPr>
          <w:b/>
          <w:sz w:val="28"/>
          <w:szCs w:val="28"/>
        </w:rPr>
        <w:t>2</w:t>
      </w:r>
      <w:r w:rsidRPr="008060A8">
        <w:rPr>
          <w:sz w:val="28"/>
          <w:szCs w:val="28"/>
        </w:rPr>
        <w:t xml:space="preserve"> к настоящему решению).</w:t>
      </w:r>
    </w:p>
    <w:p w:rsidR="008060A8" w:rsidRPr="008060A8" w:rsidRDefault="008060A8" w:rsidP="008060A8">
      <w:pPr>
        <w:tabs>
          <w:tab w:val="left" w:pos="1134"/>
        </w:tabs>
        <w:ind w:firstLine="709"/>
        <w:jc w:val="both"/>
        <w:rPr>
          <w:sz w:val="28"/>
          <w:szCs w:val="28"/>
        </w:rPr>
      </w:pPr>
    </w:p>
    <w:p w:rsidR="008060A8" w:rsidRPr="008060A8" w:rsidRDefault="008060A8" w:rsidP="008060A8">
      <w:pPr>
        <w:tabs>
          <w:tab w:val="left" w:pos="1134"/>
        </w:tabs>
        <w:ind w:firstLine="709"/>
        <w:jc w:val="both"/>
        <w:rPr>
          <w:sz w:val="28"/>
          <w:szCs w:val="28"/>
        </w:rPr>
      </w:pPr>
      <w:r w:rsidRPr="008060A8">
        <w:rPr>
          <w:sz w:val="28"/>
          <w:szCs w:val="28"/>
        </w:rPr>
        <w:t xml:space="preserve">1.4 Приложение  </w:t>
      </w:r>
      <w:r w:rsidRPr="008060A8">
        <w:rPr>
          <w:b/>
          <w:sz w:val="28"/>
          <w:szCs w:val="28"/>
        </w:rPr>
        <w:t>3</w:t>
      </w:r>
      <w:r w:rsidRPr="008060A8">
        <w:rPr>
          <w:sz w:val="28"/>
          <w:szCs w:val="28"/>
        </w:rPr>
        <w:t xml:space="preserve"> «Источники финансирования  дефицита местного бюджета на 2018 год» изложить в новой редакции (Приложение </w:t>
      </w:r>
      <w:r w:rsidRPr="008060A8">
        <w:rPr>
          <w:b/>
          <w:sz w:val="28"/>
          <w:szCs w:val="28"/>
        </w:rPr>
        <w:t xml:space="preserve">3 </w:t>
      </w:r>
      <w:r w:rsidRPr="008060A8">
        <w:rPr>
          <w:sz w:val="28"/>
          <w:szCs w:val="28"/>
        </w:rPr>
        <w:t>к настоящему решению).</w:t>
      </w:r>
    </w:p>
    <w:p w:rsidR="008060A8" w:rsidRPr="008060A8" w:rsidRDefault="008060A8" w:rsidP="008060A8">
      <w:pPr>
        <w:rPr>
          <w:sz w:val="28"/>
          <w:szCs w:val="28"/>
        </w:rPr>
      </w:pPr>
    </w:p>
    <w:p w:rsidR="008060A8" w:rsidRPr="008060A8" w:rsidRDefault="008060A8" w:rsidP="008060A8">
      <w:pPr>
        <w:tabs>
          <w:tab w:val="left" w:pos="567"/>
        </w:tabs>
        <w:ind w:firstLine="709"/>
        <w:jc w:val="both"/>
        <w:rPr>
          <w:sz w:val="28"/>
          <w:szCs w:val="28"/>
        </w:rPr>
      </w:pPr>
      <w:r w:rsidRPr="008060A8">
        <w:rPr>
          <w:sz w:val="28"/>
          <w:szCs w:val="28"/>
        </w:rPr>
        <w:t>1.5. Пункт 8 изложить в новой редакции:</w:t>
      </w:r>
    </w:p>
    <w:p w:rsidR="008060A8" w:rsidRPr="008060A8" w:rsidRDefault="008060A8" w:rsidP="008060A8">
      <w:pPr>
        <w:tabs>
          <w:tab w:val="left" w:pos="567"/>
        </w:tabs>
        <w:ind w:firstLine="709"/>
        <w:jc w:val="both"/>
        <w:rPr>
          <w:sz w:val="28"/>
          <w:szCs w:val="28"/>
        </w:rPr>
      </w:pPr>
      <w:r w:rsidRPr="008060A8">
        <w:rPr>
          <w:sz w:val="28"/>
          <w:szCs w:val="28"/>
        </w:rPr>
        <w:t xml:space="preserve">«8. Утвердить в пределах общего объема расходов, установленного пунктом 1 настоящего решения, распределение бюджетных ассигнований по разделам, подразделам, целевым статьям (муниципальным программам и не программным направлениям деятельности) и группам видов расходов классификации расходов бюджетов в ведомственной структуре расходов местного бюджета на 2018 год согласно Приложению </w:t>
      </w:r>
      <w:r w:rsidRPr="008060A8">
        <w:rPr>
          <w:b/>
          <w:sz w:val="28"/>
          <w:szCs w:val="28"/>
        </w:rPr>
        <w:t>2</w:t>
      </w:r>
      <w:r w:rsidRPr="008060A8">
        <w:rPr>
          <w:sz w:val="28"/>
          <w:szCs w:val="28"/>
        </w:rPr>
        <w:t xml:space="preserve"> к настоящему Решению.».</w:t>
      </w:r>
    </w:p>
    <w:p w:rsidR="008060A8" w:rsidRPr="008060A8" w:rsidRDefault="008060A8" w:rsidP="008060A8">
      <w:pPr>
        <w:ind w:firstLine="709"/>
        <w:rPr>
          <w:sz w:val="28"/>
          <w:szCs w:val="28"/>
        </w:rPr>
      </w:pPr>
    </w:p>
    <w:p w:rsidR="008060A8" w:rsidRPr="008060A8" w:rsidRDefault="008060A8" w:rsidP="008060A8">
      <w:pPr>
        <w:tabs>
          <w:tab w:val="left" w:pos="567"/>
        </w:tabs>
        <w:ind w:firstLine="709"/>
        <w:jc w:val="both"/>
        <w:rPr>
          <w:sz w:val="28"/>
          <w:szCs w:val="28"/>
        </w:rPr>
      </w:pPr>
      <w:r w:rsidRPr="008060A8">
        <w:rPr>
          <w:sz w:val="28"/>
          <w:szCs w:val="28"/>
        </w:rPr>
        <w:t>1.6. Пункт 12 изложить в новой редакции:</w:t>
      </w:r>
    </w:p>
    <w:p w:rsidR="008060A8" w:rsidRPr="008060A8" w:rsidRDefault="008060A8" w:rsidP="008060A8">
      <w:pPr>
        <w:tabs>
          <w:tab w:val="left" w:pos="567"/>
        </w:tabs>
        <w:autoSpaceDE w:val="0"/>
        <w:autoSpaceDN w:val="0"/>
        <w:adjustRightInd w:val="0"/>
        <w:ind w:right="42" w:firstLine="709"/>
        <w:contextualSpacing/>
        <w:jc w:val="both"/>
        <w:rPr>
          <w:sz w:val="28"/>
          <w:szCs w:val="28"/>
        </w:rPr>
      </w:pPr>
      <w:r w:rsidRPr="008060A8">
        <w:rPr>
          <w:sz w:val="28"/>
          <w:szCs w:val="28"/>
        </w:rPr>
        <w:t xml:space="preserve">«12. Утвердить объём бюджетных ассигнований муниципального дорожного фонда на 2018 год в сумме </w:t>
      </w:r>
      <w:r w:rsidRPr="008060A8">
        <w:rPr>
          <w:b/>
          <w:sz w:val="28"/>
          <w:szCs w:val="28"/>
        </w:rPr>
        <w:t>320,7 тыс. рублей</w:t>
      </w:r>
      <w:r w:rsidRPr="008060A8">
        <w:rPr>
          <w:sz w:val="28"/>
          <w:szCs w:val="28"/>
        </w:rPr>
        <w:t xml:space="preserve">. Направить средства муниципального дорожного фонда на финансирование мероприятий, предусмотренных Порядком формирования и использования бюджетных ассигнований муниципального дорожного фонда муниципального образования «Великовисочный сельсовет» Ненецкого автономного округа, утверждённым Решением Совета депутатов </w:t>
      </w:r>
      <w:r w:rsidRPr="008060A8">
        <w:rPr>
          <w:bCs/>
          <w:sz w:val="28"/>
          <w:szCs w:val="28"/>
        </w:rPr>
        <w:t>муниципального образования «Великовисочный сельсовет» Ненецкого автономного округа от 30.12.2013г. № 51</w:t>
      </w:r>
      <w:r w:rsidRPr="008060A8">
        <w:rPr>
          <w:sz w:val="28"/>
          <w:szCs w:val="28"/>
        </w:rPr>
        <w:t>.».</w:t>
      </w:r>
    </w:p>
    <w:p w:rsidR="008060A8" w:rsidRPr="008060A8" w:rsidRDefault="008060A8" w:rsidP="008060A8">
      <w:pPr>
        <w:tabs>
          <w:tab w:val="left" w:pos="567"/>
        </w:tabs>
        <w:ind w:firstLine="709"/>
        <w:jc w:val="both"/>
        <w:rPr>
          <w:sz w:val="28"/>
          <w:szCs w:val="28"/>
        </w:rPr>
      </w:pPr>
    </w:p>
    <w:p w:rsidR="008060A8" w:rsidRPr="008060A8" w:rsidRDefault="008060A8" w:rsidP="006407B2">
      <w:pPr>
        <w:numPr>
          <w:ilvl w:val="1"/>
          <w:numId w:val="25"/>
        </w:numPr>
        <w:ind w:left="0" w:firstLine="709"/>
        <w:rPr>
          <w:sz w:val="28"/>
          <w:szCs w:val="28"/>
        </w:rPr>
      </w:pPr>
      <w:r w:rsidRPr="008060A8">
        <w:rPr>
          <w:sz w:val="28"/>
          <w:szCs w:val="28"/>
        </w:rPr>
        <w:t xml:space="preserve">Приложение 6 к  решению  Совета  депутатов  МО «Великовисочный  сельсовет» НАО от 25.12.2017 № 23 «О местном бюджете на 2018 год» изложить в новой редакции, согласно приложению </w:t>
      </w:r>
      <w:r w:rsidRPr="008060A8">
        <w:rPr>
          <w:b/>
          <w:sz w:val="28"/>
          <w:szCs w:val="28"/>
          <w:lang w:val="en-US"/>
        </w:rPr>
        <w:t>4</w:t>
      </w:r>
      <w:r w:rsidRPr="008060A8">
        <w:rPr>
          <w:sz w:val="28"/>
          <w:szCs w:val="28"/>
        </w:rPr>
        <w:t xml:space="preserve"> к настоящему решению.</w:t>
      </w:r>
    </w:p>
    <w:p w:rsidR="008060A8" w:rsidRPr="008060A8" w:rsidRDefault="008060A8" w:rsidP="008060A8">
      <w:pPr>
        <w:ind w:firstLine="709"/>
        <w:rPr>
          <w:sz w:val="28"/>
          <w:szCs w:val="28"/>
        </w:rPr>
      </w:pPr>
    </w:p>
    <w:p w:rsidR="008060A8" w:rsidRPr="008060A8" w:rsidRDefault="008060A8" w:rsidP="006407B2">
      <w:pPr>
        <w:numPr>
          <w:ilvl w:val="1"/>
          <w:numId w:val="26"/>
        </w:numPr>
        <w:ind w:left="0" w:firstLine="709"/>
        <w:rPr>
          <w:sz w:val="28"/>
          <w:szCs w:val="28"/>
        </w:rPr>
      </w:pPr>
      <w:r w:rsidRPr="008060A8">
        <w:rPr>
          <w:sz w:val="28"/>
          <w:szCs w:val="28"/>
        </w:rPr>
        <w:t xml:space="preserve">Приложение </w:t>
      </w:r>
      <w:r w:rsidRPr="008060A8">
        <w:rPr>
          <w:b/>
          <w:sz w:val="28"/>
          <w:szCs w:val="28"/>
        </w:rPr>
        <w:t>7</w:t>
      </w:r>
      <w:r w:rsidRPr="008060A8">
        <w:rPr>
          <w:sz w:val="28"/>
          <w:szCs w:val="28"/>
        </w:rPr>
        <w:t xml:space="preserve"> к  решению  Совета  депутатов  МО «Великовисочный  сельсовет» НАО от 25.12.2017 № 23 «О местном бюджете на 2018 год» изложить в новой редакции, согласно приложению </w:t>
      </w:r>
      <w:r w:rsidRPr="008060A8">
        <w:rPr>
          <w:b/>
          <w:sz w:val="28"/>
          <w:szCs w:val="28"/>
        </w:rPr>
        <w:t>5</w:t>
      </w:r>
      <w:r w:rsidRPr="008060A8">
        <w:rPr>
          <w:sz w:val="28"/>
          <w:szCs w:val="28"/>
        </w:rPr>
        <w:t xml:space="preserve"> к настоящему решению.</w:t>
      </w:r>
    </w:p>
    <w:p w:rsidR="008060A8" w:rsidRPr="008060A8" w:rsidRDefault="008060A8" w:rsidP="008060A8">
      <w:pPr>
        <w:tabs>
          <w:tab w:val="left" w:pos="567"/>
        </w:tabs>
        <w:ind w:firstLine="709"/>
        <w:jc w:val="both"/>
        <w:rPr>
          <w:sz w:val="28"/>
          <w:szCs w:val="28"/>
        </w:rPr>
      </w:pPr>
    </w:p>
    <w:p w:rsidR="008060A8" w:rsidRPr="008060A8" w:rsidRDefault="008060A8" w:rsidP="008060A8">
      <w:pPr>
        <w:ind w:firstLine="709"/>
        <w:jc w:val="both"/>
        <w:rPr>
          <w:sz w:val="28"/>
          <w:szCs w:val="28"/>
        </w:rPr>
      </w:pPr>
      <w:r w:rsidRPr="008060A8">
        <w:rPr>
          <w:sz w:val="28"/>
          <w:szCs w:val="28"/>
        </w:rPr>
        <w:t>1.9. В соответствии со статьей 4 Положения «О бюджетном процессе в муниципальном образовании «Великовисочный сельсовет» Ненецкого автономного округа, утвержденного решением от 17.06.2015 № 122, в приложениях 1, 2, 3 в названии таблицы слова «и плановый период 2019 – 2020 годов» - исключить.</w:t>
      </w:r>
    </w:p>
    <w:p w:rsidR="008060A8" w:rsidRPr="008060A8" w:rsidRDefault="008060A8" w:rsidP="008060A8">
      <w:pPr>
        <w:jc w:val="both"/>
        <w:rPr>
          <w:sz w:val="28"/>
          <w:szCs w:val="28"/>
        </w:rPr>
      </w:pPr>
    </w:p>
    <w:p w:rsidR="008060A8" w:rsidRPr="008060A8" w:rsidRDefault="008060A8" w:rsidP="008060A8">
      <w:pPr>
        <w:tabs>
          <w:tab w:val="left" w:pos="993"/>
        </w:tabs>
        <w:ind w:firstLine="709"/>
        <w:jc w:val="both"/>
        <w:rPr>
          <w:sz w:val="28"/>
          <w:szCs w:val="28"/>
        </w:rPr>
      </w:pPr>
      <w:r w:rsidRPr="008060A8">
        <w:rPr>
          <w:sz w:val="28"/>
          <w:szCs w:val="28"/>
        </w:rPr>
        <w:t>2. Настоящее  Решение  вступает  в силу  со дня  его  подписания  и  подлежит официальному  опубликованию в  информационном  бюллетене и размещению на официальном сайте  МО «Великовисочный сельсовет» НАО в сети Интернет.</w:t>
      </w:r>
    </w:p>
    <w:p w:rsidR="008060A8" w:rsidRPr="008060A8" w:rsidRDefault="008060A8" w:rsidP="008060A8">
      <w:pPr>
        <w:rPr>
          <w:sz w:val="28"/>
          <w:szCs w:val="28"/>
        </w:rPr>
      </w:pPr>
    </w:p>
    <w:p w:rsidR="008060A8" w:rsidRPr="008060A8" w:rsidRDefault="008060A8" w:rsidP="008060A8">
      <w:pPr>
        <w:rPr>
          <w:sz w:val="28"/>
          <w:szCs w:val="28"/>
        </w:rPr>
      </w:pPr>
      <w:r w:rsidRPr="008060A8">
        <w:rPr>
          <w:sz w:val="28"/>
          <w:szCs w:val="28"/>
        </w:rPr>
        <w:t>Глава МО «Великовисочный сельсовет» НАО                                        Т.Н.Жданова</w:t>
      </w:r>
    </w:p>
    <w:p w:rsidR="008060A8" w:rsidRPr="008060A8" w:rsidRDefault="008060A8" w:rsidP="008060A8">
      <w:pPr>
        <w:rPr>
          <w:sz w:val="20"/>
          <w:szCs w:val="20"/>
        </w:rPr>
        <w:sectPr w:rsidR="008060A8" w:rsidRPr="008060A8" w:rsidSect="00372612">
          <w:headerReference w:type="even" r:id="rId31"/>
          <w:headerReference w:type="default" r:id="rId32"/>
          <w:footerReference w:type="even" r:id="rId33"/>
          <w:footerReference w:type="default" r:id="rId34"/>
          <w:headerReference w:type="first" r:id="rId35"/>
          <w:footerReference w:type="first" r:id="rId36"/>
          <w:pgSz w:w="11906" w:h="16838"/>
          <w:pgMar w:top="709" w:right="707" w:bottom="993" w:left="1276" w:header="720" w:footer="720" w:gutter="0"/>
          <w:cols w:space="720"/>
        </w:sectPr>
      </w:pPr>
      <w:r w:rsidRPr="008060A8">
        <w:rPr>
          <w:sz w:val="20"/>
          <w:szCs w:val="20"/>
        </w:rPr>
        <w:t>с.Великовисочное, НАО</w:t>
      </w:r>
    </w:p>
    <w:tbl>
      <w:tblPr>
        <w:tblW w:w="9947" w:type="dxa"/>
        <w:tblInd w:w="108" w:type="dxa"/>
        <w:tblLook w:val="04A0"/>
      </w:tblPr>
      <w:tblGrid>
        <w:gridCol w:w="2900"/>
        <w:gridCol w:w="5747"/>
        <w:gridCol w:w="1300"/>
      </w:tblGrid>
      <w:tr w:rsidR="008060A8" w:rsidRPr="008060A8" w:rsidTr="00372612">
        <w:trPr>
          <w:trHeight w:val="945"/>
        </w:trPr>
        <w:tc>
          <w:tcPr>
            <w:tcW w:w="9947" w:type="dxa"/>
            <w:gridSpan w:val="3"/>
            <w:tcBorders>
              <w:top w:val="nil"/>
              <w:left w:val="nil"/>
              <w:bottom w:val="nil"/>
              <w:right w:val="nil"/>
            </w:tcBorders>
            <w:shd w:val="clear" w:color="auto" w:fill="auto"/>
            <w:vAlign w:val="center"/>
            <w:hideMark/>
          </w:tcPr>
          <w:p w:rsidR="008060A8" w:rsidRPr="008060A8" w:rsidRDefault="008060A8" w:rsidP="008060A8">
            <w:pPr>
              <w:tabs>
                <w:tab w:val="left" w:pos="4140"/>
              </w:tabs>
              <w:jc w:val="right"/>
              <w:rPr>
                <w:sz w:val="28"/>
                <w:szCs w:val="28"/>
              </w:rPr>
            </w:pPr>
            <w:r w:rsidRPr="008060A8">
              <w:rPr>
                <w:sz w:val="28"/>
                <w:szCs w:val="28"/>
              </w:rPr>
              <w:lastRenderedPageBreak/>
              <w:t xml:space="preserve">                                                                                          Приложение 1</w:t>
            </w:r>
          </w:p>
          <w:p w:rsidR="008060A8" w:rsidRPr="008060A8" w:rsidRDefault="008060A8" w:rsidP="008060A8">
            <w:pPr>
              <w:jc w:val="right"/>
              <w:rPr>
                <w:sz w:val="28"/>
                <w:szCs w:val="28"/>
              </w:rPr>
            </w:pPr>
            <w:r w:rsidRPr="008060A8">
              <w:rPr>
                <w:sz w:val="28"/>
                <w:szCs w:val="28"/>
              </w:rPr>
              <w:t>к решению Совета депутатов</w:t>
            </w:r>
          </w:p>
          <w:p w:rsidR="008060A8" w:rsidRPr="008060A8" w:rsidRDefault="008060A8" w:rsidP="008060A8">
            <w:pPr>
              <w:jc w:val="right"/>
              <w:rPr>
                <w:sz w:val="28"/>
                <w:szCs w:val="28"/>
              </w:rPr>
            </w:pPr>
            <w:r w:rsidRPr="008060A8">
              <w:rPr>
                <w:sz w:val="28"/>
                <w:szCs w:val="28"/>
              </w:rPr>
              <w:t xml:space="preserve"> МО «Великовисочный сельсовет» НАО</w:t>
            </w:r>
          </w:p>
          <w:p w:rsidR="008060A8" w:rsidRPr="008060A8" w:rsidRDefault="008060A8" w:rsidP="008060A8">
            <w:pPr>
              <w:jc w:val="right"/>
              <w:rPr>
                <w:sz w:val="28"/>
                <w:szCs w:val="28"/>
              </w:rPr>
            </w:pPr>
            <w:r w:rsidRPr="008060A8">
              <w:rPr>
                <w:sz w:val="28"/>
                <w:szCs w:val="28"/>
              </w:rPr>
              <w:t xml:space="preserve">                                                                                              от  16.03.2018 №  31</w:t>
            </w:r>
          </w:p>
          <w:p w:rsidR="008060A8" w:rsidRPr="008060A8" w:rsidRDefault="008060A8" w:rsidP="008060A8">
            <w:pPr>
              <w:jc w:val="right"/>
              <w:rPr>
                <w:sz w:val="28"/>
                <w:szCs w:val="28"/>
              </w:rPr>
            </w:pPr>
          </w:p>
        </w:tc>
      </w:tr>
      <w:tr w:rsidR="008060A8" w:rsidRPr="008060A8" w:rsidTr="00372612">
        <w:trPr>
          <w:trHeight w:val="1005"/>
        </w:trPr>
        <w:tc>
          <w:tcPr>
            <w:tcW w:w="9947" w:type="dxa"/>
            <w:gridSpan w:val="3"/>
            <w:tcBorders>
              <w:top w:val="nil"/>
              <w:left w:val="nil"/>
              <w:bottom w:val="nil"/>
              <w:right w:val="nil"/>
            </w:tcBorders>
            <w:shd w:val="clear" w:color="auto" w:fill="auto"/>
            <w:vAlign w:val="bottom"/>
            <w:hideMark/>
          </w:tcPr>
          <w:p w:rsidR="008060A8" w:rsidRPr="008060A8" w:rsidRDefault="008060A8" w:rsidP="008060A8">
            <w:pPr>
              <w:jc w:val="right"/>
              <w:rPr>
                <w:sz w:val="28"/>
                <w:szCs w:val="28"/>
              </w:rPr>
            </w:pPr>
            <w:r w:rsidRPr="008060A8">
              <w:rPr>
                <w:sz w:val="28"/>
                <w:szCs w:val="28"/>
              </w:rPr>
              <w:t>Приложение № 1</w:t>
            </w:r>
            <w:r w:rsidRPr="008060A8">
              <w:rPr>
                <w:sz w:val="28"/>
                <w:szCs w:val="28"/>
              </w:rPr>
              <w:br/>
              <w:t>к решению Совета депутатов</w:t>
            </w:r>
            <w:r w:rsidRPr="008060A8">
              <w:rPr>
                <w:sz w:val="28"/>
                <w:szCs w:val="28"/>
              </w:rPr>
              <w:br/>
              <w:t xml:space="preserve">МО «Великовисочный сельсовет» НАО  </w:t>
            </w:r>
          </w:p>
          <w:p w:rsidR="008060A8" w:rsidRPr="008060A8" w:rsidRDefault="008060A8" w:rsidP="008060A8">
            <w:pPr>
              <w:jc w:val="right"/>
              <w:rPr>
                <w:sz w:val="20"/>
                <w:szCs w:val="20"/>
              </w:rPr>
            </w:pPr>
            <w:r w:rsidRPr="008060A8">
              <w:rPr>
                <w:sz w:val="28"/>
                <w:szCs w:val="28"/>
              </w:rPr>
              <w:t>от  25.12.2017г.  № 23</w:t>
            </w:r>
            <w:r w:rsidRPr="008060A8">
              <w:rPr>
                <w:sz w:val="20"/>
                <w:szCs w:val="20"/>
              </w:rPr>
              <w:t xml:space="preserve">  </w:t>
            </w:r>
          </w:p>
        </w:tc>
      </w:tr>
      <w:tr w:rsidR="008060A8" w:rsidRPr="008060A8" w:rsidTr="00372612">
        <w:trPr>
          <w:trHeight w:val="750"/>
        </w:trPr>
        <w:tc>
          <w:tcPr>
            <w:tcW w:w="9947" w:type="dxa"/>
            <w:gridSpan w:val="3"/>
            <w:tcBorders>
              <w:top w:val="nil"/>
              <w:left w:val="nil"/>
              <w:bottom w:val="nil"/>
              <w:right w:val="nil"/>
            </w:tcBorders>
            <w:shd w:val="clear" w:color="auto" w:fill="auto"/>
            <w:vAlign w:val="bottom"/>
            <w:hideMark/>
          </w:tcPr>
          <w:p w:rsidR="008060A8" w:rsidRPr="008060A8" w:rsidRDefault="008060A8" w:rsidP="008060A8">
            <w:pPr>
              <w:jc w:val="center"/>
              <w:rPr>
                <w:b/>
                <w:bCs/>
                <w:sz w:val="28"/>
                <w:szCs w:val="28"/>
              </w:rPr>
            </w:pPr>
            <w:r w:rsidRPr="008060A8">
              <w:rPr>
                <w:b/>
                <w:bCs/>
                <w:sz w:val="28"/>
                <w:szCs w:val="28"/>
              </w:rPr>
              <w:t xml:space="preserve">Доходы местного бюжета  на 2018 год </w:t>
            </w:r>
            <w:r w:rsidRPr="008060A8">
              <w:rPr>
                <w:b/>
                <w:bCs/>
                <w:sz w:val="28"/>
                <w:szCs w:val="28"/>
              </w:rPr>
              <w:br/>
            </w:r>
            <w:r w:rsidRPr="008060A8">
              <w:rPr>
                <w:b/>
                <w:bCs/>
                <w:color w:val="993300"/>
                <w:sz w:val="28"/>
                <w:szCs w:val="28"/>
              </w:rPr>
              <w:t xml:space="preserve"> </w:t>
            </w:r>
          </w:p>
        </w:tc>
      </w:tr>
      <w:tr w:rsidR="008060A8" w:rsidRPr="008060A8" w:rsidTr="00372612">
        <w:trPr>
          <w:trHeight w:val="255"/>
        </w:trPr>
        <w:tc>
          <w:tcPr>
            <w:tcW w:w="9947" w:type="dxa"/>
            <w:gridSpan w:val="3"/>
            <w:tcBorders>
              <w:top w:val="nil"/>
              <w:left w:val="nil"/>
              <w:bottom w:val="nil"/>
              <w:right w:val="nil"/>
            </w:tcBorders>
            <w:shd w:val="clear" w:color="auto" w:fill="auto"/>
            <w:vAlign w:val="bottom"/>
            <w:hideMark/>
          </w:tcPr>
          <w:p w:rsidR="008060A8" w:rsidRPr="008060A8" w:rsidRDefault="008060A8" w:rsidP="008060A8">
            <w:pPr>
              <w:jc w:val="right"/>
              <w:rPr>
                <w:sz w:val="20"/>
                <w:szCs w:val="20"/>
              </w:rPr>
            </w:pPr>
            <w:r w:rsidRPr="008060A8">
              <w:rPr>
                <w:sz w:val="20"/>
                <w:szCs w:val="20"/>
              </w:rPr>
              <w:t>(тыс. руб.)</w:t>
            </w:r>
          </w:p>
        </w:tc>
      </w:tr>
      <w:tr w:rsidR="008060A8" w:rsidRPr="008060A8" w:rsidTr="00372612">
        <w:trPr>
          <w:trHeight w:val="276"/>
        </w:trPr>
        <w:tc>
          <w:tcPr>
            <w:tcW w:w="29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060A8" w:rsidRPr="008060A8" w:rsidRDefault="008060A8" w:rsidP="008060A8">
            <w:pPr>
              <w:jc w:val="center"/>
              <w:rPr>
                <w:rFonts w:ascii="Arial" w:hAnsi="Arial" w:cs="Arial"/>
              </w:rPr>
            </w:pPr>
            <w:r w:rsidRPr="008060A8">
              <w:rPr>
                <w:rFonts w:ascii="Arial" w:hAnsi="Arial" w:cs="Arial"/>
              </w:rPr>
              <w:t>Код дохода по бюджетной классификации</w:t>
            </w:r>
          </w:p>
        </w:tc>
        <w:tc>
          <w:tcPr>
            <w:tcW w:w="574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060A8" w:rsidRPr="008060A8" w:rsidRDefault="008060A8" w:rsidP="008060A8">
            <w:pPr>
              <w:jc w:val="center"/>
              <w:rPr>
                <w:rFonts w:ascii="Arial" w:hAnsi="Arial" w:cs="Arial"/>
                <w:b/>
                <w:bCs/>
              </w:rPr>
            </w:pPr>
            <w:r w:rsidRPr="008060A8">
              <w:rPr>
                <w:rFonts w:ascii="Arial" w:hAnsi="Arial" w:cs="Arial"/>
                <w:b/>
                <w:bCs/>
                <w:sz w:val="22"/>
                <w:szCs w:val="22"/>
              </w:rPr>
              <w:t>Наименование показателя</w:t>
            </w:r>
          </w:p>
        </w:tc>
        <w:tc>
          <w:tcPr>
            <w:tcW w:w="13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060A8" w:rsidRPr="008060A8" w:rsidRDefault="008060A8" w:rsidP="008060A8">
            <w:pPr>
              <w:jc w:val="center"/>
              <w:rPr>
                <w:rFonts w:ascii="Arial CYR" w:hAnsi="Arial CYR" w:cs="Arial CYR"/>
                <w:b/>
                <w:bCs/>
                <w:sz w:val="20"/>
                <w:szCs w:val="20"/>
              </w:rPr>
            </w:pPr>
            <w:r w:rsidRPr="008060A8">
              <w:rPr>
                <w:rFonts w:ascii="Arial CYR" w:hAnsi="Arial CYR" w:cs="Arial CYR"/>
                <w:b/>
                <w:bCs/>
                <w:sz w:val="20"/>
                <w:szCs w:val="20"/>
              </w:rPr>
              <w:t>План на 2018 год</w:t>
            </w:r>
          </w:p>
        </w:tc>
      </w:tr>
      <w:tr w:rsidR="008060A8" w:rsidRPr="008060A8" w:rsidTr="00372612">
        <w:trPr>
          <w:trHeight w:val="1335"/>
        </w:trPr>
        <w:tc>
          <w:tcPr>
            <w:tcW w:w="2900" w:type="dxa"/>
            <w:vMerge/>
            <w:tcBorders>
              <w:top w:val="single" w:sz="4" w:space="0" w:color="000000"/>
              <w:left w:val="single" w:sz="4" w:space="0" w:color="000000"/>
              <w:bottom w:val="single" w:sz="4" w:space="0" w:color="000000"/>
              <w:right w:val="single" w:sz="4" w:space="0" w:color="000000"/>
            </w:tcBorders>
            <w:vAlign w:val="center"/>
            <w:hideMark/>
          </w:tcPr>
          <w:p w:rsidR="008060A8" w:rsidRPr="008060A8" w:rsidRDefault="008060A8" w:rsidP="008060A8">
            <w:pPr>
              <w:rPr>
                <w:rFonts w:ascii="Arial" w:hAnsi="Arial" w:cs="Arial"/>
              </w:rPr>
            </w:pPr>
          </w:p>
        </w:tc>
        <w:tc>
          <w:tcPr>
            <w:tcW w:w="5747" w:type="dxa"/>
            <w:vMerge/>
            <w:tcBorders>
              <w:top w:val="single" w:sz="4" w:space="0" w:color="000000"/>
              <w:left w:val="single" w:sz="4" w:space="0" w:color="000000"/>
              <w:bottom w:val="single" w:sz="4" w:space="0" w:color="000000"/>
              <w:right w:val="single" w:sz="4" w:space="0" w:color="000000"/>
            </w:tcBorders>
            <w:vAlign w:val="center"/>
            <w:hideMark/>
          </w:tcPr>
          <w:p w:rsidR="008060A8" w:rsidRPr="008060A8" w:rsidRDefault="008060A8" w:rsidP="008060A8">
            <w:pPr>
              <w:rPr>
                <w:rFonts w:ascii="Arial" w:hAnsi="Arial" w:cs="Arial"/>
                <w:b/>
                <w:bCs/>
              </w:rPr>
            </w:pPr>
          </w:p>
        </w:tc>
        <w:tc>
          <w:tcPr>
            <w:tcW w:w="1300" w:type="dxa"/>
            <w:vMerge/>
            <w:tcBorders>
              <w:top w:val="single" w:sz="4" w:space="0" w:color="000000"/>
              <w:left w:val="single" w:sz="4" w:space="0" w:color="000000"/>
              <w:bottom w:val="single" w:sz="4" w:space="0" w:color="000000"/>
              <w:right w:val="single" w:sz="4" w:space="0" w:color="000000"/>
            </w:tcBorders>
            <w:vAlign w:val="center"/>
            <w:hideMark/>
          </w:tcPr>
          <w:p w:rsidR="008060A8" w:rsidRPr="008060A8" w:rsidRDefault="008060A8" w:rsidP="008060A8">
            <w:pPr>
              <w:rPr>
                <w:rFonts w:ascii="Arial CYR" w:hAnsi="Arial CYR" w:cs="Arial CYR"/>
                <w:b/>
                <w:bCs/>
                <w:sz w:val="20"/>
                <w:szCs w:val="20"/>
              </w:rPr>
            </w:pPr>
          </w:p>
        </w:tc>
      </w:tr>
      <w:tr w:rsidR="008060A8" w:rsidRPr="008060A8" w:rsidTr="00372612">
        <w:trPr>
          <w:trHeight w:val="255"/>
        </w:trPr>
        <w:tc>
          <w:tcPr>
            <w:tcW w:w="2900" w:type="dxa"/>
            <w:tcBorders>
              <w:top w:val="nil"/>
              <w:left w:val="single" w:sz="4" w:space="0" w:color="000000"/>
              <w:bottom w:val="single" w:sz="4" w:space="0" w:color="000000"/>
              <w:right w:val="single" w:sz="4" w:space="0" w:color="000000"/>
            </w:tcBorders>
            <w:shd w:val="clear" w:color="auto" w:fill="auto"/>
            <w:vAlign w:val="center"/>
            <w:hideMark/>
          </w:tcPr>
          <w:p w:rsidR="008060A8" w:rsidRPr="008060A8" w:rsidRDefault="008060A8" w:rsidP="008060A8">
            <w:pPr>
              <w:jc w:val="center"/>
              <w:rPr>
                <w:rFonts w:ascii="Arial" w:hAnsi="Arial" w:cs="Arial"/>
                <w:sz w:val="16"/>
                <w:szCs w:val="16"/>
              </w:rPr>
            </w:pPr>
            <w:r w:rsidRPr="008060A8">
              <w:rPr>
                <w:rFonts w:ascii="Arial" w:hAnsi="Arial" w:cs="Arial"/>
                <w:sz w:val="16"/>
                <w:szCs w:val="16"/>
              </w:rPr>
              <w:t>1</w:t>
            </w:r>
          </w:p>
        </w:tc>
        <w:tc>
          <w:tcPr>
            <w:tcW w:w="5747" w:type="dxa"/>
            <w:tcBorders>
              <w:top w:val="nil"/>
              <w:left w:val="nil"/>
              <w:bottom w:val="single" w:sz="4" w:space="0" w:color="000000"/>
              <w:right w:val="single" w:sz="4" w:space="0" w:color="000000"/>
            </w:tcBorders>
            <w:shd w:val="clear" w:color="auto" w:fill="auto"/>
            <w:vAlign w:val="center"/>
            <w:hideMark/>
          </w:tcPr>
          <w:p w:rsidR="008060A8" w:rsidRPr="008060A8" w:rsidRDefault="008060A8" w:rsidP="008060A8">
            <w:pPr>
              <w:jc w:val="center"/>
              <w:rPr>
                <w:rFonts w:ascii="Arial" w:hAnsi="Arial" w:cs="Arial"/>
                <w:sz w:val="16"/>
                <w:szCs w:val="16"/>
              </w:rPr>
            </w:pPr>
            <w:r w:rsidRPr="008060A8">
              <w:rPr>
                <w:rFonts w:ascii="Arial" w:hAnsi="Arial" w:cs="Arial"/>
                <w:sz w:val="16"/>
                <w:szCs w:val="16"/>
              </w:rPr>
              <w:t>2</w:t>
            </w:r>
          </w:p>
        </w:tc>
        <w:tc>
          <w:tcPr>
            <w:tcW w:w="1300" w:type="dxa"/>
            <w:tcBorders>
              <w:top w:val="nil"/>
              <w:left w:val="nil"/>
              <w:bottom w:val="single" w:sz="4" w:space="0" w:color="000000"/>
              <w:right w:val="single" w:sz="4" w:space="0" w:color="000000"/>
            </w:tcBorders>
            <w:shd w:val="clear" w:color="auto" w:fill="auto"/>
            <w:vAlign w:val="center"/>
            <w:hideMark/>
          </w:tcPr>
          <w:p w:rsidR="008060A8" w:rsidRPr="008060A8" w:rsidRDefault="008060A8" w:rsidP="008060A8">
            <w:pPr>
              <w:jc w:val="center"/>
              <w:rPr>
                <w:rFonts w:ascii="Arial CYR" w:hAnsi="Arial CYR" w:cs="Arial CYR"/>
                <w:sz w:val="16"/>
                <w:szCs w:val="16"/>
              </w:rPr>
            </w:pPr>
            <w:r w:rsidRPr="008060A8">
              <w:rPr>
                <w:rFonts w:ascii="Arial CYR" w:hAnsi="Arial CYR" w:cs="Arial CYR"/>
                <w:sz w:val="16"/>
                <w:szCs w:val="16"/>
              </w:rPr>
              <w:t>3</w:t>
            </w:r>
          </w:p>
        </w:tc>
      </w:tr>
      <w:tr w:rsidR="008060A8" w:rsidRPr="008060A8" w:rsidTr="00372612">
        <w:trPr>
          <w:trHeight w:val="510"/>
        </w:trPr>
        <w:tc>
          <w:tcPr>
            <w:tcW w:w="2900" w:type="dxa"/>
            <w:tcBorders>
              <w:top w:val="nil"/>
              <w:left w:val="single" w:sz="4" w:space="0" w:color="000000"/>
              <w:bottom w:val="single" w:sz="4" w:space="0" w:color="000000"/>
              <w:right w:val="single" w:sz="4" w:space="0" w:color="000000"/>
            </w:tcBorders>
            <w:shd w:val="clear" w:color="000000" w:fill="FFFF99"/>
            <w:noWrap/>
            <w:vAlign w:val="center"/>
            <w:hideMark/>
          </w:tcPr>
          <w:p w:rsidR="008060A8" w:rsidRPr="008060A8" w:rsidRDefault="008060A8" w:rsidP="008060A8">
            <w:pPr>
              <w:jc w:val="center"/>
              <w:rPr>
                <w:rFonts w:ascii="Arial" w:hAnsi="Arial" w:cs="Arial"/>
                <w:b/>
                <w:bCs/>
                <w:sz w:val="20"/>
                <w:szCs w:val="20"/>
              </w:rPr>
            </w:pPr>
            <w:r w:rsidRPr="008060A8">
              <w:rPr>
                <w:rFonts w:ascii="Arial" w:hAnsi="Arial" w:cs="Arial"/>
                <w:b/>
                <w:bCs/>
                <w:sz w:val="20"/>
                <w:szCs w:val="20"/>
              </w:rPr>
              <w:t>000 1 00 00000 00 0000 000</w:t>
            </w:r>
          </w:p>
        </w:tc>
        <w:tc>
          <w:tcPr>
            <w:tcW w:w="5747" w:type="dxa"/>
            <w:tcBorders>
              <w:top w:val="nil"/>
              <w:left w:val="nil"/>
              <w:bottom w:val="nil"/>
              <w:right w:val="nil"/>
            </w:tcBorders>
            <w:shd w:val="clear" w:color="000000" w:fill="FFFF99"/>
            <w:noWrap/>
            <w:vAlign w:val="center"/>
            <w:hideMark/>
          </w:tcPr>
          <w:p w:rsidR="008060A8" w:rsidRPr="008060A8" w:rsidRDefault="008060A8" w:rsidP="008060A8">
            <w:pPr>
              <w:jc w:val="center"/>
              <w:rPr>
                <w:b/>
                <w:bCs/>
              </w:rPr>
            </w:pPr>
            <w:r w:rsidRPr="008060A8">
              <w:rPr>
                <w:b/>
                <w:bCs/>
              </w:rPr>
              <w:t>НАЛОГОВЫЕ И НЕНАЛОГОВЫЕ ДОХОДЫ</w:t>
            </w:r>
          </w:p>
        </w:tc>
        <w:tc>
          <w:tcPr>
            <w:tcW w:w="1300" w:type="dxa"/>
            <w:tcBorders>
              <w:top w:val="nil"/>
              <w:left w:val="single" w:sz="4" w:space="0" w:color="000000"/>
              <w:bottom w:val="single" w:sz="4" w:space="0" w:color="000000"/>
              <w:right w:val="single" w:sz="4" w:space="0" w:color="000000"/>
            </w:tcBorders>
            <w:shd w:val="clear" w:color="000000" w:fill="FFFF99"/>
            <w:noWrap/>
            <w:vAlign w:val="center"/>
            <w:hideMark/>
          </w:tcPr>
          <w:p w:rsidR="008060A8" w:rsidRPr="008060A8" w:rsidRDefault="008060A8" w:rsidP="008060A8">
            <w:pPr>
              <w:jc w:val="center"/>
              <w:rPr>
                <w:rFonts w:ascii="Arial" w:hAnsi="Arial" w:cs="Arial"/>
                <w:b/>
                <w:bCs/>
                <w:sz w:val="20"/>
                <w:szCs w:val="20"/>
              </w:rPr>
            </w:pPr>
            <w:r w:rsidRPr="008060A8">
              <w:rPr>
                <w:rFonts w:ascii="Arial" w:hAnsi="Arial" w:cs="Arial"/>
                <w:b/>
                <w:bCs/>
                <w:sz w:val="20"/>
                <w:szCs w:val="20"/>
              </w:rPr>
              <w:t>4 394,7</w:t>
            </w:r>
          </w:p>
        </w:tc>
      </w:tr>
      <w:tr w:rsidR="008060A8" w:rsidRPr="008060A8" w:rsidTr="00372612">
        <w:trPr>
          <w:trHeight w:val="720"/>
        </w:trPr>
        <w:tc>
          <w:tcPr>
            <w:tcW w:w="2900" w:type="dxa"/>
            <w:tcBorders>
              <w:top w:val="nil"/>
              <w:left w:val="single" w:sz="4" w:space="0" w:color="000000"/>
              <w:bottom w:val="single" w:sz="4" w:space="0" w:color="000000"/>
              <w:right w:val="single" w:sz="4" w:space="0" w:color="000000"/>
            </w:tcBorders>
            <w:shd w:val="clear" w:color="000000" w:fill="CCFFCC"/>
            <w:noWrap/>
            <w:vAlign w:val="center"/>
            <w:hideMark/>
          </w:tcPr>
          <w:p w:rsidR="008060A8" w:rsidRPr="008060A8" w:rsidRDefault="008060A8" w:rsidP="008060A8">
            <w:pPr>
              <w:jc w:val="center"/>
              <w:rPr>
                <w:rFonts w:ascii="Arial" w:hAnsi="Arial" w:cs="Arial"/>
                <w:b/>
                <w:bCs/>
                <w:sz w:val="20"/>
                <w:szCs w:val="20"/>
              </w:rPr>
            </w:pPr>
            <w:r w:rsidRPr="008060A8">
              <w:rPr>
                <w:rFonts w:ascii="Arial" w:hAnsi="Arial" w:cs="Arial"/>
                <w:b/>
                <w:bCs/>
                <w:sz w:val="20"/>
                <w:szCs w:val="20"/>
              </w:rPr>
              <w:t>000 1 01 00000 00 0000 000</w:t>
            </w:r>
          </w:p>
        </w:tc>
        <w:tc>
          <w:tcPr>
            <w:tcW w:w="5747" w:type="dxa"/>
            <w:tcBorders>
              <w:top w:val="single" w:sz="4" w:space="0" w:color="000000"/>
              <w:left w:val="nil"/>
              <w:bottom w:val="single" w:sz="4" w:space="0" w:color="000000"/>
              <w:right w:val="single" w:sz="4" w:space="0" w:color="000000"/>
            </w:tcBorders>
            <w:shd w:val="clear" w:color="000000" w:fill="CCFFCC"/>
            <w:vAlign w:val="center"/>
            <w:hideMark/>
          </w:tcPr>
          <w:p w:rsidR="008060A8" w:rsidRPr="008060A8" w:rsidRDefault="008060A8" w:rsidP="008060A8">
            <w:pPr>
              <w:jc w:val="center"/>
              <w:rPr>
                <w:rFonts w:ascii="Arial" w:hAnsi="Arial" w:cs="Arial"/>
                <w:b/>
                <w:bCs/>
                <w:sz w:val="20"/>
                <w:szCs w:val="20"/>
              </w:rPr>
            </w:pPr>
            <w:r w:rsidRPr="008060A8">
              <w:rPr>
                <w:rFonts w:ascii="Arial" w:hAnsi="Arial" w:cs="Arial"/>
                <w:b/>
                <w:bCs/>
                <w:sz w:val="20"/>
                <w:szCs w:val="20"/>
              </w:rPr>
              <w:t>НАЛОГИ НА ПРИБЫЛЬ, ДОХОДЫ</w:t>
            </w:r>
          </w:p>
        </w:tc>
        <w:tc>
          <w:tcPr>
            <w:tcW w:w="1300" w:type="dxa"/>
            <w:tcBorders>
              <w:top w:val="nil"/>
              <w:left w:val="nil"/>
              <w:bottom w:val="single" w:sz="4" w:space="0" w:color="000000"/>
              <w:right w:val="single" w:sz="4" w:space="0" w:color="000000"/>
            </w:tcBorders>
            <w:shd w:val="clear" w:color="000000" w:fill="CCFFCC"/>
            <w:noWrap/>
            <w:vAlign w:val="center"/>
            <w:hideMark/>
          </w:tcPr>
          <w:p w:rsidR="008060A8" w:rsidRPr="008060A8" w:rsidRDefault="008060A8" w:rsidP="008060A8">
            <w:pPr>
              <w:jc w:val="center"/>
              <w:rPr>
                <w:rFonts w:ascii="Arial" w:hAnsi="Arial" w:cs="Arial"/>
                <w:b/>
                <w:bCs/>
                <w:sz w:val="20"/>
                <w:szCs w:val="20"/>
              </w:rPr>
            </w:pPr>
            <w:r w:rsidRPr="008060A8">
              <w:rPr>
                <w:rFonts w:ascii="Arial" w:hAnsi="Arial" w:cs="Arial"/>
                <w:b/>
                <w:bCs/>
                <w:sz w:val="20"/>
                <w:szCs w:val="20"/>
              </w:rPr>
              <w:t>1 632,1</w:t>
            </w:r>
          </w:p>
        </w:tc>
      </w:tr>
      <w:tr w:rsidR="008060A8" w:rsidRPr="008060A8" w:rsidTr="00372612">
        <w:trPr>
          <w:trHeight w:val="600"/>
        </w:trPr>
        <w:tc>
          <w:tcPr>
            <w:tcW w:w="2900" w:type="dxa"/>
            <w:tcBorders>
              <w:top w:val="nil"/>
              <w:left w:val="single" w:sz="4" w:space="0" w:color="000000"/>
              <w:bottom w:val="single" w:sz="4" w:space="0" w:color="000000"/>
              <w:right w:val="single" w:sz="4" w:space="0" w:color="000000"/>
            </w:tcBorders>
            <w:shd w:val="clear" w:color="auto" w:fill="auto"/>
            <w:noWrap/>
            <w:vAlign w:val="center"/>
            <w:hideMark/>
          </w:tcPr>
          <w:p w:rsidR="008060A8" w:rsidRPr="008060A8" w:rsidRDefault="008060A8" w:rsidP="008060A8">
            <w:pPr>
              <w:jc w:val="center"/>
              <w:rPr>
                <w:rFonts w:ascii="Arial" w:hAnsi="Arial" w:cs="Arial"/>
                <w:sz w:val="20"/>
                <w:szCs w:val="20"/>
              </w:rPr>
            </w:pPr>
            <w:r w:rsidRPr="008060A8">
              <w:rPr>
                <w:rFonts w:ascii="Arial" w:hAnsi="Arial" w:cs="Arial"/>
                <w:sz w:val="20"/>
                <w:szCs w:val="20"/>
              </w:rPr>
              <w:t>000 1 01 02000 01 0000 110</w:t>
            </w:r>
          </w:p>
        </w:tc>
        <w:tc>
          <w:tcPr>
            <w:tcW w:w="5747" w:type="dxa"/>
            <w:tcBorders>
              <w:top w:val="nil"/>
              <w:left w:val="nil"/>
              <w:bottom w:val="single" w:sz="4" w:space="0" w:color="000000"/>
              <w:right w:val="single" w:sz="4" w:space="0" w:color="000000"/>
            </w:tcBorders>
            <w:shd w:val="clear" w:color="auto" w:fill="auto"/>
            <w:vAlign w:val="center"/>
            <w:hideMark/>
          </w:tcPr>
          <w:p w:rsidR="008060A8" w:rsidRPr="008060A8" w:rsidRDefault="008060A8" w:rsidP="008060A8">
            <w:pPr>
              <w:jc w:val="center"/>
              <w:rPr>
                <w:rFonts w:ascii="Arial" w:hAnsi="Arial" w:cs="Arial"/>
                <w:sz w:val="20"/>
                <w:szCs w:val="20"/>
              </w:rPr>
            </w:pPr>
            <w:r w:rsidRPr="008060A8">
              <w:rPr>
                <w:rFonts w:ascii="Arial" w:hAnsi="Arial" w:cs="Arial"/>
                <w:sz w:val="20"/>
                <w:szCs w:val="20"/>
              </w:rPr>
              <w:t>Налог на доходы физических лиц</w:t>
            </w:r>
          </w:p>
        </w:tc>
        <w:tc>
          <w:tcPr>
            <w:tcW w:w="1300"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rFonts w:ascii="Arial" w:hAnsi="Arial" w:cs="Arial"/>
                <w:sz w:val="18"/>
                <w:szCs w:val="18"/>
              </w:rPr>
            </w:pPr>
            <w:r w:rsidRPr="008060A8">
              <w:rPr>
                <w:rFonts w:ascii="Arial" w:hAnsi="Arial" w:cs="Arial"/>
                <w:sz w:val="18"/>
                <w:szCs w:val="18"/>
              </w:rPr>
              <w:t>1 632,1</w:t>
            </w:r>
          </w:p>
        </w:tc>
      </w:tr>
      <w:tr w:rsidR="008060A8" w:rsidRPr="008060A8" w:rsidTr="00372612">
        <w:trPr>
          <w:trHeight w:val="1155"/>
        </w:trPr>
        <w:tc>
          <w:tcPr>
            <w:tcW w:w="2900" w:type="dxa"/>
            <w:tcBorders>
              <w:top w:val="nil"/>
              <w:left w:val="single" w:sz="4" w:space="0" w:color="000000"/>
              <w:bottom w:val="single" w:sz="4" w:space="0" w:color="000000"/>
              <w:right w:val="single" w:sz="4" w:space="0" w:color="000000"/>
            </w:tcBorders>
            <w:shd w:val="clear" w:color="auto" w:fill="auto"/>
            <w:noWrap/>
            <w:vAlign w:val="center"/>
            <w:hideMark/>
          </w:tcPr>
          <w:p w:rsidR="008060A8" w:rsidRPr="008060A8" w:rsidRDefault="008060A8" w:rsidP="008060A8">
            <w:pPr>
              <w:jc w:val="center"/>
              <w:rPr>
                <w:rFonts w:ascii="Arial" w:hAnsi="Arial" w:cs="Arial"/>
                <w:sz w:val="20"/>
                <w:szCs w:val="20"/>
              </w:rPr>
            </w:pPr>
            <w:r w:rsidRPr="008060A8">
              <w:rPr>
                <w:rFonts w:ascii="Arial" w:hAnsi="Arial" w:cs="Arial"/>
                <w:sz w:val="20"/>
                <w:szCs w:val="20"/>
              </w:rPr>
              <w:t>182 1 01 02010 01 0000 110</w:t>
            </w:r>
          </w:p>
        </w:tc>
        <w:tc>
          <w:tcPr>
            <w:tcW w:w="5747" w:type="dxa"/>
            <w:tcBorders>
              <w:top w:val="nil"/>
              <w:left w:val="nil"/>
              <w:bottom w:val="single" w:sz="4" w:space="0" w:color="000000"/>
              <w:right w:val="single" w:sz="4" w:space="0" w:color="000000"/>
            </w:tcBorders>
            <w:shd w:val="clear" w:color="auto" w:fill="auto"/>
            <w:vAlign w:val="center"/>
            <w:hideMark/>
          </w:tcPr>
          <w:p w:rsidR="008060A8" w:rsidRPr="008060A8" w:rsidRDefault="008060A8" w:rsidP="008060A8">
            <w:pPr>
              <w:jc w:val="center"/>
              <w:rPr>
                <w:rFonts w:ascii="Arial" w:hAnsi="Arial" w:cs="Arial"/>
                <w:sz w:val="20"/>
                <w:szCs w:val="20"/>
              </w:rPr>
            </w:pPr>
            <w:r w:rsidRPr="008060A8">
              <w:rPr>
                <w:rFonts w:ascii="Arial" w:hAnsi="Arial" w:cs="Arial"/>
                <w:sz w:val="20"/>
                <w:szCs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300"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rFonts w:ascii="Arial" w:hAnsi="Arial" w:cs="Arial"/>
                <w:sz w:val="18"/>
                <w:szCs w:val="18"/>
              </w:rPr>
            </w:pPr>
            <w:r w:rsidRPr="008060A8">
              <w:rPr>
                <w:rFonts w:ascii="Arial" w:hAnsi="Arial" w:cs="Arial"/>
                <w:sz w:val="18"/>
                <w:szCs w:val="18"/>
              </w:rPr>
              <w:t>1 632,1</w:t>
            </w:r>
          </w:p>
        </w:tc>
      </w:tr>
      <w:tr w:rsidR="008060A8" w:rsidRPr="008060A8" w:rsidTr="00372612">
        <w:trPr>
          <w:trHeight w:val="1155"/>
        </w:trPr>
        <w:tc>
          <w:tcPr>
            <w:tcW w:w="2900" w:type="dxa"/>
            <w:tcBorders>
              <w:top w:val="nil"/>
              <w:left w:val="single" w:sz="4" w:space="0" w:color="000000"/>
              <w:bottom w:val="single" w:sz="4" w:space="0" w:color="000000"/>
              <w:right w:val="single" w:sz="4" w:space="0" w:color="000000"/>
            </w:tcBorders>
            <w:shd w:val="clear" w:color="000000" w:fill="CCFFCC"/>
            <w:noWrap/>
            <w:vAlign w:val="center"/>
            <w:hideMark/>
          </w:tcPr>
          <w:p w:rsidR="008060A8" w:rsidRPr="008060A8" w:rsidRDefault="008060A8" w:rsidP="008060A8">
            <w:pPr>
              <w:jc w:val="center"/>
              <w:rPr>
                <w:rFonts w:ascii="Arial" w:hAnsi="Arial" w:cs="Arial"/>
                <w:b/>
                <w:bCs/>
                <w:sz w:val="20"/>
                <w:szCs w:val="20"/>
              </w:rPr>
            </w:pPr>
            <w:r w:rsidRPr="008060A8">
              <w:rPr>
                <w:rFonts w:ascii="Arial" w:hAnsi="Arial" w:cs="Arial"/>
                <w:b/>
                <w:bCs/>
                <w:sz w:val="20"/>
                <w:szCs w:val="20"/>
              </w:rPr>
              <w:t>000 1 03 00000 00 0000 000</w:t>
            </w:r>
          </w:p>
        </w:tc>
        <w:tc>
          <w:tcPr>
            <w:tcW w:w="5747" w:type="dxa"/>
            <w:tcBorders>
              <w:top w:val="nil"/>
              <w:left w:val="nil"/>
              <w:bottom w:val="single" w:sz="4" w:space="0" w:color="000000"/>
              <w:right w:val="single" w:sz="4" w:space="0" w:color="000000"/>
            </w:tcBorders>
            <w:shd w:val="clear" w:color="000000" w:fill="CCFFCC"/>
            <w:vAlign w:val="center"/>
            <w:hideMark/>
          </w:tcPr>
          <w:p w:rsidR="008060A8" w:rsidRPr="008060A8" w:rsidRDefault="008060A8" w:rsidP="008060A8">
            <w:pPr>
              <w:jc w:val="center"/>
              <w:rPr>
                <w:rFonts w:ascii="Arial" w:hAnsi="Arial" w:cs="Arial"/>
                <w:b/>
                <w:bCs/>
                <w:sz w:val="20"/>
                <w:szCs w:val="20"/>
              </w:rPr>
            </w:pPr>
            <w:r w:rsidRPr="008060A8">
              <w:rPr>
                <w:rFonts w:ascii="Arial" w:hAnsi="Arial" w:cs="Arial"/>
                <w:b/>
                <w:bCs/>
                <w:sz w:val="20"/>
                <w:szCs w:val="20"/>
              </w:rPr>
              <w:t>НАЛОГИ НА ТОВАРЫ (РАБОТЫ, УСЛУГИ), РЕАЛИЗУЕМЫЕ НА ТЕРРИТРИИ РОССИЙСКОЙ ФЕДЕРАЦИИ</w:t>
            </w:r>
          </w:p>
        </w:tc>
        <w:tc>
          <w:tcPr>
            <w:tcW w:w="1300" w:type="dxa"/>
            <w:tcBorders>
              <w:top w:val="nil"/>
              <w:left w:val="nil"/>
              <w:bottom w:val="single" w:sz="4" w:space="0" w:color="000000"/>
              <w:right w:val="single" w:sz="4" w:space="0" w:color="000000"/>
            </w:tcBorders>
            <w:shd w:val="clear" w:color="000000" w:fill="CCFFCC"/>
            <w:noWrap/>
            <w:vAlign w:val="center"/>
            <w:hideMark/>
          </w:tcPr>
          <w:p w:rsidR="008060A8" w:rsidRPr="008060A8" w:rsidRDefault="008060A8" w:rsidP="008060A8">
            <w:pPr>
              <w:jc w:val="center"/>
              <w:rPr>
                <w:rFonts w:ascii="Arial" w:hAnsi="Arial" w:cs="Arial"/>
                <w:b/>
                <w:bCs/>
                <w:sz w:val="20"/>
                <w:szCs w:val="20"/>
              </w:rPr>
            </w:pPr>
            <w:r w:rsidRPr="008060A8">
              <w:rPr>
                <w:rFonts w:ascii="Arial" w:hAnsi="Arial" w:cs="Arial"/>
                <w:b/>
                <w:bCs/>
                <w:sz w:val="20"/>
                <w:szCs w:val="20"/>
              </w:rPr>
              <w:t>292,9</w:t>
            </w:r>
          </w:p>
        </w:tc>
      </w:tr>
      <w:tr w:rsidR="008060A8" w:rsidRPr="008060A8" w:rsidTr="00372612">
        <w:trPr>
          <w:trHeight w:val="1155"/>
        </w:trPr>
        <w:tc>
          <w:tcPr>
            <w:tcW w:w="2900" w:type="dxa"/>
            <w:tcBorders>
              <w:top w:val="nil"/>
              <w:left w:val="single" w:sz="4" w:space="0" w:color="000000"/>
              <w:bottom w:val="single" w:sz="4" w:space="0" w:color="000000"/>
              <w:right w:val="single" w:sz="4" w:space="0" w:color="000000"/>
            </w:tcBorders>
            <w:shd w:val="clear" w:color="auto" w:fill="auto"/>
            <w:noWrap/>
            <w:vAlign w:val="center"/>
            <w:hideMark/>
          </w:tcPr>
          <w:p w:rsidR="008060A8" w:rsidRPr="008060A8" w:rsidRDefault="008060A8" w:rsidP="008060A8">
            <w:pPr>
              <w:jc w:val="center"/>
              <w:rPr>
                <w:rFonts w:ascii="Arial" w:hAnsi="Arial" w:cs="Arial"/>
                <w:sz w:val="20"/>
                <w:szCs w:val="20"/>
              </w:rPr>
            </w:pPr>
            <w:r w:rsidRPr="008060A8">
              <w:rPr>
                <w:rFonts w:ascii="Arial" w:hAnsi="Arial" w:cs="Arial"/>
                <w:sz w:val="20"/>
                <w:szCs w:val="20"/>
              </w:rPr>
              <w:t>100 1 03 02000 01 0000 110</w:t>
            </w:r>
          </w:p>
        </w:tc>
        <w:tc>
          <w:tcPr>
            <w:tcW w:w="5747" w:type="dxa"/>
            <w:tcBorders>
              <w:top w:val="nil"/>
              <w:left w:val="nil"/>
              <w:bottom w:val="single" w:sz="4" w:space="0" w:color="000000"/>
              <w:right w:val="single" w:sz="4" w:space="0" w:color="000000"/>
            </w:tcBorders>
            <w:shd w:val="clear" w:color="auto" w:fill="auto"/>
            <w:vAlign w:val="center"/>
            <w:hideMark/>
          </w:tcPr>
          <w:p w:rsidR="008060A8" w:rsidRPr="008060A8" w:rsidRDefault="008060A8" w:rsidP="008060A8">
            <w:pPr>
              <w:jc w:val="center"/>
              <w:rPr>
                <w:rFonts w:ascii="Arial" w:hAnsi="Arial" w:cs="Arial"/>
                <w:sz w:val="20"/>
                <w:szCs w:val="20"/>
              </w:rPr>
            </w:pPr>
            <w:r w:rsidRPr="008060A8">
              <w:rPr>
                <w:rFonts w:ascii="Arial" w:hAnsi="Arial" w:cs="Arial"/>
                <w:sz w:val="20"/>
                <w:szCs w:val="20"/>
              </w:rPr>
              <w:t>Акцизы по подакцизным товарам (продукции), производимым на территории Российской Федерации</w:t>
            </w:r>
          </w:p>
        </w:tc>
        <w:tc>
          <w:tcPr>
            <w:tcW w:w="1300"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rFonts w:ascii="Arial" w:hAnsi="Arial" w:cs="Arial"/>
                <w:sz w:val="18"/>
                <w:szCs w:val="18"/>
              </w:rPr>
            </w:pPr>
            <w:r w:rsidRPr="008060A8">
              <w:rPr>
                <w:rFonts w:ascii="Arial" w:hAnsi="Arial" w:cs="Arial"/>
                <w:sz w:val="18"/>
                <w:szCs w:val="18"/>
              </w:rPr>
              <w:t>292,9</w:t>
            </w:r>
          </w:p>
        </w:tc>
      </w:tr>
      <w:tr w:rsidR="008060A8" w:rsidRPr="008060A8" w:rsidTr="00372612">
        <w:trPr>
          <w:trHeight w:val="1065"/>
        </w:trPr>
        <w:tc>
          <w:tcPr>
            <w:tcW w:w="2900" w:type="dxa"/>
            <w:tcBorders>
              <w:top w:val="nil"/>
              <w:left w:val="single" w:sz="4" w:space="0" w:color="000000"/>
              <w:bottom w:val="single" w:sz="4" w:space="0" w:color="000000"/>
              <w:right w:val="single" w:sz="4" w:space="0" w:color="000000"/>
            </w:tcBorders>
            <w:shd w:val="clear" w:color="auto" w:fill="auto"/>
            <w:noWrap/>
            <w:vAlign w:val="center"/>
            <w:hideMark/>
          </w:tcPr>
          <w:p w:rsidR="008060A8" w:rsidRPr="008060A8" w:rsidRDefault="008060A8" w:rsidP="008060A8">
            <w:pPr>
              <w:jc w:val="center"/>
              <w:rPr>
                <w:rFonts w:ascii="Arial" w:hAnsi="Arial" w:cs="Arial"/>
                <w:sz w:val="20"/>
                <w:szCs w:val="20"/>
              </w:rPr>
            </w:pPr>
            <w:r w:rsidRPr="008060A8">
              <w:rPr>
                <w:rFonts w:ascii="Arial" w:hAnsi="Arial" w:cs="Arial"/>
                <w:sz w:val="20"/>
                <w:szCs w:val="20"/>
              </w:rPr>
              <w:t>100 1 03 02230 01 0000 110</w:t>
            </w:r>
          </w:p>
        </w:tc>
        <w:tc>
          <w:tcPr>
            <w:tcW w:w="5747" w:type="dxa"/>
            <w:tcBorders>
              <w:top w:val="nil"/>
              <w:left w:val="nil"/>
              <w:bottom w:val="single" w:sz="4" w:space="0" w:color="000000"/>
              <w:right w:val="single" w:sz="4" w:space="0" w:color="000000"/>
            </w:tcBorders>
            <w:shd w:val="clear" w:color="auto" w:fill="auto"/>
            <w:vAlign w:val="center"/>
            <w:hideMark/>
          </w:tcPr>
          <w:p w:rsidR="008060A8" w:rsidRPr="008060A8" w:rsidRDefault="008060A8" w:rsidP="008060A8">
            <w:pPr>
              <w:spacing w:after="240"/>
              <w:jc w:val="center"/>
              <w:rPr>
                <w:rFonts w:ascii="Arial" w:hAnsi="Arial" w:cs="Arial"/>
                <w:sz w:val="20"/>
                <w:szCs w:val="20"/>
              </w:rPr>
            </w:pPr>
            <w:r w:rsidRPr="008060A8">
              <w:rPr>
                <w:rFonts w:ascii="Arial" w:hAnsi="Arial" w:cs="Arial"/>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300"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rFonts w:ascii="Arial" w:hAnsi="Arial" w:cs="Arial"/>
                <w:sz w:val="18"/>
                <w:szCs w:val="18"/>
              </w:rPr>
            </w:pPr>
            <w:r w:rsidRPr="008060A8">
              <w:rPr>
                <w:rFonts w:ascii="Arial" w:hAnsi="Arial" w:cs="Arial"/>
                <w:sz w:val="18"/>
                <w:szCs w:val="18"/>
              </w:rPr>
              <w:t>109,3</w:t>
            </w:r>
          </w:p>
        </w:tc>
      </w:tr>
      <w:tr w:rsidR="008060A8" w:rsidRPr="008060A8" w:rsidTr="00372612">
        <w:trPr>
          <w:trHeight w:val="1560"/>
        </w:trPr>
        <w:tc>
          <w:tcPr>
            <w:tcW w:w="2900" w:type="dxa"/>
            <w:tcBorders>
              <w:top w:val="nil"/>
              <w:left w:val="single" w:sz="4" w:space="0" w:color="000000"/>
              <w:bottom w:val="single" w:sz="4" w:space="0" w:color="000000"/>
              <w:right w:val="single" w:sz="4" w:space="0" w:color="000000"/>
            </w:tcBorders>
            <w:shd w:val="clear" w:color="auto" w:fill="auto"/>
            <w:noWrap/>
            <w:vAlign w:val="center"/>
            <w:hideMark/>
          </w:tcPr>
          <w:p w:rsidR="008060A8" w:rsidRPr="008060A8" w:rsidRDefault="008060A8" w:rsidP="008060A8">
            <w:pPr>
              <w:jc w:val="center"/>
              <w:rPr>
                <w:rFonts w:ascii="Arial" w:hAnsi="Arial" w:cs="Arial"/>
                <w:sz w:val="20"/>
                <w:szCs w:val="20"/>
              </w:rPr>
            </w:pPr>
            <w:r w:rsidRPr="008060A8">
              <w:rPr>
                <w:rFonts w:ascii="Arial" w:hAnsi="Arial" w:cs="Arial"/>
                <w:sz w:val="20"/>
                <w:szCs w:val="20"/>
              </w:rPr>
              <w:t>100 1 03 02240 01 0000 110</w:t>
            </w:r>
          </w:p>
        </w:tc>
        <w:tc>
          <w:tcPr>
            <w:tcW w:w="5747" w:type="dxa"/>
            <w:tcBorders>
              <w:top w:val="nil"/>
              <w:left w:val="nil"/>
              <w:bottom w:val="single" w:sz="4" w:space="0" w:color="000000"/>
              <w:right w:val="single" w:sz="4" w:space="0" w:color="000000"/>
            </w:tcBorders>
            <w:shd w:val="clear" w:color="auto" w:fill="auto"/>
            <w:vAlign w:val="center"/>
            <w:hideMark/>
          </w:tcPr>
          <w:p w:rsidR="008060A8" w:rsidRPr="008060A8" w:rsidRDefault="008060A8" w:rsidP="008060A8">
            <w:pPr>
              <w:spacing w:after="240"/>
              <w:jc w:val="center"/>
              <w:rPr>
                <w:rFonts w:ascii="Arial" w:hAnsi="Arial" w:cs="Arial"/>
                <w:sz w:val="20"/>
                <w:szCs w:val="20"/>
              </w:rPr>
            </w:pPr>
            <w:r w:rsidRPr="008060A8">
              <w:rPr>
                <w:rFonts w:ascii="Arial" w:hAnsi="Arial" w:cs="Arial"/>
                <w:sz w:val="20"/>
                <w:szCs w:val="20"/>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300"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rFonts w:ascii="Arial" w:hAnsi="Arial" w:cs="Arial"/>
                <w:sz w:val="18"/>
                <w:szCs w:val="18"/>
              </w:rPr>
            </w:pPr>
            <w:r w:rsidRPr="008060A8">
              <w:rPr>
                <w:rFonts w:ascii="Arial" w:hAnsi="Arial" w:cs="Arial"/>
                <w:sz w:val="18"/>
                <w:szCs w:val="18"/>
              </w:rPr>
              <w:t>0,8</w:t>
            </w:r>
          </w:p>
        </w:tc>
      </w:tr>
      <w:tr w:rsidR="008060A8" w:rsidRPr="008060A8" w:rsidTr="00372612">
        <w:trPr>
          <w:trHeight w:val="1125"/>
        </w:trPr>
        <w:tc>
          <w:tcPr>
            <w:tcW w:w="2900" w:type="dxa"/>
            <w:tcBorders>
              <w:top w:val="nil"/>
              <w:left w:val="single" w:sz="4" w:space="0" w:color="000000"/>
              <w:bottom w:val="single" w:sz="4" w:space="0" w:color="000000"/>
              <w:right w:val="single" w:sz="4" w:space="0" w:color="000000"/>
            </w:tcBorders>
            <w:shd w:val="clear" w:color="auto" w:fill="auto"/>
            <w:noWrap/>
            <w:vAlign w:val="center"/>
            <w:hideMark/>
          </w:tcPr>
          <w:p w:rsidR="008060A8" w:rsidRPr="008060A8" w:rsidRDefault="008060A8" w:rsidP="008060A8">
            <w:pPr>
              <w:jc w:val="center"/>
              <w:rPr>
                <w:rFonts w:ascii="Arial" w:hAnsi="Arial" w:cs="Arial"/>
                <w:sz w:val="20"/>
                <w:szCs w:val="20"/>
              </w:rPr>
            </w:pPr>
            <w:r w:rsidRPr="008060A8">
              <w:rPr>
                <w:rFonts w:ascii="Arial" w:hAnsi="Arial" w:cs="Arial"/>
                <w:sz w:val="20"/>
                <w:szCs w:val="20"/>
              </w:rPr>
              <w:lastRenderedPageBreak/>
              <w:t>100 1 03 02250 01 0000 110</w:t>
            </w:r>
          </w:p>
        </w:tc>
        <w:tc>
          <w:tcPr>
            <w:tcW w:w="5747" w:type="dxa"/>
            <w:tcBorders>
              <w:top w:val="nil"/>
              <w:left w:val="nil"/>
              <w:bottom w:val="single" w:sz="4" w:space="0" w:color="000000"/>
              <w:right w:val="single" w:sz="4" w:space="0" w:color="000000"/>
            </w:tcBorders>
            <w:shd w:val="clear" w:color="auto" w:fill="auto"/>
            <w:vAlign w:val="center"/>
            <w:hideMark/>
          </w:tcPr>
          <w:p w:rsidR="008060A8" w:rsidRPr="008060A8" w:rsidRDefault="008060A8" w:rsidP="008060A8">
            <w:pPr>
              <w:jc w:val="center"/>
              <w:rPr>
                <w:rFonts w:ascii="Arial" w:hAnsi="Arial" w:cs="Arial"/>
                <w:sz w:val="20"/>
                <w:szCs w:val="20"/>
              </w:rPr>
            </w:pPr>
            <w:r w:rsidRPr="008060A8">
              <w:rPr>
                <w:rFonts w:ascii="Arial" w:hAnsi="Arial" w:cs="Arial"/>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300"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rFonts w:ascii="Arial" w:hAnsi="Arial" w:cs="Arial"/>
                <w:sz w:val="18"/>
                <w:szCs w:val="18"/>
              </w:rPr>
            </w:pPr>
            <w:r w:rsidRPr="008060A8">
              <w:rPr>
                <w:rFonts w:ascii="Arial" w:hAnsi="Arial" w:cs="Arial"/>
                <w:sz w:val="18"/>
                <w:szCs w:val="18"/>
              </w:rPr>
              <w:t>199,7</w:t>
            </w:r>
          </w:p>
        </w:tc>
      </w:tr>
      <w:tr w:rsidR="008060A8" w:rsidRPr="008060A8" w:rsidTr="00372612">
        <w:trPr>
          <w:trHeight w:val="1035"/>
        </w:trPr>
        <w:tc>
          <w:tcPr>
            <w:tcW w:w="2900" w:type="dxa"/>
            <w:tcBorders>
              <w:top w:val="nil"/>
              <w:left w:val="single" w:sz="4" w:space="0" w:color="000000"/>
              <w:bottom w:val="single" w:sz="4" w:space="0" w:color="000000"/>
              <w:right w:val="single" w:sz="4" w:space="0" w:color="000000"/>
            </w:tcBorders>
            <w:shd w:val="clear" w:color="auto" w:fill="auto"/>
            <w:noWrap/>
            <w:vAlign w:val="center"/>
            <w:hideMark/>
          </w:tcPr>
          <w:p w:rsidR="008060A8" w:rsidRPr="008060A8" w:rsidRDefault="008060A8" w:rsidP="008060A8">
            <w:pPr>
              <w:jc w:val="center"/>
              <w:rPr>
                <w:rFonts w:ascii="Arial" w:hAnsi="Arial" w:cs="Arial"/>
                <w:sz w:val="20"/>
                <w:szCs w:val="20"/>
              </w:rPr>
            </w:pPr>
            <w:r w:rsidRPr="008060A8">
              <w:rPr>
                <w:rFonts w:ascii="Arial" w:hAnsi="Arial" w:cs="Arial"/>
                <w:sz w:val="20"/>
                <w:szCs w:val="20"/>
              </w:rPr>
              <w:t>100 1 03 02260 01 0000 110</w:t>
            </w:r>
          </w:p>
        </w:tc>
        <w:tc>
          <w:tcPr>
            <w:tcW w:w="5747" w:type="dxa"/>
            <w:tcBorders>
              <w:top w:val="nil"/>
              <w:left w:val="nil"/>
              <w:bottom w:val="single" w:sz="4" w:space="0" w:color="000000"/>
              <w:right w:val="single" w:sz="4" w:space="0" w:color="000000"/>
            </w:tcBorders>
            <w:shd w:val="clear" w:color="auto" w:fill="auto"/>
            <w:vAlign w:val="center"/>
            <w:hideMark/>
          </w:tcPr>
          <w:p w:rsidR="008060A8" w:rsidRPr="008060A8" w:rsidRDefault="008060A8" w:rsidP="008060A8">
            <w:pPr>
              <w:spacing w:after="240"/>
              <w:jc w:val="center"/>
              <w:rPr>
                <w:rFonts w:ascii="Arial" w:hAnsi="Arial" w:cs="Arial"/>
                <w:sz w:val="20"/>
                <w:szCs w:val="20"/>
              </w:rPr>
            </w:pPr>
            <w:r w:rsidRPr="008060A8">
              <w:rPr>
                <w:rFonts w:ascii="Arial" w:hAnsi="Arial" w:cs="Arial"/>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300"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rFonts w:ascii="Arial" w:hAnsi="Arial" w:cs="Arial"/>
                <w:sz w:val="18"/>
                <w:szCs w:val="18"/>
              </w:rPr>
            </w:pPr>
            <w:r w:rsidRPr="008060A8">
              <w:rPr>
                <w:rFonts w:ascii="Arial" w:hAnsi="Arial" w:cs="Arial"/>
                <w:sz w:val="18"/>
                <w:szCs w:val="18"/>
              </w:rPr>
              <w:t>-16,9</w:t>
            </w:r>
          </w:p>
        </w:tc>
      </w:tr>
      <w:tr w:rsidR="008060A8" w:rsidRPr="008060A8" w:rsidTr="00372612">
        <w:trPr>
          <w:trHeight w:val="765"/>
        </w:trPr>
        <w:tc>
          <w:tcPr>
            <w:tcW w:w="2900" w:type="dxa"/>
            <w:tcBorders>
              <w:top w:val="nil"/>
              <w:left w:val="single" w:sz="4" w:space="0" w:color="000000"/>
              <w:bottom w:val="single" w:sz="4" w:space="0" w:color="000000"/>
              <w:right w:val="single" w:sz="4" w:space="0" w:color="000000"/>
            </w:tcBorders>
            <w:shd w:val="clear" w:color="000000" w:fill="CCFFCC"/>
            <w:noWrap/>
            <w:vAlign w:val="center"/>
            <w:hideMark/>
          </w:tcPr>
          <w:p w:rsidR="008060A8" w:rsidRPr="008060A8" w:rsidRDefault="008060A8" w:rsidP="008060A8">
            <w:pPr>
              <w:jc w:val="center"/>
              <w:rPr>
                <w:rFonts w:ascii="Arial" w:hAnsi="Arial" w:cs="Arial"/>
                <w:b/>
                <w:bCs/>
                <w:sz w:val="20"/>
                <w:szCs w:val="20"/>
              </w:rPr>
            </w:pPr>
            <w:r w:rsidRPr="008060A8">
              <w:rPr>
                <w:rFonts w:ascii="Arial" w:hAnsi="Arial" w:cs="Arial"/>
                <w:b/>
                <w:bCs/>
                <w:sz w:val="20"/>
                <w:szCs w:val="20"/>
              </w:rPr>
              <w:t>000 1 05 00000 00 0000 000</w:t>
            </w:r>
          </w:p>
        </w:tc>
        <w:tc>
          <w:tcPr>
            <w:tcW w:w="5747" w:type="dxa"/>
            <w:tcBorders>
              <w:top w:val="nil"/>
              <w:left w:val="nil"/>
              <w:bottom w:val="single" w:sz="4" w:space="0" w:color="000000"/>
              <w:right w:val="single" w:sz="4" w:space="0" w:color="000000"/>
            </w:tcBorders>
            <w:shd w:val="clear" w:color="000000" w:fill="CCFFCC"/>
            <w:vAlign w:val="center"/>
            <w:hideMark/>
          </w:tcPr>
          <w:p w:rsidR="008060A8" w:rsidRPr="008060A8" w:rsidRDefault="008060A8" w:rsidP="008060A8">
            <w:pPr>
              <w:jc w:val="center"/>
              <w:rPr>
                <w:rFonts w:ascii="Arial" w:hAnsi="Arial" w:cs="Arial"/>
                <w:b/>
                <w:bCs/>
                <w:sz w:val="20"/>
                <w:szCs w:val="20"/>
              </w:rPr>
            </w:pPr>
            <w:r w:rsidRPr="008060A8">
              <w:rPr>
                <w:rFonts w:ascii="Arial" w:hAnsi="Arial" w:cs="Arial"/>
                <w:b/>
                <w:bCs/>
                <w:sz w:val="20"/>
                <w:szCs w:val="20"/>
              </w:rPr>
              <w:t>НАЛОГИ НА СОВОКУПНЫЙ ДОХОД</w:t>
            </w:r>
          </w:p>
        </w:tc>
        <w:tc>
          <w:tcPr>
            <w:tcW w:w="1300" w:type="dxa"/>
            <w:tcBorders>
              <w:top w:val="nil"/>
              <w:left w:val="nil"/>
              <w:bottom w:val="single" w:sz="4" w:space="0" w:color="000000"/>
              <w:right w:val="single" w:sz="4" w:space="0" w:color="000000"/>
            </w:tcBorders>
            <w:shd w:val="clear" w:color="000000" w:fill="CCFFCC"/>
            <w:noWrap/>
            <w:vAlign w:val="center"/>
            <w:hideMark/>
          </w:tcPr>
          <w:p w:rsidR="008060A8" w:rsidRPr="008060A8" w:rsidRDefault="008060A8" w:rsidP="008060A8">
            <w:pPr>
              <w:jc w:val="center"/>
              <w:rPr>
                <w:rFonts w:ascii="Arial" w:hAnsi="Arial" w:cs="Arial"/>
                <w:b/>
                <w:bCs/>
                <w:sz w:val="20"/>
                <w:szCs w:val="20"/>
              </w:rPr>
            </w:pPr>
            <w:r w:rsidRPr="008060A8">
              <w:rPr>
                <w:rFonts w:ascii="Arial" w:hAnsi="Arial" w:cs="Arial"/>
                <w:b/>
                <w:bCs/>
                <w:sz w:val="20"/>
                <w:szCs w:val="20"/>
              </w:rPr>
              <w:t>1 793,7</w:t>
            </w:r>
          </w:p>
        </w:tc>
      </w:tr>
      <w:tr w:rsidR="008060A8" w:rsidRPr="008060A8" w:rsidTr="00372612">
        <w:trPr>
          <w:trHeight w:val="540"/>
        </w:trPr>
        <w:tc>
          <w:tcPr>
            <w:tcW w:w="2900" w:type="dxa"/>
            <w:tcBorders>
              <w:top w:val="nil"/>
              <w:left w:val="single" w:sz="4" w:space="0" w:color="000000"/>
              <w:bottom w:val="single" w:sz="4" w:space="0" w:color="000000"/>
              <w:right w:val="single" w:sz="4" w:space="0" w:color="000000"/>
            </w:tcBorders>
            <w:shd w:val="clear" w:color="auto" w:fill="auto"/>
            <w:noWrap/>
            <w:vAlign w:val="center"/>
            <w:hideMark/>
          </w:tcPr>
          <w:p w:rsidR="008060A8" w:rsidRPr="008060A8" w:rsidRDefault="008060A8" w:rsidP="008060A8">
            <w:pPr>
              <w:jc w:val="center"/>
              <w:rPr>
                <w:rFonts w:ascii="Arial" w:hAnsi="Arial" w:cs="Arial"/>
                <w:sz w:val="20"/>
                <w:szCs w:val="20"/>
              </w:rPr>
            </w:pPr>
            <w:r w:rsidRPr="008060A8">
              <w:rPr>
                <w:rFonts w:ascii="Arial" w:hAnsi="Arial" w:cs="Arial"/>
                <w:sz w:val="20"/>
                <w:szCs w:val="20"/>
              </w:rPr>
              <w:t>000 1 05 01000 00 0000 110</w:t>
            </w:r>
          </w:p>
        </w:tc>
        <w:tc>
          <w:tcPr>
            <w:tcW w:w="5747" w:type="dxa"/>
            <w:tcBorders>
              <w:top w:val="nil"/>
              <w:left w:val="nil"/>
              <w:bottom w:val="nil"/>
              <w:right w:val="nil"/>
            </w:tcBorders>
            <w:shd w:val="clear" w:color="auto" w:fill="auto"/>
            <w:vAlign w:val="center"/>
            <w:hideMark/>
          </w:tcPr>
          <w:p w:rsidR="008060A8" w:rsidRPr="008060A8" w:rsidRDefault="008060A8" w:rsidP="008060A8">
            <w:pPr>
              <w:jc w:val="center"/>
              <w:rPr>
                <w:rFonts w:ascii="Arial" w:hAnsi="Arial" w:cs="Arial"/>
                <w:sz w:val="20"/>
                <w:szCs w:val="20"/>
              </w:rPr>
            </w:pPr>
            <w:r w:rsidRPr="008060A8">
              <w:rPr>
                <w:rFonts w:ascii="Arial" w:hAnsi="Arial" w:cs="Arial"/>
                <w:sz w:val="20"/>
                <w:szCs w:val="20"/>
              </w:rPr>
              <w:t>Налог, взимаемый в связи с применением упрощенной системы налогообложения</w:t>
            </w:r>
          </w:p>
        </w:tc>
        <w:tc>
          <w:tcPr>
            <w:tcW w:w="1300" w:type="dxa"/>
            <w:tcBorders>
              <w:top w:val="nil"/>
              <w:left w:val="single" w:sz="4" w:space="0" w:color="000000"/>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rFonts w:ascii="Arial" w:hAnsi="Arial" w:cs="Arial"/>
                <w:sz w:val="20"/>
                <w:szCs w:val="20"/>
              </w:rPr>
            </w:pPr>
            <w:r w:rsidRPr="008060A8">
              <w:rPr>
                <w:rFonts w:ascii="Arial" w:hAnsi="Arial" w:cs="Arial"/>
                <w:sz w:val="20"/>
                <w:szCs w:val="20"/>
              </w:rPr>
              <w:t>75,8</w:t>
            </w:r>
          </w:p>
        </w:tc>
      </w:tr>
      <w:tr w:rsidR="008060A8" w:rsidRPr="008060A8" w:rsidTr="00372612">
        <w:trPr>
          <w:trHeight w:val="750"/>
        </w:trPr>
        <w:tc>
          <w:tcPr>
            <w:tcW w:w="2900" w:type="dxa"/>
            <w:tcBorders>
              <w:top w:val="nil"/>
              <w:left w:val="single" w:sz="4" w:space="0" w:color="000000"/>
              <w:bottom w:val="single" w:sz="4" w:space="0" w:color="000000"/>
              <w:right w:val="single" w:sz="4" w:space="0" w:color="000000"/>
            </w:tcBorders>
            <w:shd w:val="clear" w:color="auto" w:fill="auto"/>
            <w:noWrap/>
            <w:vAlign w:val="center"/>
            <w:hideMark/>
          </w:tcPr>
          <w:p w:rsidR="008060A8" w:rsidRPr="008060A8" w:rsidRDefault="008060A8" w:rsidP="008060A8">
            <w:pPr>
              <w:jc w:val="center"/>
              <w:rPr>
                <w:rFonts w:ascii="Arial" w:hAnsi="Arial" w:cs="Arial"/>
                <w:sz w:val="20"/>
                <w:szCs w:val="20"/>
              </w:rPr>
            </w:pPr>
            <w:r w:rsidRPr="008060A8">
              <w:rPr>
                <w:rFonts w:ascii="Arial" w:hAnsi="Arial" w:cs="Arial"/>
                <w:sz w:val="20"/>
                <w:szCs w:val="20"/>
              </w:rPr>
              <w:t>000 1 05 01020 01 0000 110</w:t>
            </w:r>
          </w:p>
        </w:tc>
        <w:tc>
          <w:tcPr>
            <w:tcW w:w="5747" w:type="dxa"/>
            <w:tcBorders>
              <w:top w:val="single" w:sz="4" w:space="0" w:color="000000"/>
              <w:left w:val="nil"/>
              <w:bottom w:val="single" w:sz="4" w:space="0" w:color="000000"/>
              <w:right w:val="single" w:sz="4" w:space="0" w:color="000000"/>
            </w:tcBorders>
            <w:shd w:val="clear" w:color="auto" w:fill="auto"/>
            <w:vAlign w:val="center"/>
            <w:hideMark/>
          </w:tcPr>
          <w:p w:rsidR="008060A8" w:rsidRPr="008060A8" w:rsidRDefault="008060A8" w:rsidP="008060A8">
            <w:pPr>
              <w:spacing w:after="240"/>
              <w:jc w:val="center"/>
              <w:rPr>
                <w:rFonts w:ascii="Arial" w:hAnsi="Arial" w:cs="Arial"/>
                <w:sz w:val="20"/>
                <w:szCs w:val="20"/>
              </w:rPr>
            </w:pPr>
            <w:r w:rsidRPr="008060A8">
              <w:rPr>
                <w:rFonts w:ascii="Arial" w:hAnsi="Arial" w:cs="Arial"/>
                <w:sz w:val="20"/>
                <w:szCs w:val="20"/>
              </w:rPr>
              <w:t>Налог, взимаемый с налогоплательщиков, выбравших в качестве объекта налогообложения доходы, уменьшенные на величину расходов</w:t>
            </w:r>
            <w:r w:rsidRPr="008060A8">
              <w:rPr>
                <w:rFonts w:ascii="Arial" w:hAnsi="Arial" w:cs="Arial"/>
                <w:sz w:val="20"/>
                <w:szCs w:val="20"/>
              </w:rPr>
              <w:br/>
            </w:r>
          </w:p>
        </w:tc>
        <w:tc>
          <w:tcPr>
            <w:tcW w:w="13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rFonts w:ascii="Arial" w:hAnsi="Arial" w:cs="Arial"/>
                <w:sz w:val="20"/>
                <w:szCs w:val="20"/>
              </w:rPr>
            </w:pPr>
            <w:r w:rsidRPr="008060A8">
              <w:rPr>
                <w:rFonts w:ascii="Arial" w:hAnsi="Arial" w:cs="Arial"/>
                <w:sz w:val="20"/>
                <w:szCs w:val="20"/>
              </w:rPr>
              <w:t>75,8</w:t>
            </w:r>
          </w:p>
        </w:tc>
      </w:tr>
      <w:tr w:rsidR="008060A8" w:rsidRPr="008060A8" w:rsidTr="00372612">
        <w:trPr>
          <w:trHeight w:val="660"/>
        </w:trPr>
        <w:tc>
          <w:tcPr>
            <w:tcW w:w="2900" w:type="dxa"/>
            <w:tcBorders>
              <w:top w:val="nil"/>
              <w:left w:val="single" w:sz="4" w:space="0" w:color="000000"/>
              <w:bottom w:val="single" w:sz="4" w:space="0" w:color="000000"/>
              <w:right w:val="single" w:sz="4" w:space="0" w:color="000000"/>
            </w:tcBorders>
            <w:shd w:val="clear" w:color="auto" w:fill="auto"/>
            <w:noWrap/>
            <w:vAlign w:val="center"/>
            <w:hideMark/>
          </w:tcPr>
          <w:p w:rsidR="008060A8" w:rsidRPr="008060A8" w:rsidRDefault="008060A8" w:rsidP="008060A8">
            <w:pPr>
              <w:jc w:val="center"/>
              <w:rPr>
                <w:rFonts w:ascii="Arial" w:hAnsi="Arial" w:cs="Arial"/>
                <w:sz w:val="20"/>
                <w:szCs w:val="20"/>
              </w:rPr>
            </w:pPr>
            <w:r w:rsidRPr="008060A8">
              <w:rPr>
                <w:rFonts w:ascii="Arial" w:hAnsi="Arial" w:cs="Arial"/>
                <w:sz w:val="20"/>
                <w:szCs w:val="20"/>
              </w:rPr>
              <w:t>000 1 05 03000 01 0000 110</w:t>
            </w:r>
          </w:p>
        </w:tc>
        <w:tc>
          <w:tcPr>
            <w:tcW w:w="5747" w:type="dxa"/>
            <w:tcBorders>
              <w:top w:val="nil"/>
              <w:left w:val="nil"/>
              <w:bottom w:val="single" w:sz="4" w:space="0" w:color="000000"/>
              <w:right w:val="single" w:sz="4" w:space="0" w:color="000000"/>
            </w:tcBorders>
            <w:shd w:val="clear" w:color="auto" w:fill="auto"/>
            <w:vAlign w:val="center"/>
            <w:hideMark/>
          </w:tcPr>
          <w:p w:rsidR="008060A8" w:rsidRPr="008060A8" w:rsidRDefault="008060A8" w:rsidP="008060A8">
            <w:pPr>
              <w:jc w:val="center"/>
              <w:rPr>
                <w:rFonts w:ascii="Arial" w:hAnsi="Arial" w:cs="Arial"/>
                <w:sz w:val="20"/>
                <w:szCs w:val="20"/>
              </w:rPr>
            </w:pPr>
            <w:r w:rsidRPr="008060A8">
              <w:rPr>
                <w:rFonts w:ascii="Arial" w:hAnsi="Arial" w:cs="Arial"/>
                <w:sz w:val="20"/>
                <w:szCs w:val="20"/>
              </w:rPr>
              <w:t>Единый сельскохозяйственный налог</w:t>
            </w:r>
          </w:p>
        </w:tc>
        <w:tc>
          <w:tcPr>
            <w:tcW w:w="1300"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rFonts w:ascii="Arial" w:hAnsi="Arial" w:cs="Arial"/>
                <w:sz w:val="18"/>
                <w:szCs w:val="18"/>
              </w:rPr>
            </w:pPr>
            <w:r w:rsidRPr="008060A8">
              <w:rPr>
                <w:rFonts w:ascii="Arial" w:hAnsi="Arial" w:cs="Arial"/>
                <w:sz w:val="18"/>
                <w:szCs w:val="18"/>
              </w:rPr>
              <w:t>1 717,9</w:t>
            </w:r>
          </w:p>
        </w:tc>
      </w:tr>
      <w:tr w:rsidR="008060A8" w:rsidRPr="008060A8" w:rsidTr="00372612">
        <w:trPr>
          <w:trHeight w:val="495"/>
        </w:trPr>
        <w:tc>
          <w:tcPr>
            <w:tcW w:w="2900" w:type="dxa"/>
            <w:tcBorders>
              <w:top w:val="nil"/>
              <w:left w:val="single" w:sz="4" w:space="0" w:color="000000"/>
              <w:bottom w:val="single" w:sz="4" w:space="0" w:color="000000"/>
              <w:right w:val="single" w:sz="4" w:space="0" w:color="000000"/>
            </w:tcBorders>
            <w:shd w:val="clear" w:color="auto" w:fill="auto"/>
            <w:noWrap/>
            <w:vAlign w:val="center"/>
            <w:hideMark/>
          </w:tcPr>
          <w:p w:rsidR="008060A8" w:rsidRPr="008060A8" w:rsidRDefault="008060A8" w:rsidP="008060A8">
            <w:pPr>
              <w:jc w:val="center"/>
              <w:rPr>
                <w:rFonts w:ascii="Arial" w:hAnsi="Arial" w:cs="Arial"/>
                <w:sz w:val="20"/>
                <w:szCs w:val="20"/>
              </w:rPr>
            </w:pPr>
            <w:r w:rsidRPr="008060A8">
              <w:rPr>
                <w:rFonts w:ascii="Arial" w:hAnsi="Arial" w:cs="Arial"/>
                <w:sz w:val="20"/>
                <w:szCs w:val="20"/>
              </w:rPr>
              <w:t>182 1 05 03010 01 0000 110</w:t>
            </w:r>
          </w:p>
        </w:tc>
        <w:tc>
          <w:tcPr>
            <w:tcW w:w="5747" w:type="dxa"/>
            <w:tcBorders>
              <w:top w:val="nil"/>
              <w:left w:val="nil"/>
              <w:bottom w:val="single" w:sz="4" w:space="0" w:color="000000"/>
              <w:right w:val="single" w:sz="4" w:space="0" w:color="000000"/>
            </w:tcBorders>
            <w:shd w:val="clear" w:color="auto" w:fill="auto"/>
            <w:vAlign w:val="center"/>
            <w:hideMark/>
          </w:tcPr>
          <w:p w:rsidR="008060A8" w:rsidRPr="008060A8" w:rsidRDefault="008060A8" w:rsidP="008060A8">
            <w:pPr>
              <w:jc w:val="center"/>
              <w:rPr>
                <w:rFonts w:ascii="Arial" w:hAnsi="Arial" w:cs="Arial"/>
                <w:sz w:val="20"/>
                <w:szCs w:val="20"/>
              </w:rPr>
            </w:pPr>
            <w:r w:rsidRPr="008060A8">
              <w:rPr>
                <w:rFonts w:ascii="Arial" w:hAnsi="Arial" w:cs="Arial"/>
                <w:sz w:val="20"/>
                <w:szCs w:val="20"/>
              </w:rPr>
              <w:t>Единый сельскохозяйственный налог</w:t>
            </w:r>
          </w:p>
        </w:tc>
        <w:tc>
          <w:tcPr>
            <w:tcW w:w="1300"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rFonts w:ascii="Arial" w:hAnsi="Arial" w:cs="Arial"/>
                <w:sz w:val="18"/>
                <w:szCs w:val="18"/>
              </w:rPr>
            </w:pPr>
            <w:r w:rsidRPr="008060A8">
              <w:rPr>
                <w:rFonts w:ascii="Arial" w:hAnsi="Arial" w:cs="Arial"/>
                <w:sz w:val="18"/>
                <w:szCs w:val="18"/>
              </w:rPr>
              <w:t>1 717,9</w:t>
            </w:r>
          </w:p>
        </w:tc>
      </w:tr>
      <w:tr w:rsidR="008060A8" w:rsidRPr="008060A8" w:rsidTr="00372612">
        <w:trPr>
          <w:trHeight w:val="795"/>
        </w:trPr>
        <w:tc>
          <w:tcPr>
            <w:tcW w:w="2900" w:type="dxa"/>
            <w:tcBorders>
              <w:top w:val="nil"/>
              <w:left w:val="single" w:sz="4" w:space="0" w:color="000000"/>
              <w:bottom w:val="single" w:sz="4" w:space="0" w:color="000000"/>
              <w:right w:val="single" w:sz="4" w:space="0" w:color="000000"/>
            </w:tcBorders>
            <w:shd w:val="clear" w:color="000000" w:fill="CCFFCC"/>
            <w:noWrap/>
            <w:vAlign w:val="center"/>
            <w:hideMark/>
          </w:tcPr>
          <w:p w:rsidR="008060A8" w:rsidRPr="008060A8" w:rsidRDefault="008060A8" w:rsidP="008060A8">
            <w:pPr>
              <w:jc w:val="center"/>
              <w:rPr>
                <w:rFonts w:ascii="Arial" w:hAnsi="Arial" w:cs="Arial"/>
                <w:b/>
                <w:bCs/>
                <w:sz w:val="20"/>
                <w:szCs w:val="20"/>
              </w:rPr>
            </w:pPr>
            <w:r w:rsidRPr="008060A8">
              <w:rPr>
                <w:rFonts w:ascii="Arial" w:hAnsi="Arial" w:cs="Arial"/>
                <w:b/>
                <w:bCs/>
                <w:sz w:val="20"/>
                <w:szCs w:val="20"/>
              </w:rPr>
              <w:t>000 1 06 00000 00 0000 000</w:t>
            </w:r>
          </w:p>
        </w:tc>
        <w:tc>
          <w:tcPr>
            <w:tcW w:w="5747" w:type="dxa"/>
            <w:tcBorders>
              <w:top w:val="nil"/>
              <w:left w:val="nil"/>
              <w:bottom w:val="single" w:sz="4" w:space="0" w:color="000000"/>
              <w:right w:val="single" w:sz="4" w:space="0" w:color="000000"/>
            </w:tcBorders>
            <w:shd w:val="clear" w:color="000000" w:fill="CCFFCC"/>
            <w:vAlign w:val="center"/>
            <w:hideMark/>
          </w:tcPr>
          <w:p w:rsidR="008060A8" w:rsidRPr="008060A8" w:rsidRDefault="008060A8" w:rsidP="008060A8">
            <w:pPr>
              <w:jc w:val="center"/>
              <w:rPr>
                <w:rFonts w:ascii="Arial" w:hAnsi="Arial" w:cs="Arial"/>
                <w:b/>
                <w:bCs/>
                <w:sz w:val="20"/>
                <w:szCs w:val="20"/>
              </w:rPr>
            </w:pPr>
            <w:r w:rsidRPr="008060A8">
              <w:rPr>
                <w:rFonts w:ascii="Arial" w:hAnsi="Arial" w:cs="Arial"/>
                <w:b/>
                <w:bCs/>
                <w:sz w:val="20"/>
                <w:szCs w:val="20"/>
              </w:rPr>
              <w:t>НАЛОГИ НА ИМУЩЕСТВО</w:t>
            </w:r>
          </w:p>
        </w:tc>
        <w:tc>
          <w:tcPr>
            <w:tcW w:w="1300" w:type="dxa"/>
            <w:tcBorders>
              <w:top w:val="nil"/>
              <w:left w:val="nil"/>
              <w:bottom w:val="single" w:sz="4" w:space="0" w:color="000000"/>
              <w:right w:val="single" w:sz="4" w:space="0" w:color="000000"/>
            </w:tcBorders>
            <w:shd w:val="clear" w:color="000000" w:fill="CCFFCC"/>
            <w:noWrap/>
            <w:vAlign w:val="center"/>
            <w:hideMark/>
          </w:tcPr>
          <w:p w:rsidR="008060A8" w:rsidRPr="008060A8" w:rsidRDefault="008060A8" w:rsidP="008060A8">
            <w:pPr>
              <w:jc w:val="center"/>
              <w:rPr>
                <w:rFonts w:ascii="Arial" w:hAnsi="Arial" w:cs="Arial"/>
                <w:b/>
                <w:bCs/>
                <w:sz w:val="20"/>
                <w:szCs w:val="20"/>
              </w:rPr>
            </w:pPr>
            <w:r w:rsidRPr="008060A8">
              <w:rPr>
                <w:rFonts w:ascii="Arial" w:hAnsi="Arial" w:cs="Arial"/>
                <w:b/>
                <w:bCs/>
                <w:sz w:val="20"/>
                <w:szCs w:val="20"/>
              </w:rPr>
              <w:t>603,0</w:t>
            </w:r>
          </w:p>
        </w:tc>
      </w:tr>
      <w:tr w:rsidR="008060A8" w:rsidRPr="008060A8" w:rsidTr="00372612">
        <w:trPr>
          <w:trHeight w:val="795"/>
        </w:trPr>
        <w:tc>
          <w:tcPr>
            <w:tcW w:w="2900" w:type="dxa"/>
            <w:tcBorders>
              <w:top w:val="nil"/>
              <w:left w:val="single" w:sz="4" w:space="0" w:color="000000"/>
              <w:bottom w:val="single" w:sz="4" w:space="0" w:color="000000"/>
              <w:right w:val="single" w:sz="4" w:space="0" w:color="000000"/>
            </w:tcBorders>
            <w:shd w:val="clear" w:color="000000" w:fill="CCFFFF"/>
            <w:noWrap/>
            <w:vAlign w:val="center"/>
            <w:hideMark/>
          </w:tcPr>
          <w:p w:rsidR="008060A8" w:rsidRPr="008060A8" w:rsidRDefault="008060A8" w:rsidP="008060A8">
            <w:pPr>
              <w:jc w:val="center"/>
              <w:rPr>
                <w:rFonts w:ascii="Arial" w:hAnsi="Arial" w:cs="Arial"/>
                <w:sz w:val="20"/>
                <w:szCs w:val="20"/>
              </w:rPr>
            </w:pPr>
            <w:r w:rsidRPr="008060A8">
              <w:rPr>
                <w:rFonts w:ascii="Arial" w:hAnsi="Arial" w:cs="Arial"/>
                <w:sz w:val="20"/>
                <w:szCs w:val="20"/>
              </w:rPr>
              <w:t>000 1 06 01000 00 0000 110</w:t>
            </w:r>
          </w:p>
        </w:tc>
        <w:tc>
          <w:tcPr>
            <w:tcW w:w="5747" w:type="dxa"/>
            <w:tcBorders>
              <w:top w:val="nil"/>
              <w:left w:val="nil"/>
              <w:bottom w:val="single" w:sz="4" w:space="0" w:color="000000"/>
              <w:right w:val="single" w:sz="4" w:space="0" w:color="000000"/>
            </w:tcBorders>
            <w:shd w:val="clear" w:color="000000" w:fill="CCFFFF"/>
            <w:vAlign w:val="center"/>
            <w:hideMark/>
          </w:tcPr>
          <w:p w:rsidR="008060A8" w:rsidRPr="008060A8" w:rsidRDefault="008060A8" w:rsidP="008060A8">
            <w:pPr>
              <w:jc w:val="center"/>
              <w:rPr>
                <w:rFonts w:ascii="Arial" w:hAnsi="Arial" w:cs="Arial"/>
                <w:sz w:val="20"/>
                <w:szCs w:val="20"/>
              </w:rPr>
            </w:pPr>
            <w:r w:rsidRPr="008060A8">
              <w:rPr>
                <w:rFonts w:ascii="Arial" w:hAnsi="Arial" w:cs="Arial"/>
                <w:sz w:val="20"/>
                <w:szCs w:val="20"/>
              </w:rPr>
              <w:t>Налог на имущество физических лиц</w:t>
            </w:r>
          </w:p>
        </w:tc>
        <w:tc>
          <w:tcPr>
            <w:tcW w:w="1300" w:type="dxa"/>
            <w:tcBorders>
              <w:top w:val="nil"/>
              <w:left w:val="nil"/>
              <w:bottom w:val="single" w:sz="4" w:space="0" w:color="000000"/>
              <w:right w:val="single" w:sz="4" w:space="0" w:color="000000"/>
            </w:tcBorders>
            <w:shd w:val="clear" w:color="000000" w:fill="CCFFFF"/>
            <w:noWrap/>
            <w:vAlign w:val="center"/>
            <w:hideMark/>
          </w:tcPr>
          <w:p w:rsidR="008060A8" w:rsidRPr="008060A8" w:rsidRDefault="008060A8" w:rsidP="008060A8">
            <w:pPr>
              <w:jc w:val="center"/>
              <w:rPr>
                <w:rFonts w:ascii="Arial" w:hAnsi="Arial" w:cs="Arial"/>
                <w:sz w:val="18"/>
                <w:szCs w:val="18"/>
              </w:rPr>
            </w:pPr>
            <w:r w:rsidRPr="008060A8">
              <w:rPr>
                <w:rFonts w:ascii="Arial" w:hAnsi="Arial" w:cs="Arial"/>
                <w:sz w:val="18"/>
                <w:szCs w:val="18"/>
              </w:rPr>
              <w:t>13,0</w:t>
            </w:r>
          </w:p>
        </w:tc>
      </w:tr>
      <w:tr w:rsidR="008060A8" w:rsidRPr="008060A8" w:rsidTr="00372612">
        <w:trPr>
          <w:trHeight w:val="795"/>
        </w:trPr>
        <w:tc>
          <w:tcPr>
            <w:tcW w:w="2900" w:type="dxa"/>
            <w:tcBorders>
              <w:top w:val="nil"/>
              <w:left w:val="single" w:sz="4" w:space="0" w:color="000000"/>
              <w:bottom w:val="single" w:sz="4" w:space="0" w:color="000000"/>
              <w:right w:val="single" w:sz="4" w:space="0" w:color="000000"/>
            </w:tcBorders>
            <w:shd w:val="clear" w:color="auto" w:fill="auto"/>
            <w:noWrap/>
            <w:vAlign w:val="center"/>
            <w:hideMark/>
          </w:tcPr>
          <w:p w:rsidR="008060A8" w:rsidRPr="008060A8" w:rsidRDefault="008060A8" w:rsidP="008060A8">
            <w:pPr>
              <w:jc w:val="center"/>
              <w:rPr>
                <w:rFonts w:ascii="Arial" w:hAnsi="Arial" w:cs="Arial"/>
                <w:sz w:val="20"/>
                <w:szCs w:val="20"/>
              </w:rPr>
            </w:pPr>
            <w:r w:rsidRPr="008060A8">
              <w:rPr>
                <w:rFonts w:ascii="Arial" w:hAnsi="Arial" w:cs="Arial"/>
                <w:sz w:val="20"/>
                <w:szCs w:val="20"/>
              </w:rPr>
              <w:t>182 1 06 01030 10 0000 110</w:t>
            </w:r>
          </w:p>
        </w:tc>
        <w:tc>
          <w:tcPr>
            <w:tcW w:w="5747" w:type="dxa"/>
            <w:tcBorders>
              <w:top w:val="nil"/>
              <w:left w:val="nil"/>
              <w:bottom w:val="single" w:sz="4" w:space="0" w:color="000000"/>
              <w:right w:val="single" w:sz="4" w:space="0" w:color="000000"/>
            </w:tcBorders>
            <w:shd w:val="clear" w:color="auto" w:fill="auto"/>
            <w:vAlign w:val="center"/>
            <w:hideMark/>
          </w:tcPr>
          <w:p w:rsidR="008060A8" w:rsidRPr="008060A8" w:rsidRDefault="008060A8" w:rsidP="008060A8">
            <w:pPr>
              <w:jc w:val="center"/>
              <w:rPr>
                <w:rFonts w:ascii="Arial" w:hAnsi="Arial" w:cs="Arial"/>
                <w:sz w:val="20"/>
                <w:szCs w:val="20"/>
              </w:rPr>
            </w:pPr>
            <w:r w:rsidRPr="008060A8">
              <w:rPr>
                <w:rFonts w:ascii="Arial" w:hAnsi="Arial" w:cs="Arial"/>
                <w:sz w:val="20"/>
                <w:szCs w:val="20"/>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1300"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rFonts w:ascii="Arial" w:hAnsi="Arial" w:cs="Arial"/>
                <w:sz w:val="18"/>
                <w:szCs w:val="18"/>
              </w:rPr>
            </w:pPr>
            <w:r w:rsidRPr="008060A8">
              <w:rPr>
                <w:rFonts w:ascii="Arial" w:hAnsi="Arial" w:cs="Arial"/>
                <w:sz w:val="18"/>
                <w:szCs w:val="18"/>
              </w:rPr>
              <w:t>13,0</w:t>
            </w:r>
          </w:p>
        </w:tc>
      </w:tr>
      <w:tr w:rsidR="008060A8" w:rsidRPr="008060A8" w:rsidTr="00372612">
        <w:trPr>
          <w:trHeight w:val="705"/>
        </w:trPr>
        <w:tc>
          <w:tcPr>
            <w:tcW w:w="2900" w:type="dxa"/>
            <w:tcBorders>
              <w:top w:val="nil"/>
              <w:left w:val="single" w:sz="4" w:space="0" w:color="000000"/>
              <w:bottom w:val="single" w:sz="4" w:space="0" w:color="000000"/>
              <w:right w:val="single" w:sz="4" w:space="0" w:color="000000"/>
            </w:tcBorders>
            <w:shd w:val="clear" w:color="000000" w:fill="CCFFFF"/>
            <w:noWrap/>
            <w:vAlign w:val="center"/>
            <w:hideMark/>
          </w:tcPr>
          <w:p w:rsidR="008060A8" w:rsidRPr="008060A8" w:rsidRDefault="008060A8" w:rsidP="008060A8">
            <w:pPr>
              <w:jc w:val="center"/>
              <w:rPr>
                <w:rFonts w:ascii="Arial" w:hAnsi="Arial" w:cs="Arial"/>
                <w:b/>
                <w:bCs/>
                <w:sz w:val="20"/>
                <w:szCs w:val="20"/>
              </w:rPr>
            </w:pPr>
            <w:r w:rsidRPr="008060A8">
              <w:rPr>
                <w:rFonts w:ascii="Arial" w:hAnsi="Arial" w:cs="Arial"/>
                <w:b/>
                <w:bCs/>
                <w:sz w:val="20"/>
                <w:szCs w:val="20"/>
              </w:rPr>
              <w:t>000 1 06 06000 00 0000 110</w:t>
            </w:r>
          </w:p>
        </w:tc>
        <w:tc>
          <w:tcPr>
            <w:tcW w:w="5747" w:type="dxa"/>
            <w:tcBorders>
              <w:top w:val="nil"/>
              <w:left w:val="nil"/>
              <w:bottom w:val="single" w:sz="4" w:space="0" w:color="000000"/>
              <w:right w:val="single" w:sz="4" w:space="0" w:color="000000"/>
            </w:tcBorders>
            <w:shd w:val="clear" w:color="000000" w:fill="CCFFFF"/>
            <w:vAlign w:val="center"/>
            <w:hideMark/>
          </w:tcPr>
          <w:p w:rsidR="008060A8" w:rsidRPr="008060A8" w:rsidRDefault="008060A8" w:rsidP="008060A8">
            <w:pPr>
              <w:jc w:val="center"/>
              <w:rPr>
                <w:rFonts w:ascii="Arial" w:hAnsi="Arial" w:cs="Arial"/>
                <w:b/>
                <w:bCs/>
                <w:sz w:val="20"/>
                <w:szCs w:val="20"/>
              </w:rPr>
            </w:pPr>
            <w:r w:rsidRPr="008060A8">
              <w:rPr>
                <w:rFonts w:ascii="Arial" w:hAnsi="Arial" w:cs="Arial"/>
                <w:b/>
                <w:bCs/>
                <w:sz w:val="20"/>
                <w:szCs w:val="20"/>
              </w:rPr>
              <w:t>Земельный налог</w:t>
            </w:r>
          </w:p>
        </w:tc>
        <w:tc>
          <w:tcPr>
            <w:tcW w:w="1300" w:type="dxa"/>
            <w:tcBorders>
              <w:top w:val="nil"/>
              <w:left w:val="nil"/>
              <w:bottom w:val="single" w:sz="4" w:space="0" w:color="000000"/>
              <w:right w:val="single" w:sz="4" w:space="0" w:color="000000"/>
            </w:tcBorders>
            <w:shd w:val="clear" w:color="000000" w:fill="CCFFFF"/>
            <w:noWrap/>
            <w:vAlign w:val="center"/>
            <w:hideMark/>
          </w:tcPr>
          <w:p w:rsidR="008060A8" w:rsidRPr="008060A8" w:rsidRDefault="008060A8" w:rsidP="008060A8">
            <w:pPr>
              <w:jc w:val="center"/>
              <w:rPr>
                <w:rFonts w:ascii="Arial" w:hAnsi="Arial" w:cs="Arial"/>
                <w:b/>
                <w:bCs/>
                <w:sz w:val="20"/>
                <w:szCs w:val="20"/>
              </w:rPr>
            </w:pPr>
            <w:r w:rsidRPr="008060A8">
              <w:rPr>
                <w:rFonts w:ascii="Arial" w:hAnsi="Arial" w:cs="Arial"/>
                <w:b/>
                <w:bCs/>
                <w:sz w:val="20"/>
                <w:szCs w:val="20"/>
              </w:rPr>
              <w:t>590,0</w:t>
            </w:r>
          </w:p>
        </w:tc>
      </w:tr>
      <w:tr w:rsidR="008060A8" w:rsidRPr="008060A8" w:rsidTr="00372612">
        <w:trPr>
          <w:trHeight w:val="675"/>
        </w:trPr>
        <w:tc>
          <w:tcPr>
            <w:tcW w:w="2900" w:type="dxa"/>
            <w:tcBorders>
              <w:top w:val="nil"/>
              <w:left w:val="single" w:sz="4" w:space="0" w:color="000000"/>
              <w:bottom w:val="single" w:sz="4" w:space="0" w:color="000000"/>
              <w:right w:val="single" w:sz="4" w:space="0" w:color="000000"/>
            </w:tcBorders>
            <w:shd w:val="clear" w:color="auto" w:fill="auto"/>
            <w:vAlign w:val="center"/>
            <w:hideMark/>
          </w:tcPr>
          <w:p w:rsidR="008060A8" w:rsidRPr="008060A8" w:rsidRDefault="008060A8" w:rsidP="008060A8">
            <w:pPr>
              <w:jc w:val="center"/>
              <w:rPr>
                <w:rFonts w:ascii="Arial" w:hAnsi="Arial" w:cs="Arial"/>
                <w:b/>
                <w:bCs/>
                <w:sz w:val="20"/>
                <w:szCs w:val="20"/>
              </w:rPr>
            </w:pPr>
            <w:r w:rsidRPr="008060A8">
              <w:rPr>
                <w:rFonts w:ascii="Arial" w:hAnsi="Arial" w:cs="Arial"/>
                <w:b/>
                <w:bCs/>
                <w:sz w:val="20"/>
                <w:szCs w:val="20"/>
              </w:rPr>
              <w:t>000 1 06 06030 00 0000 110</w:t>
            </w:r>
          </w:p>
        </w:tc>
        <w:tc>
          <w:tcPr>
            <w:tcW w:w="5747" w:type="dxa"/>
            <w:tcBorders>
              <w:top w:val="nil"/>
              <w:left w:val="nil"/>
              <w:bottom w:val="single" w:sz="4" w:space="0" w:color="000000"/>
              <w:right w:val="single" w:sz="4" w:space="0" w:color="000000"/>
            </w:tcBorders>
            <w:shd w:val="clear" w:color="auto" w:fill="auto"/>
            <w:vAlign w:val="center"/>
            <w:hideMark/>
          </w:tcPr>
          <w:p w:rsidR="008060A8" w:rsidRPr="008060A8" w:rsidRDefault="008060A8" w:rsidP="008060A8">
            <w:pPr>
              <w:jc w:val="center"/>
              <w:rPr>
                <w:rFonts w:ascii="Arial" w:hAnsi="Arial" w:cs="Arial"/>
                <w:b/>
                <w:bCs/>
                <w:sz w:val="20"/>
                <w:szCs w:val="20"/>
              </w:rPr>
            </w:pPr>
            <w:r w:rsidRPr="008060A8">
              <w:rPr>
                <w:rFonts w:ascii="Arial" w:hAnsi="Arial" w:cs="Arial"/>
                <w:b/>
                <w:bCs/>
                <w:sz w:val="20"/>
                <w:szCs w:val="20"/>
              </w:rPr>
              <w:t>Земельный налог с  организаций</w:t>
            </w:r>
          </w:p>
        </w:tc>
        <w:tc>
          <w:tcPr>
            <w:tcW w:w="1300"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rFonts w:ascii="Arial" w:hAnsi="Arial" w:cs="Arial"/>
                <w:b/>
                <w:bCs/>
                <w:sz w:val="18"/>
                <w:szCs w:val="18"/>
              </w:rPr>
            </w:pPr>
            <w:r w:rsidRPr="008060A8">
              <w:rPr>
                <w:rFonts w:ascii="Arial" w:hAnsi="Arial" w:cs="Arial"/>
                <w:b/>
                <w:bCs/>
                <w:sz w:val="18"/>
                <w:szCs w:val="18"/>
              </w:rPr>
              <w:t>460,0</w:t>
            </w:r>
          </w:p>
        </w:tc>
      </w:tr>
      <w:tr w:rsidR="008060A8" w:rsidRPr="008060A8" w:rsidTr="00372612">
        <w:trPr>
          <w:trHeight w:val="780"/>
        </w:trPr>
        <w:tc>
          <w:tcPr>
            <w:tcW w:w="2900" w:type="dxa"/>
            <w:tcBorders>
              <w:top w:val="nil"/>
              <w:left w:val="single" w:sz="4" w:space="0" w:color="000000"/>
              <w:bottom w:val="single" w:sz="4" w:space="0" w:color="000000"/>
              <w:right w:val="single" w:sz="4" w:space="0" w:color="000000"/>
            </w:tcBorders>
            <w:shd w:val="clear" w:color="auto" w:fill="auto"/>
            <w:noWrap/>
            <w:vAlign w:val="center"/>
            <w:hideMark/>
          </w:tcPr>
          <w:p w:rsidR="008060A8" w:rsidRPr="008060A8" w:rsidRDefault="008060A8" w:rsidP="008060A8">
            <w:pPr>
              <w:jc w:val="center"/>
              <w:rPr>
                <w:rFonts w:ascii="Arial" w:hAnsi="Arial" w:cs="Arial"/>
                <w:sz w:val="20"/>
                <w:szCs w:val="20"/>
              </w:rPr>
            </w:pPr>
            <w:r w:rsidRPr="008060A8">
              <w:rPr>
                <w:rFonts w:ascii="Arial" w:hAnsi="Arial" w:cs="Arial"/>
                <w:sz w:val="20"/>
                <w:szCs w:val="20"/>
              </w:rPr>
              <w:t>182 1 06 06033 10 0000 110</w:t>
            </w:r>
          </w:p>
        </w:tc>
        <w:tc>
          <w:tcPr>
            <w:tcW w:w="5747" w:type="dxa"/>
            <w:tcBorders>
              <w:top w:val="nil"/>
              <w:left w:val="nil"/>
              <w:bottom w:val="single" w:sz="4" w:space="0" w:color="000000"/>
              <w:right w:val="single" w:sz="4" w:space="0" w:color="000000"/>
            </w:tcBorders>
            <w:shd w:val="clear" w:color="auto" w:fill="auto"/>
            <w:vAlign w:val="center"/>
            <w:hideMark/>
          </w:tcPr>
          <w:p w:rsidR="008060A8" w:rsidRPr="008060A8" w:rsidRDefault="008060A8" w:rsidP="008060A8">
            <w:pPr>
              <w:jc w:val="center"/>
              <w:rPr>
                <w:rFonts w:ascii="Arial" w:hAnsi="Arial" w:cs="Arial"/>
                <w:sz w:val="20"/>
                <w:szCs w:val="20"/>
              </w:rPr>
            </w:pPr>
            <w:r w:rsidRPr="008060A8">
              <w:rPr>
                <w:rFonts w:ascii="Arial" w:hAnsi="Arial" w:cs="Arial"/>
                <w:sz w:val="20"/>
                <w:szCs w:val="20"/>
              </w:rPr>
              <w:t>Земельный налог с организаций, обладающих земельным участком, расположенным в границах сельских поселений</w:t>
            </w:r>
          </w:p>
        </w:tc>
        <w:tc>
          <w:tcPr>
            <w:tcW w:w="1300"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rFonts w:ascii="Arial" w:hAnsi="Arial" w:cs="Arial"/>
                <w:sz w:val="18"/>
                <w:szCs w:val="18"/>
              </w:rPr>
            </w:pPr>
            <w:r w:rsidRPr="008060A8">
              <w:rPr>
                <w:rFonts w:ascii="Arial" w:hAnsi="Arial" w:cs="Arial"/>
                <w:sz w:val="18"/>
                <w:szCs w:val="18"/>
              </w:rPr>
              <w:t>460,0</w:t>
            </w:r>
          </w:p>
        </w:tc>
      </w:tr>
      <w:tr w:rsidR="008060A8" w:rsidRPr="008060A8" w:rsidTr="00372612">
        <w:trPr>
          <w:trHeight w:val="675"/>
        </w:trPr>
        <w:tc>
          <w:tcPr>
            <w:tcW w:w="2900" w:type="dxa"/>
            <w:tcBorders>
              <w:top w:val="nil"/>
              <w:left w:val="single" w:sz="4" w:space="0" w:color="000000"/>
              <w:bottom w:val="single" w:sz="4" w:space="0" w:color="000000"/>
              <w:right w:val="single" w:sz="4" w:space="0" w:color="000000"/>
            </w:tcBorders>
            <w:shd w:val="clear" w:color="auto" w:fill="auto"/>
            <w:noWrap/>
            <w:vAlign w:val="center"/>
            <w:hideMark/>
          </w:tcPr>
          <w:p w:rsidR="008060A8" w:rsidRPr="008060A8" w:rsidRDefault="008060A8" w:rsidP="008060A8">
            <w:pPr>
              <w:jc w:val="center"/>
              <w:rPr>
                <w:rFonts w:ascii="Arial" w:hAnsi="Arial" w:cs="Arial"/>
                <w:b/>
                <w:bCs/>
                <w:sz w:val="20"/>
                <w:szCs w:val="20"/>
              </w:rPr>
            </w:pPr>
            <w:r w:rsidRPr="008060A8">
              <w:rPr>
                <w:rFonts w:ascii="Arial" w:hAnsi="Arial" w:cs="Arial"/>
                <w:b/>
                <w:bCs/>
                <w:sz w:val="20"/>
                <w:szCs w:val="20"/>
              </w:rPr>
              <w:t>000 1 06 06040 00 0000 110</w:t>
            </w:r>
          </w:p>
        </w:tc>
        <w:tc>
          <w:tcPr>
            <w:tcW w:w="5747" w:type="dxa"/>
            <w:tcBorders>
              <w:top w:val="nil"/>
              <w:left w:val="nil"/>
              <w:bottom w:val="single" w:sz="4" w:space="0" w:color="000000"/>
              <w:right w:val="single" w:sz="4" w:space="0" w:color="000000"/>
            </w:tcBorders>
            <w:shd w:val="clear" w:color="auto" w:fill="auto"/>
            <w:vAlign w:val="center"/>
            <w:hideMark/>
          </w:tcPr>
          <w:p w:rsidR="008060A8" w:rsidRPr="008060A8" w:rsidRDefault="008060A8" w:rsidP="008060A8">
            <w:pPr>
              <w:jc w:val="center"/>
              <w:rPr>
                <w:rFonts w:ascii="Arial" w:hAnsi="Arial" w:cs="Arial"/>
                <w:b/>
                <w:bCs/>
                <w:sz w:val="20"/>
                <w:szCs w:val="20"/>
              </w:rPr>
            </w:pPr>
            <w:r w:rsidRPr="008060A8">
              <w:rPr>
                <w:rFonts w:ascii="Arial" w:hAnsi="Arial" w:cs="Arial"/>
                <w:b/>
                <w:bCs/>
                <w:sz w:val="20"/>
                <w:szCs w:val="20"/>
              </w:rPr>
              <w:t>Земельный налог с физических лиц</w:t>
            </w:r>
          </w:p>
        </w:tc>
        <w:tc>
          <w:tcPr>
            <w:tcW w:w="1300"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rFonts w:ascii="Arial" w:hAnsi="Arial" w:cs="Arial"/>
                <w:b/>
                <w:bCs/>
                <w:sz w:val="18"/>
                <w:szCs w:val="18"/>
              </w:rPr>
            </w:pPr>
            <w:r w:rsidRPr="008060A8">
              <w:rPr>
                <w:rFonts w:ascii="Arial" w:hAnsi="Arial" w:cs="Arial"/>
                <w:b/>
                <w:bCs/>
                <w:sz w:val="18"/>
                <w:szCs w:val="18"/>
              </w:rPr>
              <w:t>130,0</w:t>
            </w:r>
          </w:p>
        </w:tc>
      </w:tr>
      <w:tr w:rsidR="008060A8" w:rsidRPr="008060A8" w:rsidTr="00372612">
        <w:trPr>
          <w:trHeight w:val="1125"/>
        </w:trPr>
        <w:tc>
          <w:tcPr>
            <w:tcW w:w="2900" w:type="dxa"/>
            <w:tcBorders>
              <w:top w:val="nil"/>
              <w:left w:val="single" w:sz="4" w:space="0" w:color="000000"/>
              <w:bottom w:val="single" w:sz="4" w:space="0" w:color="000000"/>
              <w:right w:val="single" w:sz="4" w:space="0" w:color="000000"/>
            </w:tcBorders>
            <w:shd w:val="clear" w:color="auto" w:fill="auto"/>
            <w:noWrap/>
            <w:vAlign w:val="center"/>
            <w:hideMark/>
          </w:tcPr>
          <w:p w:rsidR="008060A8" w:rsidRPr="008060A8" w:rsidRDefault="008060A8" w:rsidP="008060A8">
            <w:pPr>
              <w:jc w:val="center"/>
              <w:rPr>
                <w:rFonts w:ascii="Arial" w:hAnsi="Arial" w:cs="Arial"/>
                <w:sz w:val="20"/>
                <w:szCs w:val="20"/>
              </w:rPr>
            </w:pPr>
            <w:r w:rsidRPr="008060A8">
              <w:rPr>
                <w:rFonts w:ascii="Arial" w:hAnsi="Arial" w:cs="Arial"/>
                <w:sz w:val="20"/>
                <w:szCs w:val="20"/>
              </w:rPr>
              <w:t>182 1 06 06043 10 0000 110</w:t>
            </w:r>
          </w:p>
        </w:tc>
        <w:tc>
          <w:tcPr>
            <w:tcW w:w="5747" w:type="dxa"/>
            <w:tcBorders>
              <w:top w:val="nil"/>
              <w:left w:val="nil"/>
              <w:bottom w:val="single" w:sz="4" w:space="0" w:color="000000"/>
              <w:right w:val="single" w:sz="4" w:space="0" w:color="000000"/>
            </w:tcBorders>
            <w:shd w:val="clear" w:color="auto" w:fill="auto"/>
            <w:vAlign w:val="center"/>
            <w:hideMark/>
          </w:tcPr>
          <w:p w:rsidR="008060A8" w:rsidRPr="008060A8" w:rsidRDefault="008060A8" w:rsidP="008060A8">
            <w:pPr>
              <w:jc w:val="center"/>
              <w:rPr>
                <w:rFonts w:ascii="Arial" w:hAnsi="Arial" w:cs="Arial"/>
                <w:sz w:val="20"/>
                <w:szCs w:val="20"/>
              </w:rPr>
            </w:pPr>
            <w:r w:rsidRPr="008060A8">
              <w:rPr>
                <w:rFonts w:ascii="Arial" w:hAnsi="Arial" w:cs="Arial"/>
                <w:sz w:val="20"/>
                <w:szCs w:val="20"/>
              </w:rPr>
              <w:t>Земельный налог с физических лиц, обладающих земельным участком, расположенным в границах сельских поселений</w:t>
            </w:r>
          </w:p>
        </w:tc>
        <w:tc>
          <w:tcPr>
            <w:tcW w:w="1300"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rFonts w:ascii="Arial" w:hAnsi="Arial" w:cs="Arial"/>
                <w:sz w:val="18"/>
                <w:szCs w:val="18"/>
              </w:rPr>
            </w:pPr>
            <w:r w:rsidRPr="008060A8">
              <w:rPr>
                <w:rFonts w:ascii="Arial" w:hAnsi="Arial" w:cs="Arial"/>
                <w:sz w:val="18"/>
                <w:szCs w:val="18"/>
              </w:rPr>
              <w:t>130,0</w:t>
            </w:r>
          </w:p>
        </w:tc>
      </w:tr>
      <w:tr w:rsidR="008060A8" w:rsidRPr="008060A8" w:rsidTr="00372612">
        <w:trPr>
          <w:trHeight w:val="720"/>
        </w:trPr>
        <w:tc>
          <w:tcPr>
            <w:tcW w:w="2900" w:type="dxa"/>
            <w:tcBorders>
              <w:top w:val="nil"/>
              <w:left w:val="single" w:sz="4" w:space="0" w:color="000000"/>
              <w:bottom w:val="single" w:sz="4" w:space="0" w:color="000000"/>
              <w:right w:val="single" w:sz="4" w:space="0" w:color="000000"/>
            </w:tcBorders>
            <w:shd w:val="clear" w:color="000000" w:fill="CCFFCC"/>
            <w:noWrap/>
            <w:vAlign w:val="center"/>
            <w:hideMark/>
          </w:tcPr>
          <w:p w:rsidR="008060A8" w:rsidRPr="008060A8" w:rsidRDefault="008060A8" w:rsidP="008060A8">
            <w:pPr>
              <w:jc w:val="center"/>
              <w:rPr>
                <w:rFonts w:ascii="Arial" w:hAnsi="Arial" w:cs="Arial"/>
                <w:b/>
                <w:bCs/>
                <w:sz w:val="20"/>
                <w:szCs w:val="20"/>
              </w:rPr>
            </w:pPr>
            <w:r w:rsidRPr="008060A8">
              <w:rPr>
                <w:rFonts w:ascii="Arial" w:hAnsi="Arial" w:cs="Arial"/>
                <w:b/>
                <w:bCs/>
                <w:sz w:val="20"/>
                <w:szCs w:val="20"/>
              </w:rPr>
              <w:t>000 1 08 00000 00 0000 000</w:t>
            </w:r>
          </w:p>
        </w:tc>
        <w:tc>
          <w:tcPr>
            <w:tcW w:w="5747" w:type="dxa"/>
            <w:tcBorders>
              <w:top w:val="nil"/>
              <w:left w:val="nil"/>
              <w:bottom w:val="single" w:sz="4" w:space="0" w:color="000000"/>
              <w:right w:val="single" w:sz="4" w:space="0" w:color="000000"/>
            </w:tcBorders>
            <w:shd w:val="clear" w:color="000000" w:fill="CCFFCC"/>
            <w:vAlign w:val="center"/>
            <w:hideMark/>
          </w:tcPr>
          <w:p w:rsidR="008060A8" w:rsidRPr="008060A8" w:rsidRDefault="008060A8" w:rsidP="008060A8">
            <w:pPr>
              <w:jc w:val="center"/>
              <w:rPr>
                <w:rFonts w:ascii="Arial" w:hAnsi="Arial" w:cs="Arial"/>
                <w:b/>
                <w:bCs/>
                <w:sz w:val="20"/>
                <w:szCs w:val="20"/>
              </w:rPr>
            </w:pPr>
            <w:r w:rsidRPr="008060A8">
              <w:rPr>
                <w:rFonts w:ascii="Arial" w:hAnsi="Arial" w:cs="Arial"/>
                <w:b/>
                <w:bCs/>
                <w:sz w:val="20"/>
                <w:szCs w:val="20"/>
              </w:rPr>
              <w:t>ГОСУДАРСТВЕННАЯ ПОШЛИНА</w:t>
            </w:r>
          </w:p>
        </w:tc>
        <w:tc>
          <w:tcPr>
            <w:tcW w:w="1300" w:type="dxa"/>
            <w:tcBorders>
              <w:top w:val="nil"/>
              <w:left w:val="nil"/>
              <w:bottom w:val="single" w:sz="4" w:space="0" w:color="000000"/>
              <w:right w:val="single" w:sz="4" w:space="0" w:color="000000"/>
            </w:tcBorders>
            <w:shd w:val="clear" w:color="000000" w:fill="CCFFCC"/>
            <w:noWrap/>
            <w:vAlign w:val="center"/>
            <w:hideMark/>
          </w:tcPr>
          <w:p w:rsidR="008060A8" w:rsidRPr="008060A8" w:rsidRDefault="008060A8" w:rsidP="008060A8">
            <w:pPr>
              <w:jc w:val="center"/>
              <w:rPr>
                <w:rFonts w:ascii="Arial" w:hAnsi="Arial" w:cs="Arial"/>
                <w:b/>
                <w:bCs/>
                <w:sz w:val="20"/>
                <w:szCs w:val="20"/>
              </w:rPr>
            </w:pPr>
            <w:r w:rsidRPr="008060A8">
              <w:rPr>
                <w:rFonts w:ascii="Arial" w:hAnsi="Arial" w:cs="Arial"/>
                <w:b/>
                <w:bCs/>
                <w:sz w:val="20"/>
                <w:szCs w:val="20"/>
              </w:rPr>
              <w:t>20,0</w:t>
            </w:r>
          </w:p>
        </w:tc>
      </w:tr>
      <w:tr w:rsidR="008060A8" w:rsidRPr="008060A8" w:rsidTr="00372612">
        <w:trPr>
          <w:trHeight w:val="855"/>
        </w:trPr>
        <w:tc>
          <w:tcPr>
            <w:tcW w:w="2900" w:type="dxa"/>
            <w:tcBorders>
              <w:top w:val="nil"/>
              <w:left w:val="single" w:sz="4" w:space="0" w:color="000000"/>
              <w:bottom w:val="single" w:sz="4" w:space="0" w:color="000000"/>
              <w:right w:val="single" w:sz="4" w:space="0" w:color="000000"/>
            </w:tcBorders>
            <w:shd w:val="clear" w:color="000000" w:fill="CCFFFF"/>
            <w:noWrap/>
            <w:vAlign w:val="center"/>
            <w:hideMark/>
          </w:tcPr>
          <w:p w:rsidR="008060A8" w:rsidRPr="008060A8" w:rsidRDefault="008060A8" w:rsidP="008060A8">
            <w:pPr>
              <w:jc w:val="center"/>
              <w:rPr>
                <w:rFonts w:ascii="Arial" w:hAnsi="Arial" w:cs="Arial"/>
                <w:b/>
                <w:bCs/>
                <w:sz w:val="20"/>
                <w:szCs w:val="20"/>
              </w:rPr>
            </w:pPr>
            <w:r w:rsidRPr="008060A8">
              <w:rPr>
                <w:rFonts w:ascii="Arial" w:hAnsi="Arial" w:cs="Arial"/>
                <w:b/>
                <w:bCs/>
                <w:sz w:val="20"/>
                <w:szCs w:val="20"/>
              </w:rPr>
              <w:t>000 1 08 04000 01 0000 110</w:t>
            </w:r>
          </w:p>
        </w:tc>
        <w:tc>
          <w:tcPr>
            <w:tcW w:w="5747" w:type="dxa"/>
            <w:tcBorders>
              <w:top w:val="nil"/>
              <w:left w:val="nil"/>
              <w:bottom w:val="single" w:sz="4" w:space="0" w:color="000000"/>
              <w:right w:val="single" w:sz="4" w:space="0" w:color="000000"/>
            </w:tcBorders>
            <w:shd w:val="clear" w:color="000000" w:fill="CCFFFF"/>
            <w:vAlign w:val="center"/>
            <w:hideMark/>
          </w:tcPr>
          <w:p w:rsidR="008060A8" w:rsidRPr="008060A8" w:rsidRDefault="008060A8" w:rsidP="008060A8">
            <w:pPr>
              <w:jc w:val="center"/>
              <w:rPr>
                <w:rFonts w:ascii="Arial" w:hAnsi="Arial" w:cs="Arial"/>
                <w:b/>
                <w:bCs/>
                <w:sz w:val="20"/>
                <w:szCs w:val="20"/>
              </w:rPr>
            </w:pPr>
            <w:r w:rsidRPr="008060A8">
              <w:rPr>
                <w:rFonts w:ascii="Arial" w:hAnsi="Arial" w:cs="Arial"/>
                <w:b/>
                <w:bCs/>
                <w:sz w:val="20"/>
                <w:szCs w:val="20"/>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1300" w:type="dxa"/>
            <w:tcBorders>
              <w:top w:val="nil"/>
              <w:left w:val="nil"/>
              <w:bottom w:val="single" w:sz="4" w:space="0" w:color="000000"/>
              <w:right w:val="single" w:sz="4" w:space="0" w:color="000000"/>
            </w:tcBorders>
            <w:shd w:val="clear" w:color="000000" w:fill="CCFFFF"/>
            <w:noWrap/>
            <w:vAlign w:val="center"/>
            <w:hideMark/>
          </w:tcPr>
          <w:p w:rsidR="008060A8" w:rsidRPr="008060A8" w:rsidRDefault="008060A8" w:rsidP="008060A8">
            <w:pPr>
              <w:jc w:val="center"/>
              <w:rPr>
                <w:rFonts w:ascii="Arial" w:hAnsi="Arial" w:cs="Arial"/>
                <w:b/>
                <w:bCs/>
                <w:sz w:val="18"/>
                <w:szCs w:val="18"/>
              </w:rPr>
            </w:pPr>
            <w:r w:rsidRPr="008060A8">
              <w:rPr>
                <w:rFonts w:ascii="Arial" w:hAnsi="Arial" w:cs="Arial"/>
                <w:b/>
                <w:bCs/>
                <w:sz w:val="18"/>
                <w:szCs w:val="18"/>
              </w:rPr>
              <w:t>20,0</w:t>
            </w:r>
          </w:p>
        </w:tc>
      </w:tr>
      <w:tr w:rsidR="008060A8" w:rsidRPr="008060A8" w:rsidTr="00372612">
        <w:trPr>
          <w:trHeight w:val="1155"/>
        </w:trPr>
        <w:tc>
          <w:tcPr>
            <w:tcW w:w="2900" w:type="dxa"/>
            <w:tcBorders>
              <w:top w:val="nil"/>
              <w:left w:val="single" w:sz="4" w:space="0" w:color="000000"/>
              <w:bottom w:val="single" w:sz="4" w:space="0" w:color="000000"/>
              <w:right w:val="single" w:sz="4" w:space="0" w:color="000000"/>
            </w:tcBorders>
            <w:shd w:val="clear" w:color="auto" w:fill="auto"/>
            <w:noWrap/>
            <w:vAlign w:val="center"/>
            <w:hideMark/>
          </w:tcPr>
          <w:p w:rsidR="008060A8" w:rsidRPr="008060A8" w:rsidRDefault="008060A8" w:rsidP="008060A8">
            <w:pPr>
              <w:jc w:val="center"/>
              <w:rPr>
                <w:rFonts w:ascii="Arial" w:hAnsi="Arial" w:cs="Arial"/>
                <w:sz w:val="20"/>
                <w:szCs w:val="20"/>
              </w:rPr>
            </w:pPr>
            <w:r w:rsidRPr="008060A8">
              <w:rPr>
                <w:rFonts w:ascii="Arial" w:hAnsi="Arial" w:cs="Arial"/>
                <w:sz w:val="20"/>
                <w:szCs w:val="20"/>
              </w:rPr>
              <w:lastRenderedPageBreak/>
              <w:t>340 1 08 04020 01 0000 110</w:t>
            </w:r>
          </w:p>
        </w:tc>
        <w:tc>
          <w:tcPr>
            <w:tcW w:w="5747" w:type="dxa"/>
            <w:tcBorders>
              <w:top w:val="nil"/>
              <w:left w:val="nil"/>
              <w:bottom w:val="single" w:sz="4" w:space="0" w:color="000000"/>
              <w:right w:val="single" w:sz="4" w:space="0" w:color="000000"/>
            </w:tcBorders>
            <w:shd w:val="clear" w:color="auto" w:fill="auto"/>
            <w:vAlign w:val="center"/>
            <w:hideMark/>
          </w:tcPr>
          <w:p w:rsidR="008060A8" w:rsidRPr="008060A8" w:rsidRDefault="008060A8" w:rsidP="008060A8">
            <w:pPr>
              <w:jc w:val="center"/>
              <w:rPr>
                <w:rFonts w:ascii="Arial" w:hAnsi="Arial" w:cs="Arial"/>
                <w:sz w:val="20"/>
                <w:szCs w:val="20"/>
              </w:rPr>
            </w:pPr>
            <w:r w:rsidRPr="008060A8">
              <w:rPr>
                <w:rFonts w:ascii="Arial" w:hAnsi="Arial" w:cs="Arial"/>
                <w:sz w:val="20"/>
                <w:szCs w:val="20"/>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300"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rFonts w:ascii="Arial" w:hAnsi="Arial" w:cs="Arial"/>
                <w:sz w:val="18"/>
                <w:szCs w:val="18"/>
              </w:rPr>
            </w:pPr>
            <w:r w:rsidRPr="008060A8">
              <w:rPr>
                <w:rFonts w:ascii="Arial" w:hAnsi="Arial" w:cs="Arial"/>
                <w:sz w:val="18"/>
                <w:szCs w:val="18"/>
              </w:rPr>
              <w:t>20,0</w:t>
            </w:r>
          </w:p>
        </w:tc>
      </w:tr>
      <w:tr w:rsidR="008060A8" w:rsidRPr="008060A8" w:rsidTr="00372612">
        <w:trPr>
          <w:trHeight w:val="750"/>
        </w:trPr>
        <w:tc>
          <w:tcPr>
            <w:tcW w:w="2900" w:type="dxa"/>
            <w:tcBorders>
              <w:top w:val="nil"/>
              <w:left w:val="single" w:sz="4" w:space="0" w:color="000000"/>
              <w:bottom w:val="single" w:sz="4" w:space="0" w:color="000000"/>
              <w:right w:val="single" w:sz="4" w:space="0" w:color="000000"/>
            </w:tcBorders>
            <w:shd w:val="clear" w:color="000000" w:fill="CCFFCC"/>
            <w:noWrap/>
            <w:vAlign w:val="center"/>
            <w:hideMark/>
          </w:tcPr>
          <w:p w:rsidR="008060A8" w:rsidRPr="008060A8" w:rsidRDefault="008060A8" w:rsidP="008060A8">
            <w:pPr>
              <w:jc w:val="center"/>
              <w:rPr>
                <w:rFonts w:ascii="Arial" w:hAnsi="Arial" w:cs="Arial"/>
                <w:b/>
                <w:bCs/>
                <w:sz w:val="20"/>
                <w:szCs w:val="20"/>
              </w:rPr>
            </w:pPr>
            <w:r w:rsidRPr="008060A8">
              <w:rPr>
                <w:rFonts w:ascii="Arial" w:hAnsi="Arial" w:cs="Arial"/>
                <w:b/>
                <w:bCs/>
                <w:sz w:val="20"/>
                <w:szCs w:val="20"/>
              </w:rPr>
              <w:t>000 1 11 00000 00 0000 000</w:t>
            </w:r>
          </w:p>
        </w:tc>
        <w:tc>
          <w:tcPr>
            <w:tcW w:w="5747" w:type="dxa"/>
            <w:tcBorders>
              <w:top w:val="nil"/>
              <w:left w:val="nil"/>
              <w:bottom w:val="single" w:sz="4" w:space="0" w:color="000000"/>
              <w:right w:val="single" w:sz="4" w:space="0" w:color="000000"/>
            </w:tcBorders>
            <w:shd w:val="clear" w:color="000000" w:fill="CCFFCC"/>
            <w:vAlign w:val="center"/>
            <w:hideMark/>
          </w:tcPr>
          <w:p w:rsidR="008060A8" w:rsidRPr="008060A8" w:rsidRDefault="008060A8" w:rsidP="008060A8">
            <w:pPr>
              <w:jc w:val="center"/>
              <w:rPr>
                <w:rFonts w:ascii="Arial" w:hAnsi="Arial" w:cs="Arial"/>
                <w:b/>
                <w:bCs/>
                <w:sz w:val="20"/>
                <w:szCs w:val="20"/>
              </w:rPr>
            </w:pPr>
            <w:r w:rsidRPr="008060A8">
              <w:rPr>
                <w:rFonts w:ascii="Arial" w:hAnsi="Arial" w:cs="Arial"/>
                <w:b/>
                <w:bCs/>
                <w:sz w:val="20"/>
                <w:szCs w:val="20"/>
              </w:rPr>
              <w:t>ДОХОДЫ ОТ ИСПОЛЬЗОВАНИЯ ИМУЩЕСТВА, НАХОДЯЩЕГОСЯ В ГОСУДАРСТВЕННОЙ И МУНИЦИПАЛЬНОЙ СОБСТВЕННОСТИ</w:t>
            </w:r>
          </w:p>
        </w:tc>
        <w:tc>
          <w:tcPr>
            <w:tcW w:w="1300" w:type="dxa"/>
            <w:tcBorders>
              <w:top w:val="nil"/>
              <w:left w:val="nil"/>
              <w:bottom w:val="single" w:sz="4" w:space="0" w:color="000000"/>
              <w:right w:val="single" w:sz="4" w:space="0" w:color="000000"/>
            </w:tcBorders>
            <w:shd w:val="clear" w:color="000000" w:fill="CCFFCC"/>
            <w:noWrap/>
            <w:vAlign w:val="center"/>
            <w:hideMark/>
          </w:tcPr>
          <w:p w:rsidR="008060A8" w:rsidRPr="008060A8" w:rsidRDefault="008060A8" w:rsidP="008060A8">
            <w:pPr>
              <w:jc w:val="center"/>
              <w:rPr>
                <w:rFonts w:ascii="Arial" w:hAnsi="Arial" w:cs="Arial"/>
                <w:b/>
                <w:bCs/>
                <w:sz w:val="20"/>
                <w:szCs w:val="20"/>
              </w:rPr>
            </w:pPr>
            <w:r w:rsidRPr="008060A8">
              <w:rPr>
                <w:rFonts w:ascii="Arial" w:hAnsi="Arial" w:cs="Arial"/>
                <w:b/>
                <w:bCs/>
                <w:sz w:val="20"/>
                <w:szCs w:val="20"/>
              </w:rPr>
              <w:t>53,0</w:t>
            </w:r>
          </w:p>
        </w:tc>
      </w:tr>
      <w:tr w:rsidR="008060A8" w:rsidRPr="008060A8" w:rsidTr="00372612">
        <w:trPr>
          <w:trHeight w:val="1365"/>
        </w:trPr>
        <w:tc>
          <w:tcPr>
            <w:tcW w:w="2900" w:type="dxa"/>
            <w:tcBorders>
              <w:top w:val="nil"/>
              <w:left w:val="single" w:sz="4" w:space="0" w:color="000000"/>
              <w:bottom w:val="single" w:sz="4" w:space="0" w:color="000000"/>
              <w:right w:val="single" w:sz="4" w:space="0" w:color="000000"/>
            </w:tcBorders>
            <w:shd w:val="clear" w:color="000000" w:fill="CCFFFF"/>
            <w:noWrap/>
            <w:vAlign w:val="center"/>
            <w:hideMark/>
          </w:tcPr>
          <w:p w:rsidR="008060A8" w:rsidRPr="008060A8" w:rsidRDefault="008060A8" w:rsidP="008060A8">
            <w:pPr>
              <w:jc w:val="center"/>
              <w:rPr>
                <w:rFonts w:ascii="Arial" w:hAnsi="Arial" w:cs="Arial"/>
                <w:b/>
                <w:bCs/>
                <w:sz w:val="20"/>
                <w:szCs w:val="20"/>
              </w:rPr>
            </w:pPr>
            <w:r w:rsidRPr="008060A8">
              <w:rPr>
                <w:rFonts w:ascii="Arial" w:hAnsi="Arial" w:cs="Arial"/>
                <w:b/>
                <w:bCs/>
                <w:sz w:val="20"/>
                <w:szCs w:val="20"/>
              </w:rPr>
              <w:t>000 1 11  05030 00 0000 120</w:t>
            </w:r>
          </w:p>
        </w:tc>
        <w:tc>
          <w:tcPr>
            <w:tcW w:w="5747" w:type="dxa"/>
            <w:tcBorders>
              <w:top w:val="nil"/>
              <w:left w:val="nil"/>
              <w:bottom w:val="single" w:sz="4" w:space="0" w:color="000000"/>
              <w:right w:val="single" w:sz="4" w:space="0" w:color="000000"/>
            </w:tcBorders>
            <w:shd w:val="clear" w:color="000000" w:fill="CCFFFF"/>
            <w:vAlign w:val="center"/>
            <w:hideMark/>
          </w:tcPr>
          <w:p w:rsidR="008060A8" w:rsidRPr="008060A8" w:rsidRDefault="008060A8" w:rsidP="008060A8">
            <w:pPr>
              <w:jc w:val="center"/>
              <w:rPr>
                <w:rFonts w:ascii="Arial" w:hAnsi="Arial" w:cs="Arial"/>
                <w:b/>
                <w:bCs/>
                <w:sz w:val="20"/>
                <w:szCs w:val="20"/>
              </w:rPr>
            </w:pPr>
            <w:r w:rsidRPr="008060A8">
              <w:rPr>
                <w:rFonts w:ascii="Arial" w:hAnsi="Arial" w:cs="Arial"/>
                <w:b/>
                <w:bCs/>
                <w:sz w:val="20"/>
                <w:szCs w:val="20"/>
              </w:rPr>
              <w:t>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учреждений (за исключением имущества бюджетных и автономных учреждений)</w:t>
            </w:r>
          </w:p>
        </w:tc>
        <w:tc>
          <w:tcPr>
            <w:tcW w:w="1300" w:type="dxa"/>
            <w:tcBorders>
              <w:top w:val="nil"/>
              <w:left w:val="nil"/>
              <w:bottom w:val="single" w:sz="4" w:space="0" w:color="000000"/>
              <w:right w:val="single" w:sz="4" w:space="0" w:color="000000"/>
            </w:tcBorders>
            <w:shd w:val="clear" w:color="000000" w:fill="CCFFFF"/>
            <w:noWrap/>
            <w:vAlign w:val="center"/>
            <w:hideMark/>
          </w:tcPr>
          <w:p w:rsidR="008060A8" w:rsidRPr="008060A8" w:rsidRDefault="008060A8" w:rsidP="008060A8">
            <w:pPr>
              <w:jc w:val="center"/>
              <w:rPr>
                <w:rFonts w:ascii="Arial" w:hAnsi="Arial" w:cs="Arial"/>
                <w:b/>
                <w:bCs/>
                <w:sz w:val="20"/>
                <w:szCs w:val="20"/>
              </w:rPr>
            </w:pPr>
            <w:r w:rsidRPr="008060A8">
              <w:rPr>
                <w:rFonts w:ascii="Arial" w:hAnsi="Arial" w:cs="Arial"/>
                <w:b/>
                <w:bCs/>
                <w:sz w:val="20"/>
                <w:szCs w:val="20"/>
              </w:rPr>
              <w:t>3,0</w:t>
            </w:r>
          </w:p>
        </w:tc>
      </w:tr>
      <w:tr w:rsidR="008060A8" w:rsidRPr="008060A8" w:rsidTr="00372612">
        <w:trPr>
          <w:trHeight w:val="1065"/>
        </w:trPr>
        <w:tc>
          <w:tcPr>
            <w:tcW w:w="2900" w:type="dxa"/>
            <w:tcBorders>
              <w:top w:val="nil"/>
              <w:left w:val="single" w:sz="4" w:space="0" w:color="000000"/>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rFonts w:ascii="Arial" w:hAnsi="Arial" w:cs="Arial"/>
                <w:sz w:val="20"/>
                <w:szCs w:val="20"/>
              </w:rPr>
            </w:pPr>
            <w:r w:rsidRPr="008060A8">
              <w:rPr>
                <w:rFonts w:ascii="Arial" w:hAnsi="Arial" w:cs="Arial"/>
                <w:sz w:val="20"/>
                <w:szCs w:val="20"/>
              </w:rPr>
              <w:t>340 1 11  05035 10 0000 120</w:t>
            </w:r>
          </w:p>
        </w:tc>
        <w:tc>
          <w:tcPr>
            <w:tcW w:w="5747" w:type="dxa"/>
            <w:tcBorders>
              <w:top w:val="nil"/>
              <w:left w:val="nil"/>
              <w:bottom w:val="single" w:sz="4" w:space="0" w:color="000000"/>
              <w:right w:val="single" w:sz="4" w:space="0" w:color="000000"/>
            </w:tcBorders>
            <w:shd w:val="clear" w:color="000000" w:fill="FFFFFF"/>
            <w:vAlign w:val="center"/>
            <w:hideMark/>
          </w:tcPr>
          <w:p w:rsidR="008060A8" w:rsidRPr="008060A8" w:rsidRDefault="008060A8" w:rsidP="008060A8">
            <w:pPr>
              <w:jc w:val="center"/>
              <w:rPr>
                <w:rFonts w:ascii="Arial" w:hAnsi="Arial" w:cs="Arial"/>
                <w:sz w:val="20"/>
                <w:szCs w:val="20"/>
              </w:rPr>
            </w:pPr>
            <w:r w:rsidRPr="008060A8">
              <w:rPr>
                <w:rFonts w:ascii="Arial" w:hAnsi="Arial" w:cs="Arial"/>
                <w:sz w:val="20"/>
                <w:szCs w:val="20"/>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13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rFonts w:ascii="Arial" w:hAnsi="Arial" w:cs="Arial"/>
                <w:sz w:val="18"/>
                <w:szCs w:val="18"/>
              </w:rPr>
            </w:pPr>
            <w:r w:rsidRPr="008060A8">
              <w:rPr>
                <w:rFonts w:ascii="Arial" w:hAnsi="Arial" w:cs="Arial"/>
                <w:sz w:val="18"/>
                <w:szCs w:val="18"/>
              </w:rPr>
              <w:t>3,0</w:t>
            </w:r>
          </w:p>
        </w:tc>
      </w:tr>
      <w:tr w:rsidR="008060A8" w:rsidRPr="008060A8" w:rsidTr="00372612">
        <w:trPr>
          <w:trHeight w:val="1380"/>
        </w:trPr>
        <w:tc>
          <w:tcPr>
            <w:tcW w:w="2900" w:type="dxa"/>
            <w:tcBorders>
              <w:top w:val="nil"/>
              <w:left w:val="single" w:sz="4" w:space="0" w:color="000000"/>
              <w:bottom w:val="single" w:sz="4" w:space="0" w:color="000000"/>
              <w:right w:val="single" w:sz="4" w:space="0" w:color="000000"/>
            </w:tcBorders>
            <w:shd w:val="clear" w:color="000000" w:fill="CCFFCC"/>
            <w:noWrap/>
            <w:vAlign w:val="center"/>
            <w:hideMark/>
          </w:tcPr>
          <w:p w:rsidR="008060A8" w:rsidRPr="008060A8" w:rsidRDefault="008060A8" w:rsidP="008060A8">
            <w:pPr>
              <w:jc w:val="center"/>
              <w:rPr>
                <w:rFonts w:ascii="Arial" w:hAnsi="Arial" w:cs="Arial"/>
                <w:b/>
                <w:bCs/>
                <w:sz w:val="20"/>
                <w:szCs w:val="20"/>
              </w:rPr>
            </w:pPr>
            <w:r w:rsidRPr="008060A8">
              <w:rPr>
                <w:rFonts w:ascii="Arial" w:hAnsi="Arial" w:cs="Arial"/>
                <w:b/>
                <w:bCs/>
                <w:sz w:val="20"/>
                <w:szCs w:val="20"/>
              </w:rPr>
              <w:t>000 1 11 09000 00 0000 120</w:t>
            </w:r>
          </w:p>
        </w:tc>
        <w:tc>
          <w:tcPr>
            <w:tcW w:w="5747" w:type="dxa"/>
            <w:tcBorders>
              <w:top w:val="nil"/>
              <w:left w:val="nil"/>
              <w:bottom w:val="single" w:sz="4" w:space="0" w:color="000000"/>
              <w:right w:val="single" w:sz="4" w:space="0" w:color="000000"/>
            </w:tcBorders>
            <w:shd w:val="clear" w:color="000000" w:fill="CCFFCC"/>
            <w:vAlign w:val="center"/>
            <w:hideMark/>
          </w:tcPr>
          <w:p w:rsidR="008060A8" w:rsidRPr="008060A8" w:rsidRDefault="008060A8" w:rsidP="008060A8">
            <w:pPr>
              <w:jc w:val="center"/>
              <w:rPr>
                <w:rFonts w:ascii="Arial" w:hAnsi="Arial" w:cs="Arial"/>
                <w:b/>
                <w:bCs/>
                <w:sz w:val="20"/>
                <w:szCs w:val="20"/>
              </w:rPr>
            </w:pPr>
            <w:r w:rsidRPr="008060A8">
              <w:rPr>
                <w:rFonts w:ascii="Arial" w:hAnsi="Arial" w:cs="Arial"/>
                <w:b/>
                <w:bCs/>
                <w:sz w:val="20"/>
                <w:szCs w:val="20"/>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300" w:type="dxa"/>
            <w:tcBorders>
              <w:top w:val="nil"/>
              <w:left w:val="nil"/>
              <w:bottom w:val="single" w:sz="4" w:space="0" w:color="000000"/>
              <w:right w:val="single" w:sz="4" w:space="0" w:color="000000"/>
            </w:tcBorders>
            <w:shd w:val="clear" w:color="000000" w:fill="CCFFCC"/>
            <w:noWrap/>
            <w:vAlign w:val="center"/>
            <w:hideMark/>
          </w:tcPr>
          <w:p w:rsidR="008060A8" w:rsidRPr="008060A8" w:rsidRDefault="008060A8" w:rsidP="008060A8">
            <w:pPr>
              <w:jc w:val="center"/>
              <w:rPr>
                <w:rFonts w:ascii="Arial" w:hAnsi="Arial" w:cs="Arial"/>
                <w:b/>
                <w:bCs/>
                <w:sz w:val="20"/>
                <w:szCs w:val="20"/>
              </w:rPr>
            </w:pPr>
            <w:r w:rsidRPr="008060A8">
              <w:rPr>
                <w:rFonts w:ascii="Arial" w:hAnsi="Arial" w:cs="Arial"/>
                <w:b/>
                <w:bCs/>
                <w:sz w:val="20"/>
                <w:szCs w:val="20"/>
              </w:rPr>
              <w:t>50,0</w:t>
            </w:r>
          </w:p>
        </w:tc>
      </w:tr>
      <w:tr w:rsidR="008060A8" w:rsidRPr="008060A8" w:rsidTr="00372612">
        <w:trPr>
          <w:trHeight w:val="1110"/>
        </w:trPr>
        <w:tc>
          <w:tcPr>
            <w:tcW w:w="2900" w:type="dxa"/>
            <w:tcBorders>
              <w:top w:val="nil"/>
              <w:left w:val="single" w:sz="4" w:space="0" w:color="000000"/>
              <w:bottom w:val="single" w:sz="4" w:space="0" w:color="000000"/>
              <w:right w:val="single" w:sz="4" w:space="0" w:color="000000"/>
            </w:tcBorders>
            <w:shd w:val="clear" w:color="000000" w:fill="CCFFFF"/>
            <w:noWrap/>
            <w:vAlign w:val="center"/>
            <w:hideMark/>
          </w:tcPr>
          <w:p w:rsidR="008060A8" w:rsidRPr="008060A8" w:rsidRDefault="008060A8" w:rsidP="008060A8">
            <w:pPr>
              <w:jc w:val="center"/>
              <w:rPr>
                <w:rFonts w:ascii="Arial" w:hAnsi="Arial" w:cs="Arial"/>
                <w:sz w:val="20"/>
                <w:szCs w:val="20"/>
              </w:rPr>
            </w:pPr>
            <w:r w:rsidRPr="008060A8">
              <w:rPr>
                <w:rFonts w:ascii="Arial" w:hAnsi="Arial" w:cs="Arial"/>
                <w:sz w:val="20"/>
                <w:szCs w:val="20"/>
              </w:rPr>
              <w:t>000 1 11 09040 00 0000 120</w:t>
            </w:r>
          </w:p>
        </w:tc>
        <w:tc>
          <w:tcPr>
            <w:tcW w:w="5747" w:type="dxa"/>
            <w:tcBorders>
              <w:top w:val="nil"/>
              <w:left w:val="nil"/>
              <w:bottom w:val="single" w:sz="4" w:space="0" w:color="000000"/>
              <w:right w:val="single" w:sz="4" w:space="0" w:color="000000"/>
            </w:tcBorders>
            <w:shd w:val="clear" w:color="000000" w:fill="CCFFFF"/>
            <w:vAlign w:val="center"/>
            <w:hideMark/>
          </w:tcPr>
          <w:p w:rsidR="008060A8" w:rsidRPr="008060A8" w:rsidRDefault="008060A8" w:rsidP="008060A8">
            <w:pPr>
              <w:jc w:val="center"/>
              <w:rPr>
                <w:rFonts w:ascii="Arial" w:hAnsi="Arial" w:cs="Arial"/>
                <w:sz w:val="20"/>
                <w:szCs w:val="20"/>
              </w:rPr>
            </w:pPr>
            <w:r w:rsidRPr="008060A8">
              <w:rPr>
                <w:rFonts w:ascii="Arial" w:hAnsi="Arial" w:cs="Arial"/>
                <w:sz w:val="20"/>
                <w:szCs w:val="20"/>
              </w:rPr>
              <w:t>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300" w:type="dxa"/>
            <w:tcBorders>
              <w:top w:val="nil"/>
              <w:left w:val="nil"/>
              <w:bottom w:val="single" w:sz="4" w:space="0" w:color="000000"/>
              <w:right w:val="single" w:sz="4" w:space="0" w:color="000000"/>
            </w:tcBorders>
            <w:shd w:val="clear" w:color="000000" w:fill="CCFFFF"/>
            <w:noWrap/>
            <w:vAlign w:val="center"/>
            <w:hideMark/>
          </w:tcPr>
          <w:p w:rsidR="008060A8" w:rsidRPr="008060A8" w:rsidRDefault="008060A8" w:rsidP="008060A8">
            <w:pPr>
              <w:jc w:val="center"/>
              <w:rPr>
                <w:rFonts w:ascii="Arial" w:hAnsi="Arial" w:cs="Arial"/>
                <w:b/>
                <w:bCs/>
                <w:sz w:val="18"/>
                <w:szCs w:val="18"/>
              </w:rPr>
            </w:pPr>
            <w:r w:rsidRPr="008060A8">
              <w:rPr>
                <w:rFonts w:ascii="Arial" w:hAnsi="Arial" w:cs="Arial"/>
                <w:b/>
                <w:bCs/>
                <w:sz w:val="18"/>
                <w:szCs w:val="18"/>
              </w:rPr>
              <w:t>50,0</w:t>
            </w:r>
          </w:p>
        </w:tc>
      </w:tr>
      <w:tr w:rsidR="008060A8" w:rsidRPr="008060A8" w:rsidTr="00372612">
        <w:trPr>
          <w:trHeight w:val="1245"/>
        </w:trPr>
        <w:tc>
          <w:tcPr>
            <w:tcW w:w="2900" w:type="dxa"/>
            <w:tcBorders>
              <w:top w:val="nil"/>
              <w:left w:val="single" w:sz="4" w:space="0" w:color="000000"/>
              <w:bottom w:val="single" w:sz="4" w:space="0" w:color="000000"/>
              <w:right w:val="single" w:sz="4" w:space="0" w:color="000000"/>
            </w:tcBorders>
            <w:shd w:val="clear" w:color="auto" w:fill="auto"/>
            <w:noWrap/>
            <w:vAlign w:val="center"/>
            <w:hideMark/>
          </w:tcPr>
          <w:p w:rsidR="008060A8" w:rsidRPr="008060A8" w:rsidRDefault="008060A8" w:rsidP="008060A8">
            <w:pPr>
              <w:jc w:val="center"/>
              <w:rPr>
                <w:rFonts w:ascii="Arial" w:hAnsi="Arial" w:cs="Arial"/>
                <w:sz w:val="20"/>
                <w:szCs w:val="20"/>
              </w:rPr>
            </w:pPr>
            <w:r w:rsidRPr="008060A8">
              <w:rPr>
                <w:rFonts w:ascii="Arial" w:hAnsi="Arial" w:cs="Arial"/>
                <w:sz w:val="20"/>
                <w:szCs w:val="20"/>
              </w:rPr>
              <w:t>340 1 11 09045 10 0000 120</w:t>
            </w:r>
          </w:p>
        </w:tc>
        <w:tc>
          <w:tcPr>
            <w:tcW w:w="5747" w:type="dxa"/>
            <w:tcBorders>
              <w:top w:val="nil"/>
              <w:left w:val="nil"/>
              <w:bottom w:val="single" w:sz="4" w:space="0" w:color="000000"/>
              <w:right w:val="single" w:sz="4" w:space="0" w:color="000000"/>
            </w:tcBorders>
            <w:shd w:val="clear" w:color="auto" w:fill="auto"/>
            <w:vAlign w:val="center"/>
            <w:hideMark/>
          </w:tcPr>
          <w:p w:rsidR="008060A8" w:rsidRPr="008060A8" w:rsidRDefault="008060A8" w:rsidP="008060A8">
            <w:pPr>
              <w:jc w:val="center"/>
              <w:rPr>
                <w:rFonts w:ascii="Arial" w:hAnsi="Arial" w:cs="Arial"/>
                <w:sz w:val="20"/>
                <w:szCs w:val="20"/>
              </w:rPr>
            </w:pPr>
            <w:r w:rsidRPr="008060A8">
              <w:rPr>
                <w:rFonts w:ascii="Arial" w:hAnsi="Arial" w:cs="Arial"/>
                <w:sz w:val="20"/>
                <w:szCs w:val="20"/>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1300"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rFonts w:ascii="Arial" w:hAnsi="Arial" w:cs="Arial"/>
                <w:sz w:val="18"/>
                <w:szCs w:val="18"/>
              </w:rPr>
            </w:pPr>
            <w:r w:rsidRPr="008060A8">
              <w:rPr>
                <w:rFonts w:ascii="Arial" w:hAnsi="Arial" w:cs="Arial"/>
                <w:sz w:val="18"/>
                <w:szCs w:val="18"/>
              </w:rPr>
              <w:t>50,0</w:t>
            </w:r>
          </w:p>
        </w:tc>
      </w:tr>
      <w:tr w:rsidR="008060A8" w:rsidRPr="008060A8" w:rsidTr="00372612">
        <w:trPr>
          <w:trHeight w:val="750"/>
        </w:trPr>
        <w:tc>
          <w:tcPr>
            <w:tcW w:w="2900" w:type="dxa"/>
            <w:tcBorders>
              <w:top w:val="nil"/>
              <w:left w:val="single" w:sz="4" w:space="0" w:color="000000"/>
              <w:bottom w:val="single" w:sz="4" w:space="0" w:color="000000"/>
              <w:right w:val="single" w:sz="4" w:space="0" w:color="000000"/>
            </w:tcBorders>
            <w:shd w:val="clear" w:color="000000" w:fill="CCFFCC"/>
            <w:noWrap/>
            <w:vAlign w:val="center"/>
            <w:hideMark/>
          </w:tcPr>
          <w:p w:rsidR="008060A8" w:rsidRPr="008060A8" w:rsidRDefault="008060A8" w:rsidP="008060A8">
            <w:pPr>
              <w:jc w:val="center"/>
              <w:rPr>
                <w:rFonts w:ascii="Arial" w:hAnsi="Arial" w:cs="Arial"/>
                <w:b/>
                <w:bCs/>
                <w:sz w:val="20"/>
                <w:szCs w:val="20"/>
              </w:rPr>
            </w:pPr>
            <w:r w:rsidRPr="008060A8">
              <w:rPr>
                <w:rFonts w:ascii="Arial" w:hAnsi="Arial" w:cs="Arial"/>
                <w:b/>
                <w:bCs/>
                <w:sz w:val="20"/>
                <w:szCs w:val="20"/>
              </w:rPr>
              <w:t>000 2 00 00000 00 0000 000</w:t>
            </w:r>
          </w:p>
        </w:tc>
        <w:tc>
          <w:tcPr>
            <w:tcW w:w="5747" w:type="dxa"/>
            <w:tcBorders>
              <w:top w:val="nil"/>
              <w:left w:val="nil"/>
              <w:bottom w:val="single" w:sz="4" w:space="0" w:color="000000"/>
              <w:right w:val="single" w:sz="4" w:space="0" w:color="000000"/>
            </w:tcBorders>
            <w:shd w:val="clear" w:color="000000" w:fill="CCFFCC"/>
            <w:vAlign w:val="center"/>
            <w:hideMark/>
          </w:tcPr>
          <w:p w:rsidR="008060A8" w:rsidRPr="008060A8" w:rsidRDefault="008060A8" w:rsidP="008060A8">
            <w:pPr>
              <w:jc w:val="center"/>
              <w:rPr>
                <w:rFonts w:ascii="Arial" w:hAnsi="Arial" w:cs="Arial"/>
                <w:b/>
                <w:bCs/>
                <w:sz w:val="20"/>
                <w:szCs w:val="20"/>
              </w:rPr>
            </w:pPr>
            <w:r w:rsidRPr="008060A8">
              <w:rPr>
                <w:rFonts w:ascii="Arial" w:hAnsi="Arial" w:cs="Arial"/>
                <w:b/>
                <w:bCs/>
                <w:sz w:val="20"/>
                <w:szCs w:val="20"/>
              </w:rPr>
              <w:t>БЕЗВОЗМЕЗДНЫЕ ПОСТУПЛЕНИЯ</w:t>
            </w:r>
          </w:p>
        </w:tc>
        <w:tc>
          <w:tcPr>
            <w:tcW w:w="1300" w:type="dxa"/>
            <w:tcBorders>
              <w:top w:val="nil"/>
              <w:left w:val="nil"/>
              <w:bottom w:val="single" w:sz="4" w:space="0" w:color="000000"/>
              <w:right w:val="single" w:sz="4" w:space="0" w:color="000000"/>
            </w:tcBorders>
            <w:shd w:val="clear" w:color="000000" w:fill="CCFFCC"/>
            <w:noWrap/>
            <w:vAlign w:val="center"/>
            <w:hideMark/>
          </w:tcPr>
          <w:p w:rsidR="008060A8" w:rsidRPr="008060A8" w:rsidRDefault="008060A8" w:rsidP="008060A8">
            <w:pPr>
              <w:jc w:val="center"/>
              <w:rPr>
                <w:rFonts w:ascii="Arial" w:hAnsi="Arial" w:cs="Arial"/>
                <w:b/>
                <w:bCs/>
                <w:sz w:val="20"/>
                <w:szCs w:val="20"/>
              </w:rPr>
            </w:pPr>
            <w:r w:rsidRPr="008060A8">
              <w:rPr>
                <w:rFonts w:ascii="Arial" w:hAnsi="Arial" w:cs="Arial"/>
                <w:b/>
                <w:bCs/>
                <w:sz w:val="20"/>
                <w:szCs w:val="20"/>
              </w:rPr>
              <w:t>31 866,1</w:t>
            </w:r>
          </w:p>
        </w:tc>
      </w:tr>
      <w:tr w:rsidR="008060A8" w:rsidRPr="008060A8" w:rsidTr="00372612">
        <w:trPr>
          <w:trHeight w:val="510"/>
        </w:trPr>
        <w:tc>
          <w:tcPr>
            <w:tcW w:w="2900" w:type="dxa"/>
            <w:tcBorders>
              <w:top w:val="nil"/>
              <w:left w:val="single" w:sz="4" w:space="0" w:color="000000"/>
              <w:bottom w:val="single" w:sz="4" w:space="0" w:color="000000"/>
              <w:right w:val="single" w:sz="4" w:space="0" w:color="000000"/>
            </w:tcBorders>
            <w:shd w:val="clear" w:color="000000" w:fill="CCFFCC"/>
            <w:noWrap/>
            <w:vAlign w:val="center"/>
            <w:hideMark/>
          </w:tcPr>
          <w:p w:rsidR="008060A8" w:rsidRPr="008060A8" w:rsidRDefault="008060A8" w:rsidP="008060A8">
            <w:pPr>
              <w:jc w:val="center"/>
              <w:rPr>
                <w:rFonts w:ascii="Arial" w:hAnsi="Arial" w:cs="Arial"/>
                <w:b/>
                <w:bCs/>
                <w:sz w:val="20"/>
                <w:szCs w:val="20"/>
              </w:rPr>
            </w:pPr>
            <w:r w:rsidRPr="008060A8">
              <w:rPr>
                <w:rFonts w:ascii="Arial" w:hAnsi="Arial" w:cs="Arial"/>
                <w:b/>
                <w:bCs/>
                <w:sz w:val="20"/>
                <w:szCs w:val="20"/>
              </w:rPr>
              <w:t>000 2 02 00000 00 0000 000</w:t>
            </w:r>
          </w:p>
        </w:tc>
        <w:tc>
          <w:tcPr>
            <w:tcW w:w="5747" w:type="dxa"/>
            <w:tcBorders>
              <w:top w:val="nil"/>
              <w:left w:val="nil"/>
              <w:bottom w:val="single" w:sz="4" w:space="0" w:color="000000"/>
              <w:right w:val="single" w:sz="4" w:space="0" w:color="000000"/>
            </w:tcBorders>
            <w:shd w:val="clear" w:color="000000" w:fill="CCFFCC"/>
            <w:vAlign w:val="center"/>
            <w:hideMark/>
          </w:tcPr>
          <w:p w:rsidR="008060A8" w:rsidRPr="008060A8" w:rsidRDefault="008060A8" w:rsidP="008060A8">
            <w:pPr>
              <w:jc w:val="center"/>
              <w:rPr>
                <w:rFonts w:ascii="Arial" w:hAnsi="Arial" w:cs="Arial"/>
                <w:b/>
                <w:bCs/>
                <w:sz w:val="20"/>
                <w:szCs w:val="20"/>
              </w:rPr>
            </w:pPr>
            <w:r w:rsidRPr="008060A8">
              <w:rPr>
                <w:rFonts w:ascii="Arial" w:hAnsi="Arial" w:cs="Arial"/>
                <w:b/>
                <w:bCs/>
                <w:sz w:val="20"/>
                <w:szCs w:val="20"/>
              </w:rPr>
              <w:t>БЕЗВОЗМЕЗДНЫЕ ПОСТУПЛЕНИЯ ОТ ДРУГИХ БЮДЖЕТОВ БЮДЖЕТНОЙ СИСТЕМЫ РОССИЙСКОЙ ФЕДЕРАЦИИ</w:t>
            </w:r>
          </w:p>
        </w:tc>
        <w:tc>
          <w:tcPr>
            <w:tcW w:w="1300" w:type="dxa"/>
            <w:tcBorders>
              <w:top w:val="nil"/>
              <w:left w:val="nil"/>
              <w:bottom w:val="single" w:sz="4" w:space="0" w:color="000000"/>
              <w:right w:val="single" w:sz="4" w:space="0" w:color="000000"/>
            </w:tcBorders>
            <w:shd w:val="clear" w:color="000000" w:fill="CCFFCC"/>
            <w:noWrap/>
            <w:vAlign w:val="center"/>
            <w:hideMark/>
          </w:tcPr>
          <w:p w:rsidR="008060A8" w:rsidRPr="008060A8" w:rsidRDefault="008060A8" w:rsidP="008060A8">
            <w:pPr>
              <w:jc w:val="center"/>
              <w:rPr>
                <w:rFonts w:ascii="Arial" w:hAnsi="Arial" w:cs="Arial"/>
                <w:b/>
                <w:bCs/>
                <w:sz w:val="20"/>
                <w:szCs w:val="20"/>
              </w:rPr>
            </w:pPr>
            <w:r w:rsidRPr="008060A8">
              <w:rPr>
                <w:rFonts w:ascii="Arial" w:hAnsi="Arial" w:cs="Arial"/>
                <w:b/>
                <w:bCs/>
                <w:sz w:val="20"/>
                <w:szCs w:val="20"/>
              </w:rPr>
              <w:t>31 866,1</w:t>
            </w:r>
          </w:p>
        </w:tc>
      </w:tr>
      <w:tr w:rsidR="008060A8" w:rsidRPr="008060A8" w:rsidTr="00372612">
        <w:trPr>
          <w:trHeight w:val="765"/>
        </w:trPr>
        <w:tc>
          <w:tcPr>
            <w:tcW w:w="2900" w:type="dxa"/>
            <w:tcBorders>
              <w:top w:val="nil"/>
              <w:left w:val="single" w:sz="4" w:space="0" w:color="000000"/>
              <w:bottom w:val="single" w:sz="4" w:space="0" w:color="000000"/>
              <w:right w:val="single" w:sz="4" w:space="0" w:color="000000"/>
            </w:tcBorders>
            <w:shd w:val="clear" w:color="000000" w:fill="CCFFFF"/>
            <w:noWrap/>
            <w:vAlign w:val="center"/>
            <w:hideMark/>
          </w:tcPr>
          <w:p w:rsidR="008060A8" w:rsidRPr="008060A8" w:rsidRDefault="008060A8" w:rsidP="008060A8">
            <w:pPr>
              <w:jc w:val="center"/>
              <w:rPr>
                <w:rFonts w:ascii="Arial" w:hAnsi="Arial" w:cs="Arial"/>
                <w:b/>
                <w:bCs/>
                <w:sz w:val="20"/>
                <w:szCs w:val="20"/>
              </w:rPr>
            </w:pPr>
            <w:r w:rsidRPr="008060A8">
              <w:rPr>
                <w:rFonts w:ascii="Arial" w:hAnsi="Arial" w:cs="Arial"/>
                <w:b/>
                <w:bCs/>
                <w:sz w:val="20"/>
                <w:szCs w:val="20"/>
              </w:rPr>
              <w:t>000 2 02 10000 00 0000 151</w:t>
            </w:r>
          </w:p>
        </w:tc>
        <w:tc>
          <w:tcPr>
            <w:tcW w:w="5747" w:type="dxa"/>
            <w:tcBorders>
              <w:top w:val="nil"/>
              <w:left w:val="nil"/>
              <w:bottom w:val="single" w:sz="4" w:space="0" w:color="000000"/>
              <w:right w:val="single" w:sz="4" w:space="0" w:color="000000"/>
            </w:tcBorders>
            <w:shd w:val="clear" w:color="000000" w:fill="CCFFFF"/>
            <w:vAlign w:val="center"/>
            <w:hideMark/>
          </w:tcPr>
          <w:p w:rsidR="008060A8" w:rsidRPr="008060A8" w:rsidRDefault="008060A8" w:rsidP="008060A8">
            <w:pPr>
              <w:jc w:val="center"/>
              <w:rPr>
                <w:rFonts w:ascii="Arial" w:hAnsi="Arial" w:cs="Arial"/>
                <w:b/>
                <w:bCs/>
                <w:sz w:val="20"/>
                <w:szCs w:val="20"/>
              </w:rPr>
            </w:pPr>
            <w:r w:rsidRPr="008060A8">
              <w:rPr>
                <w:rFonts w:ascii="Arial" w:hAnsi="Arial" w:cs="Arial"/>
                <w:b/>
                <w:bCs/>
                <w:sz w:val="20"/>
                <w:szCs w:val="20"/>
              </w:rPr>
              <w:t>Дотации бюджетам бюджетной системы Российской Федерации</w:t>
            </w:r>
          </w:p>
        </w:tc>
        <w:tc>
          <w:tcPr>
            <w:tcW w:w="1300" w:type="dxa"/>
            <w:tcBorders>
              <w:top w:val="nil"/>
              <w:left w:val="nil"/>
              <w:bottom w:val="single" w:sz="4" w:space="0" w:color="000000"/>
              <w:right w:val="single" w:sz="4" w:space="0" w:color="000000"/>
            </w:tcBorders>
            <w:shd w:val="clear" w:color="000000" w:fill="CCFFFF"/>
            <w:noWrap/>
            <w:vAlign w:val="center"/>
            <w:hideMark/>
          </w:tcPr>
          <w:p w:rsidR="008060A8" w:rsidRPr="008060A8" w:rsidRDefault="008060A8" w:rsidP="008060A8">
            <w:pPr>
              <w:jc w:val="center"/>
              <w:rPr>
                <w:rFonts w:ascii="Arial" w:hAnsi="Arial" w:cs="Arial"/>
                <w:b/>
                <w:bCs/>
                <w:sz w:val="18"/>
                <w:szCs w:val="18"/>
              </w:rPr>
            </w:pPr>
            <w:r w:rsidRPr="008060A8">
              <w:rPr>
                <w:rFonts w:ascii="Arial" w:hAnsi="Arial" w:cs="Arial"/>
                <w:b/>
                <w:bCs/>
                <w:sz w:val="18"/>
                <w:szCs w:val="18"/>
              </w:rPr>
              <w:t>13 530,6</w:t>
            </w:r>
          </w:p>
        </w:tc>
      </w:tr>
      <w:tr w:rsidR="008060A8" w:rsidRPr="008060A8" w:rsidTr="00372612">
        <w:trPr>
          <w:trHeight w:val="570"/>
        </w:trPr>
        <w:tc>
          <w:tcPr>
            <w:tcW w:w="2900" w:type="dxa"/>
            <w:tcBorders>
              <w:top w:val="nil"/>
              <w:left w:val="single" w:sz="4" w:space="0" w:color="000000"/>
              <w:bottom w:val="single" w:sz="4" w:space="0" w:color="000000"/>
              <w:right w:val="single" w:sz="4" w:space="0" w:color="000000"/>
            </w:tcBorders>
            <w:shd w:val="clear" w:color="auto" w:fill="auto"/>
            <w:noWrap/>
            <w:vAlign w:val="center"/>
            <w:hideMark/>
          </w:tcPr>
          <w:p w:rsidR="008060A8" w:rsidRPr="008060A8" w:rsidRDefault="008060A8" w:rsidP="008060A8">
            <w:pPr>
              <w:jc w:val="center"/>
              <w:rPr>
                <w:rFonts w:ascii="Arial" w:hAnsi="Arial" w:cs="Arial"/>
                <w:sz w:val="20"/>
                <w:szCs w:val="20"/>
              </w:rPr>
            </w:pPr>
            <w:r w:rsidRPr="008060A8">
              <w:rPr>
                <w:rFonts w:ascii="Arial" w:hAnsi="Arial" w:cs="Arial"/>
                <w:sz w:val="20"/>
                <w:szCs w:val="20"/>
              </w:rPr>
              <w:t>000 2 02 15001 00 0000 151</w:t>
            </w:r>
          </w:p>
        </w:tc>
        <w:tc>
          <w:tcPr>
            <w:tcW w:w="5747" w:type="dxa"/>
            <w:tcBorders>
              <w:top w:val="nil"/>
              <w:left w:val="nil"/>
              <w:bottom w:val="single" w:sz="4" w:space="0" w:color="000000"/>
              <w:right w:val="nil"/>
            </w:tcBorders>
            <w:shd w:val="clear" w:color="auto" w:fill="auto"/>
            <w:vAlign w:val="center"/>
            <w:hideMark/>
          </w:tcPr>
          <w:p w:rsidR="008060A8" w:rsidRPr="008060A8" w:rsidRDefault="008060A8" w:rsidP="008060A8">
            <w:pPr>
              <w:jc w:val="center"/>
              <w:rPr>
                <w:rFonts w:ascii="Arial" w:hAnsi="Arial" w:cs="Arial"/>
                <w:sz w:val="20"/>
                <w:szCs w:val="20"/>
              </w:rPr>
            </w:pPr>
            <w:r w:rsidRPr="008060A8">
              <w:rPr>
                <w:rFonts w:ascii="Arial" w:hAnsi="Arial" w:cs="Arial"/>
                <w:sz w:val="20"/>
                <w:szCs w:val="20"/>
              </w:rPr>
              <w:t>Дотации на выравнивание бюджетной обеспеченности</w:t>
            </w:r>
          </w:p>
        </w:tc>
        <w:tc>
          <w:tcPr>
            <w:tcW w:w="1300" w:type="dxa"/>
            <w:tcBorders>
              <w:top w:val="nil"/>
              <w:left w:val="single" w:sz="4" w:space="0" w:color="000000"/>
              <w:bottom w:val="single" w:sz="4" w:space="0" w:color="000000"/>
              <w:right w:val="single" w:sz="4" w:space="0" w:color="000000"/>
            </w:tcBorders>
            <w:shd w:val="clear" w:color="auto" w:fill="auto"/>
            <w:noWrap/>
            <w:vAlign w:val="center"/>
            <w:hideMark/>
          </w:tcPr>
          <w:p w:rsidR="008060A8" w:rsidRPr="008060A8" w:rsidRDefault="008060A8" w:rsidP="008060A8">
            <w:pPr>
              <w:jc w:val="center"/>
              <w:rPr>
                <w:rFonts w:ascii="Arial" w:hAnsi="Arial" w:cs="Arial"/>
                <w:sz w:val="18"/>
                <w:szCs w:val="18"/>
              </w:rPr>
            </w:pPr>
            <w:r w:rsidRPr="008060A8">
              <w:rPr>
                <w:rFonts w:ascii="Arial" w:hAnsi="Arial" w:cs="Arial"/>
                <w:sz w:val="18"/>
                <w:szCs w:val="18"/>
              </w:rPr>
              <w:t>4 727,2</w:t>
            </w:r>
          </w:p>
        </w:tc>
      </w:tr>
      <w:tr w:rsidR="008060A8" w:rsidRPr="008060A8" w:rsidTr="00372612">
        <w:trPr>
          <w:trHeight w:val="735"/>
        </w:trPr>
        <w:tc>
          <w:tcPr>
            <w:tcW w:w="2900" w:type="dxa"/>
            <w:tcBorders>
              <w:top w:val="nil"/>
              <w:left w:val="single" w:sz="4" w:space="0" w:color="000000"/>
              <w:bottom w:val="single" w:sz="4" w:space="0" w:color="000000"/>
              <w:right w:val="single" w:sz="4" w:space="0" w:color="000000"/>
            </w:tcBorders>
            <w:shd w:val="clear" w:color="auto" w:fill="auto"/>
            <w:noWrap/>
            <w:vAlign w:val="center"/>
            <w:hideMark/>
          </w:tcPr>
          <w:p w:rsidR="008060A8" w:rsidRPr="008060A8" w:rsidRDefault="008060A8" w:rsidP="008060A8">
            <w:pPr>
              <w:jc w:val="center"/>
              <w:rPr>
                <w:rFonts w:ascii="Arial" w:hAnsi="Arial" w:cs="Arial"/>
                <w:sz w:val="20"/>
                <w:szCs w:val="20"/>
              </w:rPr>
            </w:pPr>
            <w:r w:rsidRPr="008060A8">
              <w:rPr>
                <w:rFonts w:ascii="Arial" w:hAnsi="Arial" w:cs="Arial"/>
                <w:sz w:val="20"/>
                <w:szCs w:val="20"/>
              </w:rPr>
              <w:t>340 2 02 15001 10 0000 151</w:t>
            </w:r>
          </w:p>
        </w:tc>
        <w:tc>
          <w:tcPr>
            <w:tcW w:w="5747" w:type="dxa"/>
            <w:tcBorders>
              <w:top w:val="nil"/>
              <w:left w:val="nil"/>
              <w:bottom w:val="nil"/>
              <w:right w:val="nil"/>
            </w:tcBorders>
            <w:shd w:val="clear" w:color="auto" w:fill="auto"/>
            <w:vAlign w:val="center"/>
            <w:hideMark/>
          </w:tcPr>
          <w:p w:rsidR="008060A8" w:rsidRPr="008060A8" w:rsidRDefault="008060A8" w:rsidP="008060A8">
            <w:pPr>
              <w:jc w:val="center"/>
              <w:rPr>
                <w:rFonts w:ascii="Arial" w:hAnsi="Arial" w:cs="Arial"/>
                <w:sz w:val="20"/>
                <w:szCs w:val="20"/>
              </w:rPr>
            </w:pPr>
            <w:r w:rsidRPr="008060A8">
              <w:rPr>
                <w:rFonts w:ascii="Arial" w:hAnsi="Arial" w:cs="Arial"/>
                <w:sz w:val="20"/>
                <w:szCs w:val="20"/>
              </w:rPr>
              <w:t>Дотации бюджетам сельских поселений на выравнивание бюджетной обеспеченности (ОБ).</w:t>
            </w:r>
          </w:p>
        </w:tc>
        <w:tc>
          <w:tcPr>
            <w:tcW w:w="1300" w:type="dxa"/>
            <w:tcBorders>
              <w:top w:val="nil"/>
              <w:left w:val="single" w:sz="4" w:space="0" w:color="000000"/>
              <w:bottom w:val="single" w:sz="4" w:space="0" w:color="000000"/>
              <w:right w:val="single" w:sz="4" w:space="0" w:color="000000"/>
            </w:tcBorders>
            <w:shd w:val="clear" w:color="auto" w:fill="auto"/>
            <w:noWrap/>
            <w:vAlign w:val="center"/>
            <w:hideMark/>
          </w:tcPr>
          <w:p w:rsidR="008060A8" w:rsidRPr="008060A8" w:rsidRDefault="008060A8" w:rsidP="008060A8">
            <w:pPr>
              <w:jc w:val="center"/>
              <w:rPr>
                <w:rFonts w:ascii="Arial" w:hAnsi="Arial" w:cs="Arial"/>
                <w:sz w:val="18"/>
                <w:szCs w:val="18"/>
              </w:rPr>
            </w:pPr>
            <w:r w:rsidRPr="008060A8">
              <w:rPr>
                <w:rFonts w:ascii="Arial" w:hAnsi="Arial" w:cs="Arial"/>
                <w:sz w:val="18"/>
                <w:szCs w:val="18"/>
              </w:rPr>
              <w:t>3 701,2</w:t>
            </w:r>
          </w:p>
        </w:tc>
      </w:tr>
      <w:tr w:rsidR="008060A8" w:rsidRPr="008060A8" w:rsidTr="00372612">
        <w:trPr>
          <w:trHeight w:val="690"/>
        </w:trPr>
        <w:tc>
          <w:tcPr>
            <w:tcW w:w="2900" w:type="dxa"/>
            <w:tcBorders>
              <w:top w:val="nil"/>
              <w:left w:val="single" w:sz="4" w:space="0" w:color="000000"/>
              <w:bottom w:val="single" w:sz="4" w:space="0" w:color="000000"/>
              <w:right w:val="nil"/>
            </w:tcBorders>
            <w:shd w:val="clear" w:color="auto" w:fill="auto"/>
            <w:noWrap/>
            <w:vAlign w:val="center"/>
            <w:hideMark/>
          </w:tcPr>
          <w:p w:rsidR="008060A8" w:rsidRPr="008060A8" w:rsidRDefault="008060A8" w:rsidP="008060A8">
            <w:pPr>
              <w:jc w:val="center"/>
              <w:rPr>
                <w:rFonts w:ascii="Arial" w:hAnsi="Arial" w:cs="Arial"/>
                <w:sz w:val="20"/>
                <w:szCs w:val="20"/>
              </w:rPr>
            </w:pPr>
            <w:r w:rsidRPr="008060A8">
              <w:rPr>
                <w:rFonts w:ascii="Arial" w:hAnsi="Arial" w:cs="Arial"/>
                <w:sz w:val="20"/>
                <w:szCs w:val="20"/>
              </w:rPr>
              <w:t>340 2 02 15001 10 0000 151</w:t>
            </w:r>
          </w:p>
        </w:tc>
        <w:tc>
          <w:tcPr>
            <w:tcW w:w="57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60A8" w:rsidRPr="008060A8" w:rsidRDefault="008060A8" w:rsidP="008060A8">
            <w:pPr>
              <w:jc w:val="center"/>
              <w:rPr>
                <w:rFonts w:ascii="Arial" w:hAnsi="Arial" w:cs="Arial"/>
                <w:sz w:val="20"/>
                <w:szCs w:val="20"/>
              </w:rPr>
            </w:pPr>
            <w:r w:rsidRPr="008060A8">
              <w:rPr>
                <w:rFonts w:ascii="Arial" w:hAnsi="Arial" w:cs="Arial"/>
                <w:sz w:val="20"/>
                <w:szCs w:val="20"/>
              </w:rPr>
              <w:t>Дотации бюджетам сельских поселений на выравнивание бюджетной обеспеченности (РБ).</w:t>
            </w:r>
          </w:p>
        </w:tc>
        <w:tc>
          <w:tcPr>
            <w:tcW w:w="1300" w:type="dxa"/>
            <w:tcBorders>
              <w:top w:val="nil"/>
              <w:left w:val="nil"/>
              <w:bottom w:val="nil"/>
              <w:right w:val="single" w:sz="4" w:space="0" w:color="000000"/>
            </w:tcBorders>
            <w:shd w:val="clear" w:color="auto" w:fill="auto"/>
            <w:noWrap/>
            <w:vAlign w:val="center"/>
            <w:hideMark/>
          </w:tcPr>
          <w:p w:rsidR="008060A8" w:rsidRPr="008060A8" w:rsidRDefault="008060A8" w:rsidP="008060A8">
            <w:pPr>
              <w:jc w:val="center"/>
              <w:rPr>
                <w:rFonts w:ascii="Arial" w:hAnsi="Arial" w:cs="Arial"/>
                <w:sz w:val="18"/>
                <w:szCs w:val="18"/>
              </w:rPr>
            </w:pPr>
            <w:r w:rsidRPr="008060A8">
              <w:rPr>
                <w:rFonts w:ascii="Arial" w:hAnsi="Arial" w:cs="Arial"/>
                <w:sz w:val="18"/>
                <w:szCs w:val="18"/>
              </w:rPr>
              <w:t>1 026,0</w:t>
            </w:r>
          </w:p>
        </w:tc>
      </w:tr>
      <w:tr w:rsidR="008060A8" w:rsidRPr="008060A8" w:rsidTr="00372612">
        <w:trPr>
          <w:trHeight w:val="375"/>
        </w:trPr>
        <w:tc>
          <w:tcPr>
            <w:tcW w:w="2900" w:type="dxa"/>
            <w:tcBorders>
              <w:top w:val="nil"/>
              <w:left w:val="single" w:sz="4" w:space="0" w:color="000000"/>
              <w:bottom w:val="single" w:sz="4" w:space="0" w:color="000000"/>
              <w:right w:val="nil"/>
            </w:tcBorders>
            <w:shd w:val="clear" w:color="auto" w:fill="auto"/>
            <w:noWrap/>
            <w:vAlign w:val="center"/>
            <w:hideMark/>
          </w:tcPr>
          <w:p w:rsidR="008060A8" w:rsidRPr="008060A8" w:rsidRDefault="008060A8" w:rsidP="008060A8">
            <w:pPr>
              <w:jc w:val="center"/>
              <w:rPr>
                <w:rFonts w:ascii="Arial" w:hAnsi="Arial" w:cs="Arial"/>
                <w:sz w:val="20"/>
                <w:szCs w:val="20"/>
              </w:rPr>
            </w:pPr>
            <w:r w:rsidRPr="008060A8">
              <w:rPr>
                <w:rFonts w:ascii="Arial" w:hAnsi="Arial" w:cs="Arial"/>
                <w:sz w:val="20"/>
                <w:szCs w:val="20"/>
              </w:rPr>
              <w:t>340 2 02 19999 00 0000 151</w:t>
            </w:r>
          </w:p>
        </w:tc>
        <w:tc>
          <w:tcPr>
            <w:tcW w:w="5747" w:type="dxa"/>
            <w:tcBorders>
              <w:top w:val="nil"/>
              <w:left w:val="single" w:sz="4" w:space="0" w:color="auto"/>
              <w:bottom w:val="single" w:sz="4" w:space="0" w:color="auto"/>
              <w:right w:val="single" w:sz="4" w:space="0" w:color="auto"/>
            </w:tcBorders>
            <w:shd w:val="clear" w:color="auto" w:fill="auto"/>
            <w:vAlign w:val="center"/>
            <w:hideMark/>
          </w:tcPr>
          <w:p w:rsidR="008060A8" w:rsidRPr="008060A8" w:rsidRDefault="008060A8" w:rsidP="008060A8">
            <w:pPr>
              <w:jc w:val="center"/>
              <w:rPr>
                <w:rFonts w:ascii="Arial" w:hAnsi="Arial" w:cs="Arial"/>
                <w:sz w:val="20"/>
                <w:szCs w:val="20"/>
              </w:rPr>
            </w:pPr>
            <w:r w:rsidRPr="008060A8">
              <w:rPr>
                <w:rFonts w:ascii="Arial" w:hAnsi="Arial" w:cs="Arial"/>
                <w:sz w:val="20"/>
                <w:szCs w:val="20"/>
              </w:rPr>
              <w:t>Прочие дотации</w:t>
            </w:r>
          </w:p>
        </w:tc>
        <w:tc>
          <w:tcPr>
            <w:tcW w:w="1300" w:type="dxa"/>
            <w:tcBorders>
              <w:top w:val="single" w:sz="4" w:space="0" w:color="000000"/>
              <w:left w:val="nil"/>
              <w:bottom w:val="nil"/>
              <w:right w:val="single" w:sz="4" w:space="0" w:color="000000"/>
            </w:tcBorders>
            <w:shd w:val="clear" w:color="auto" w:fill="auto"/>
            <w:noWrap/>
            <w:vAlign w:val="center"/>
            <w:hideMark/>
          </w:tcPr>
          <w:p w:rsidR="008060A8" w:rsidRPr="008060A8" w:rsidRDefault="008060A8" w:rsidP="008060A8">
            <w:pPr>
              <w:jc w:val="center"/>
              <w:rPr>
                <w:rFonts w:ascii="Arial" w:hAnsi="Arial" w:cs="Arial"/>
                <w:sz w:val="18"/>
                <w:szCs w:val="18"/>
              </w:rPr>
            </w:pPr>
            <w:r w:rsidRPr="008060A8">
              <w:rPr>
                <w:rFonts w:ascii="Arial" w:hAnsi="Arial" w:cs="Arial"/>
                <w:sz w:val="18"/>
                <w:szCs w:val="18"/>
              </w:rPr>
              <w:t>8 803,4</w:t>
            </w:r>
          </w:p>
        </w:tc>
      </w:tr>
      <w:tr w:rsidR="008060A8" w:rsidRPr="008060A8" w:rsidTr="00372612">
        <w:trPr>
          <w:trHeight w:val="375"/>
        </w:trPr>
        <w:tc>
          <w:tcPr>
            <w:tcW w:w="2900" w:type="dxa"/>
            <w:tcBorders>
              <w:top w:val="nil"/>
              <w:left w:val="single" w:sz="4" w:space="0" w:color="000000"/>
              <w:bottom w:val="single" w:sz="4" w:space="0" w:color="000000"/>
              <w:right w:val="single" w:sz="4" w:space="0" w:color="000000"/>
            </w:tcBorders>
            <w:shd w:val="clear" w:color="auto" w:fill="auto"/>
            <w:noWrap/>
            <w:vAlign w:val="center"/>
            <w:hideMark/>
          </w:tcPr>
          <w:p w:rsidR="008060A8" w:rsidRPr="008060A8" w:rsidRDefault="008060A8" w:rsidP="008060A8">
            <w:pPr>
              <w:jc w:val="center"/>
              <w:rPr>
                <w:rFonts w:ascii="Arial" w:hAnsi="Arial" w:cs="Arial"/>
                <w:sz w:val="20"/>
                <w:szCs w:val="20"/>
              </w:rPr>
            </w:pPr>
            <w:r w:rsidRPr="008060A8">
              <w:rPr>
                <w:rFonts w:ascii="Arial" w:hAnsi="Arial" w:cs="Arial"/>
                <w:sz w:val="20"/>
                <w:szCs w:val="20"/>
              </w:rPr>
              <w:t>340 2 02 19999 10 0000 151</w:t>
            </w:r>
          </w:p>
        </w:tc>
        <w:tc>
          <w:tcPr>
            <w:tcW w:w="5747" w:type="dxa"/>
            <w:tcBorders>
              <w:top w:val="nil"/>
              <w:left w:val="nil"/>
              <w:bottom w:val="nil"/>
              <w:right w:val="nil"/>
            </w:tcBorders>
            <w:shd w:val="clear" w:color="auto" w:fill="auto"/>
            <w:vAlign w:val="center"/>
            <w:hideMark/>
          </w:tcPr>
          <w:p w:rsidR="008060A8" w:rsidRPr="008060A8" w:rsidRDefault="008060A8" w:rsidP="008060A8">
            <w:pPr>
              <w:jc w:val="center"/>
              <w:rPr>
                <w:rFonts w:ascii="Arial" w:hAnsi="Arial" w:cs="Arial"/>
                <w:sz w:val="20"/>
                <w:szCs w:val="20"/>
              </w:rPr>
            </w:pPr>
            <w:r w:rsidRPr="008060A8">
              <w:rPr>
                <w:rFonts w:ascii="Arial" w:hAnsi="Arial" w:cs="Arial"/>
                <w:sz w:val="20"/>
                <w:szCs w:val="20"/>
              </w:rPr>
              <w:t>Прочие дотации бюджетам сельских поселений</w:t>
            </w:r>
          </w:p>
        </w:tc>
        <w:tc>
          <w:tcPr>
            <w:tcW w:w="1300" w:type="dxa"/>
            <w:tcBorders>
              <w:top w:val="single" w:sz="4" w:space="0" w:color="000000"/>
              <w:left w:val="single" w:sz="4" w:space="0" w:color="000000"/>
              <w:bottom w:val="nil"/>
              <w:right w:val="single" w:sz="4" w:space="0" w:color="000000"/>
            </w:tcBorders>
            <w:shd w:val="clear" w:color="auto" w:fill="auto"/>
            <w:noWrap/>
            <w:vAlign w:val="center"/>
            <w:hideMark/>
          </w:tcPr>
          <w:p w:rsidR="008060A8" w:rsidRPr="008060A8" w:rsidRDefault="008060A8" w:rsidP="008060A8">
            <w:pPr>
              <w:jc w:val="center"/>
              <w:rPr>
                <w:rFonts w:ascii="Arial" w:hAnsi="Arial" w:cs="Arial"/>
                <w:sz w:val="18"/>
                <w:szCs w:val="18"/>
              </w:rPr>
            </w:pPr>
            <w:r w:rsidRPr="008060A8">
              <w:rPr>
                <w:rFonts w:ascii="Arial" w:hAnsi="Arial" w:cs="Arial"/>
                <w:sz w:val="18"/>
                <w:szCs w:val="18"/>
              </w:rPr>
              <w:t>8 803,4</w:t>
            </w:r>
          </w:p>
        </w:tc>
      </w:tr>
      <w:tr w:rsidR="008060A8" w:rsidRPr="008060A8" w:rsidTr="00372612">
        <w:trPr>
          <w:trHeight w:val="885"/>
        </w:trPr>
        <w:tc>
          <w:tcPr>
            <w:tcW w:w="2900" w:type="dxa"/>
            <w:tcBorders>
              <w:top w:val="nil"/>
              <w:left w:val="single" w:sz="4" w:space="0" w:color="auto"/>
              <w:bottom w:val="single" w:sz="4" w:space="0" w:color="auto"/>
              <w:right w:val="single" w:sz="4" w:space="0" w:color="auto"/>
            </w:tcBorders>
            <w:shd w:val="clear" w:color="000000" w:fill="CCFFCC"/>
            <w:noWrap/>
            <w:vAlign w:val="center"/>
            <w:hideMark/>
          </w:tcPr>
          <w:p w:rsidR="008060A8" w:rsidRPr="008060A8" w:rsidRDefault="008060A8" w:rsidP="008060A8">
            <w:pPr>
              <w:jc w:val="center"/>
              <w:rPr>
                <w:rFonts w:ascii="Arial" w:hAnsi="Arial" w:cs="Arial"/>
                <w:b/>
                <w:bCs/>
                <w:sz w:val="20"/>
                <w:szCs w:val="20"/>
              </w:rPr>
            </w:pPr>
            <w:r w:rsidRPr="008060A8">
              <w:rPr>
                <w:rFonts w:ascii="Arial" w:hAnsi="Arial" w:cs="Arial"/>
                <w:b/>
                <w:bCs/>
                <w:sz w:val="20"/>
                <w:szCs w:val="20"/>
              </w:rPr>
              <w:t>000 2 02 20000 00 0000 151</w:t>
            </w:r>
          </w:p>
        </w:tc>
        <w:tc>
          <w:tcPr>
            <w:tcW w:w="5747" w:type="dxa"/>
            <w:tcBorders>
              <w:top w:val="single" w:sz="4" w:space="0" w:color="auto"/>
              <w:left w:val="nil"/>
              <w:bottom w:val="single" w:sz="4" w:space="0" w:color="auto"/>
              <w:right w:val="single" w:sz="4" w:space="0" w:color="auto"/>
            </w:tcBorders>
            <w:shd w:val="clear" w:color="000000" w:fill="CCFFCC"/>
            <w:vAlign w:val="center"/>
            <w:hideMark/>
          </w:tcPr>
          <w:p w:rsidR="008060A8" w:rsidRPr="008060A8" w:rsidRDefault="008060A8" w:rsidP="008060A8">
            <w:pPr>
              <w:jc w:val="center"/>
              <w:rPr>
                <w:rFonts w:ascii="Arial" w:hAnsi="Arial" w:cs="Arial"/>
                <w:b/>
                <w:bCs/>
                <w:sz w:val="20"/>
                <w:szCs w:val="20"/>
              </w:rPr>
            </w:pPr>
            <w:r w:rsidRPr="008060A8">
              <w:rPr>
                <w:rFonts w:ascii="Arial" w:hAnsi="Arial" w:cs="Arial"/>
                <w:b/>
                <w:bCs/>
                <w:sz w:val="20"/>
                <w:szCs w:val="20"/>
              </w:rPr>
              <w:t>Субсидии бюджетам бюджетной системы Российской Федерации (межбюджетные субсидии)</w:t>
            </w:r>
          </w:p>
        </w:tc>
        <w:tc>
          <w:tcPr>
            <w:tcW w:w="1300" w:type="dxa"/>
            <w:tcBorders>
              <w:top w:val="single" w:sz="4" w:space="0" w:color="auto"/>
              <w:left w:val="nil"/>
              <w:bottom w:val="single" w:sz="4" w:space="0" w:color="auto"/>
              <w:right w:val="single" w:sz="4" w:space="0" w:color="auto"/>
            </w:tcBorders>
            <w:shd w:val="clear" w:color="000000" w:fill="CCFFCC"/>
            <w:noWrap/>
            <w:vAlign w:val="center"/>
            <w:hideMark/>
          </w:tcPr>
          <w:p w:rsidR="008060A8" w:rsidRPr="008060A8" w:rsidRDefault="008060A8" w:rsidP="008060A8">
            <w:pPr>
              <w:jc w:val="center"/>
              <w:rPr>
                <w:rFonts w:ascii="Arial" w:hAnsi="Arial" w:cs="Arial"/>
                <w:b/>
                <w:bCs/>
                <w:sz w:val="18"/>
                <w:szCs w:val="18"/>
              </w:rPr>
            </w:pPr>
            <w:r w:rsidRPr="008060A8">
              <w:rPr>
                <w:rFonts w:ascii="Arial" w:hAnsi="Arial" w:cs="Arial"/>
                <w:b/>
                <w:bCs/>
                <w:sz w:val="18"/>
                <w:szCs w:val="18"/>
              </w:rPr>
              <w:t>550,3</w:t>
            </w:r>
          </w:p>
        </w:tc>
      </w:tr>
      <w:tr w:rsidR="008060A8" w:rsidRPr="008060A8" w:rsidTr="00372612">
        <w:trPr>
          <w:trHeight w:val="645"/>
        </w:trPr>
        <w:tc>
          <w:tcPr>
            <w:tcW w:w="2900" w:type="dxa"/>
            <w:tcBorders>
              <w:top w:val="nil"/>
              <w:left w:val="single" w:sz="4" w:space="0" w:color="000000"/>
              <w:bottom w:val="single" w:sz="4" w:space="0" w:color="000000"/>
              <w:right w:val="single" w:sz="4" w:space="0" w:color="000000"/>
            </w:tcBorders>
            <w:shd w:val="clear" w:color="000000" w:fill="CCFFFF"/>
            <w:noWrap/>
            <w:vAlign w:val="center"/>
            <w:hideMark/>
          </w:tcPr>
          <w:p w:rsidR="008060A8" w:rsidRPr="008060A8" w:rsidRDefault="008060A8" w:rsidP="008060A8">
            <w:pPr>
              <w:jc w:val="center"/>
              <w:rPr>
                <w:rFonts w:ascii="Arial" w:hAnsi="Arial" w:cs="Arial"/>
                <w:b/>
                <w:bCs/>
                <w:sz w:val="20"/>
                <w:szCs w:val="20"/>
              </w:rPr>
            </w:pPr>
            <w:r w:rsidRPr="008060A8">
              <w:rPr>
                <w:rFonts w:ascii="Arial" w:hAnsi="Arial" w:cs="Arial"/>
                <w:b/>
                <w:bCs/>
                <w:sz w:val="20"/>
                <w:szCs w:val="20"/>
              </w:rPr>
              <w:lastRenderedPageBreak/>
              <w:t>000 2 02 29999 00 0000 151</w:t>
            </w:r>
          </w:p>
        </w:tc>
        <w:tc>
          <w:tcPr>
            <w:tcW w:w="5747" w:type="dxa"/>
            <w:tcBorders>
              <w:top w:val="nil"/>
              <w:left w:val="nil"/>
              <w:bottom w:val="single" w:sz="4" w:space="0" w:color="auto"/>
              <w:right w:val="single" w:sz="4" w:space="0" w:color="000000"/>
            </w:tcBorders>
            <w:shd w:val="clear" w:color="000000" w:fill="CCFFFF"/>
            <w:vAlign w:val="center"/>
            <w:hideMark/>
          </w:tcPr>
          <w:p w:rsidR="008060A8" w:rsidRPr="008060A8" w:rsidRDefault="008060A8" w:rsidP="008060A8">
            <w:pPr>
              <w:jc w:val="center"/>
              <w:rPr>
                <w:rFonts w:ascii="Arial" w:hAnsi="Arial" w:cs="Arial"/>
                <w:sz w:val="20"/>
                <w:szCs w:val="20"/>
              </w:rPr>
            </w:pPr>
            <w:r w:rsidRPr="008060A8">
              <w:rPr>
                <w:rFonts w:ascii="Arial" w:hAnsi="Arial" w:cs="Arial"/>
                <w:sz w:val="20"/>
                <w:szCs w:val="20"/>
              </w:rPr>
              <w:t>Прочие субсидии</w:t>
            </w:r>
          </w:p>
        </w:tc>
        <w:tc>
          <w:tcPr>
            <w:tcW w:w="1300" w:type="dxa"/>
            <w:tcBorders>
              <w:top w:val="nil"/>
              <w:left w:val="nil"/>
              <w:bottom w:val="single" w:sz="4" w:space="0" w:color="000000"/>
              <w:right w:val="single" w:sz="4" w:space="0" w:color="000000"/>
            </w:tcBorders>
            <w:shd w:val="clear" w:color="000000" w:fill="CCFFFF"/>
            <w:noWrap/>
            <w:vAlign w:val="center"/>
            <w:hideMark/>
          </w:tcPr>
          <w:p w:rsidR="008060A8" w:rsidRPr="008060A8" w:rsidRDefault="008060A8" w:rsidP="008060A8">
            <w:pPr>
              <w:jc w:val="center"/>
              <w:rPr>
                <w:rFonts w:ascii="Arial" w:hAnsi="Arial" w:cs="Arial"/>
                <w:sz w:val="18"/>
                <w:szCs w:val="18"/>
              </w:rPr>
            </w:pPr>
            <w:r w:rsidRPr="008060A8">
              <w:rPr>
                <w:rFonts w:ascii="Arial" w:hAnsi="Arial" w:cs="Arial"/>
                <w:sz w:val="18"/>
                <w:szCs w:val="18"/>
              </w:rPr>
              <w:t>550,3</w:t>
            </w:r>
          </w:p>
        </w:tc>
      </w:tr>
      <w:tr w:rsidR="008060A8" w:rsidRPr="008060A8" w:rsidTr="00372612">
        <w:trPr>
          <w:trHeight w:val="495"/>
        </w:trPr>
        <w:tc>
          <w:tcPr>
            <w:tcW w:w="2900" w:type="dxa"/>
            <w:tcBorders>
              <w:top w:val="nil"/>
              <w:left w:val="single" w:sz="4" w:space="0" w:color="000000"/>
              <w:bottom w:val="single" w:sz="4" w:space="0" w:color="000000"/>
              <w:right w:val="single" w:sz="4" w:space="0" w:color="000000"/>
            </w:tcBorders>
            <w:shd w:val="clear" w:color="auto" w:fill="auto"/>
            <w:noWrap/>
            <w:vAlign w:val="center"/>
            <w:hideMark/>
          </w:tcPr>
          <w:p w:rsidR="008060A8" w:rsidRPr="008060A8" w:rsidRDefault="008060A8" w:rsidP="008060A8">
            <w:pPr>
              <w:jc w:val="center"/>
              <w:rPr>
                <w:rFonts w:ascii="Arial" w:hAnsi="Arial" w:cs="Arial"/>
                <w:sz w:val="20"/>
                <w:szCs w:val="20"/>
              </w:rPr>
            </w:pPr>
            <w:r w:rsidRPr="008060A8">
              <w:rPr>
                <w:rFonts w:ascii="Arial" w:hAnsi="Arial" w:cs="Arial"/>
                <w:sz w:val="20"/>
                <w:szCs w:val="20"/>
              </w:rPr>
              <w:t>000 2 02 29999 10 0000 151</w:t>
            </w:r>
          </w:p>
        </w:tc>
        <w:tc>
          <w:tcPr>
            <w:tcW w:w="5747" w:type="dxa"/>
            <w:tcBorders>
              <w:top w:val="nil"/>
              <w:left w:val="nil"/>
              <w:bottom w:val="single" w:sz="4" w:space="0" w:color="auto"/>
              <w:right w:val="single" w:sz="4" w:space="0" w:color="000000"/>
            </w:tcBorders>
            <w:shd w:val="clear" w:color="auto" w:fill="auto"/>
            <w:vAlign w:val="center"/>
            <w:hideMark/>
          </w:tcPr>
          <w:p w:rsidR="008060A8" w:rsidRPr="008060A8" w:rsidRDefault="008060A8" w:rsidP="008060A8">
            <w:pPr>
              <w:jc w:val="center"/>
              <w:rPr>
                <w:rFonts w:ascii="Arial" w:hAnsi="Arial" w:cs="Arial"/>
                <w:sz w:val="20"/>
                <w:szCs w:val="20"/>
              </w:rPr>
            </w:pPr>
            <w:r w:rsidRPr="008060A8">
              <w:rPr>
                <w:rFonts w:ascii="Arial" w:hAnsi="Arial" w:cs="Arial"/>
                <w:sz w:val="20"/>
                <w:szCs w:val="20"/>
              </w:rPr>
              <w:t>Прочие субсидии бюджетам сельских поселений</w:t>
            </w:r>
          </w:p>
        </w:tc>
        <w:tc>
          <w:tcPr>
            <w:tcW w:w="1300"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rFonts w:ascii="Arial" w:hAnsi="Arial" w:cs="Arial"/>
                <w:sz w:val="18"/>
                <w:szCs w:val="18"/>
              </w:rPr>
            </w:pPr>
            <w:r w:rsidRPr="008060A8">
              <w:rPr>
                <w:rFonts w:ascii="Arial" w:hAnsi="Arial" w:cs="Arial"/>
                <w:sz w:val="18"/>
                <w:szCs w:val="18"/>
              </w:rPr>
              <w:t>550,3</w:t>
            </w:r>
          </w:p>
        </w:tc>
      </w:tr>
      <w:tr w:rsidR="008060A8" w:rsidRPr="008060A8" w:rsidTr="00372612">
        <w:trPr>
          <w:trHeight w:val="825"/>
        </w:trPr>
        <w:tc>
          <w:tcPr>
            <w:tcW w:w="2900" w:type="dxa"/>
            <w:vMerge w:val="restart"/>
            <w:tcBorders>
              <w:top w:val="nil"/>
              <w:left w:val="single" w:sz="4" w:space="0" w:color="000000"/>
              <w:bottom w:val="single" w:sz="4" w:space="0" w:color="000000"/>
              <w:right w:val="nil"/>
            </w:tcBorders>
            <w:shd w:val="clear" w:color="auto" w:fill="auto"/>
            <w:noWrap/>
            <w:vAlign w:val="center"/>
            <w:hideMark/>
          </w:tcPr>
          <w:p w:rsidR="008060A8" w:rsidRPr="008060A8" w:rsidRDefault="008060A8" w:rsidP="008060A8">
            <w:pPr>
              <w:jc w:val="center"/>
              <w:rPr>
                <w:rFonts w:ascii="Arial" w:hAnsi="Arial" w:cs="Arial"/>
                <w:sz w:val="20"/>
                <w:szCs w:val="20"/>
              </w:rPr>
            </w:pPr>
            <w:r w:rsidRPr="008060A8">
              <w:rPr>
                <w:rFonts w:ascii="Arial" w:hAnsi="Arial" w:cs="Arial"/>
                <w:sz w:val="20"/>
                <w:szCs w:val="20"/>
              </w:rPr>
              <w:t>340 2 02 29999 10 0000 151</w:t>
            </w:r>
          </w:p>
        </w:tc>
        <w:tc>
          <w:tcPr>
            <w:tcW w:w="5747" w:type="dxa"/>
            <w:tcBorders>
              <w:top w:val="nil"/>
              <w:left w:val="single" w:sz="4" w:space="0" w:color="auto"/>
              <w:bottom w:val="single" w:sz="4" w:space="0" w:color="auto"/>
              <w:right w:val="single" w:sz="4" w:space="0" w:color="auto"/>
            </w:tcBorders>
            <w:shd w:val="clear" w:color="auto" w:fill="auto"/>
            <w:vAlign w:val="center"/>
            <w:hideMark/>
          </w:tcPr>
          <w:p w:rsidR="008060A8" w:rsidRPr="008060A8" w:rsidRDefault="008060A8" w:rsidP="008060A8">
            <w:pPr>
              <w:jc w:val="center"/>
              <w:rPr>
                <w:rFonts w:ascii="Arial" w:hAnsi="Arial" w:cs="Arial"/>
                <w:sz w:val="20"/>
                <w:szCs w:val="20"/>
              </w:rPr>
            </w:pPr>
            <w:r w:rsidRPr="008060A8">
              <w:rPr>
                <w:rFonts w:ascii="Arial" w:hAnsi="Arial" w:cs="Arial"/>
                <w:sz w:val="20"/>
                <w:szCs w:val="20"/>
              </w:rPr>
              <w:t>Субсидии бюджетам муниципальных образований Ненецкого автономного округа на реализацию проектов по поддержке местных инициатив: в том числе по мероприятиям</w:t>
            </w:r>
          </w:p>
        </w:tc>
        <w:tc>
          <w:tcPr>
            <w:tcW w:w="1300"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rFonts w:ascii="Arial" w:hAnsi="Arial" w:cs="Arial"/>
                <w:sz w:val="18"/>
                <w:szCs w:val="18"/>
              </w:rPr>
            </w:pPr>
            <w:r w:rsidRPr="008060A8">
              <w:rPr>
                <w:rFonts w:ascii="Arial" w:hAnsi="Arial" w:cs="Arial"/>
                <w:sz w:val="18"/>
                <w:szCs w:val="18"/>
              </w:rPr>
              <w:t>520,3</w:t>
            </w:r>
          </w:p>
        </w:tc>
      </w:tr>
      <w:tr w:rsidR="008060A8" w:rsidRPr="008060A8" w:rsidTr="00372612">
        <w:trPr>
          <w:trHeight w:val="345"/>
        </w:trPr>
        <w:tc>
          <w:tcPr>
            <w:tcW w:w="2900" w:type="dxa"/>
            <w:vMerge/>
            <w:tcBorders>
              <w:top w:val="nil"/>
              <w:left w:val="single" w:sz="4" w:space="0" w:color="000000"/>
              <w:bottom w:val="single" w:sz="4" w:space="0" w:color="000000"/>
              <w:right w:val="nil"/>
            </w:tcBorders>
            <w:vAlign w:val="center"/>
            <w:hideMark/>
          </w:tcPr>
          <w:p w:rsidR="008060A8" w:rsidRPr="008060A8" w:rsidRDefault="008060A8" w:rsidP="008060A8">
            <w:pPr>
              <w:jc w:val="center"/>
              <w:rPr>
                <w:rFonts w:ascii="Arial" w:hAnsi="Arial" w:cs="Arial"/>
                <w:sz w:val="20"/>
                <w:szCs w:val="20"/>
              </w:rPr>
            </w:pPr>
          </w:p>
        </w:tc>
        <w:tc>
          <w:tcPr>
            <w:tcW w:w="5747" w:type="dxa"/>
            <w:tcBorders>
              <w:top w:val="nil"/>
              <w:left w:val="single" w:sz="4" w:space="0" w:color="auto"/>
              <w:bottom w:val="single" w:sz="4" w:space="0" w:color="auto"/>
              <w:right w:val="single" w:sz="4" w:space="0" w:color="auto"/>
            </w:tcBorders>
            <w:shd w:val="clear" w:color="auto" w:fill="auto"/>
            <w:vAlign w:val="center"/>
            <w:hideMark/>
          </w:tcPr>
          <w:p w:rsidR="008060A8" w:rsidRPr="008060A8" w:rsidRDefault="008060A8" w:rsidP="008060A8">
            <w:pPr>
              <w:jc w:val="center"/>
              <w:rPr>
                <w:rFonts w:ascii="Arial" w:hAnsi="Arial" w:cs="Arial"/>
                <w:i/>
                <w:iCs/>
                <w:sz w:val="20"/>
                <w:szCs w:val="20"/>
              </w:rPr>
            </w:pPr>
            <w:r w:rsidRPr="008060A8">
              <w:rPr>
                <w:rFonts w:ascii="Arial" w:hAnsi="Arial" w:cs="Arial"/>
                <w:i/>
                <w:iCs/>
                <w:sz w:val="20"/>
                <w:szCs w:val="20"/>
              </w:rPr>
              <w:t>Парковая зона отдыха "Милый сердцу уголок" в центре с. Великовисочное</w:t>
            </w:r>
          </w:p>
        </w:tc>
        <w:tc>
          <w:tcPr>
            <w:tcW w:w="1300"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rFonts w:ascii="Arial" w:hAnsi="Arial" w:cs="Arial"/>
                <w:i/>
                <w:iCs/>
                <w:sz w:val="18"/>
                <w:szCs w:val="18"/>
              </w:rPr>
            </w:pPr>
            <w:r w:rsidRPr="008060A8">
              <w:rPr>
                <w:rFonts w:ascii="Arial" w:hAnsi="Arial" w:cs="Arial"/>
                <w:i/>
                <w:iCs/>
                <w:sz w:val="18"/>
                <w:szCs w:val="18"/>
              </w:rPr>
              <w:t>415,6</w:t>
            </w:r>
          </w:p>
        </w:tc>
      </w:tr>
      <w:tr w:rsidR="008060A8" w:rsidRPr="008060A8" w:rsidTr="00372612">
        <w:trPr>
          <w:trHeight w:val="660"/>
        </w:trPr>
        <w:tc>
          <w:tcPr>
            <w:tcW w:w="2900" w:type="dxa"/>
            <w:vMerge/>
            <w:tcBorders>
              <w:top w:val="nil"/>
              <w:left w:val="single" w:sz="4" w:space="0" w:color="000000"/>
              <w:bottom w:val="single" w:sz="4" w:space="0" w:color="000000"/>
              <w:right w:val="nil"/>
            </w:tcBorders>
            <w:vAlign w:val="center"/>
            <w:hideMark/>
          </w:tcPr>
          <w:p w:rsidR="008060A8" w:rsidRPr="008060A8" w:rsidRDefault="008060A8" w:rsidP="008060A8">
            <w:pPr>
              <w:jc w:val="center"/>
              <w:rPr>
                <w:rFonts w:ascii="Arial" w:hAnsi="Arial" w:cs="Arial"/>
                <w:sz w:val="20"/>
                <w:szCs w:val="20"/>
              </w:rPr>
            </w:pPr>
          </w:p>
        </w:tc>
        <w:tc>
          <w:tcPr>
            <w:tcW w:w="5747" w:type="dxa"/>
            <w:tcBorders>
              <w:top w:val="nil"/>
              <w:left w:val="single" w:sz="4" w:space="0" w:color="auto"/>
              <w:bottom w:val="single" w:sz="4" w:space="0" w:color="auto"/>
              <w:right w:val="single" w:sz="4" w:space="0" w:color="auto"/>
            </w:tcBorders>
            <w:shd w:val="clear" w:color="auto" w:fill="auto"/>
            <w:vAlign w:val="center"/>
            <w:hideMark/>
          </w:tcPr>
          <w:p w:rsidR="008060A8" w:rsidRPr="008060A8" w:rsidRDefault="008060A8" w:rsidP="008060A8">
            <w:pPr>
              <w:jc w:val="center"/>
              <w:rPr>
                <w:rFonts w:ascii="Arial" w:hAnsi="Arial" w:cs="Arial"/>
                <w:i/>
                <w:iCs/>
                <w:sz w:val="20"/>
                <w:szCs w:val="20"/>
              </w:rPr>
            </w:pPr>
            <w:r w:rsidRPr="008060A8">
              <w:rPr>
                <w:rFonts w:ascii="Arial" w:hAnsi="Arial" w:cs="Arial"/>
                <w:i/>
                <w:iCs/>
                <w:sz w:val="20"/>
                <w:szCs w:val="20"/>
              </w:rPr>
              <w:t>Оборудование детской площадки и зоны отдыха "Непоседы" в д. Лабожское и детской площадки "Звездочка" в д. Пылемец)</w:t>
            </w:r>
          </w:p>
        </w:tc>
        <w:tc>
          <w:tcPr>
            <w:tcW w:w="1300"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rFonts w:ascii="Arial" w:hAnsi="Arial" w:cs="Arial"/>
                <w:i/>
                <w:iCs/>
                <w:sz w:val="18"/>
                <w:szCs w:val="18"/>
              </w:rPr>
            </w:pPr>
            <w:r w:rsidRPr="008060A8">
              <w:rPr>
                <w:rFonts w:ascii="Arial" w:hAnsi="Arial" w:cs="Arial"/>
                <w:i/>
                <w:iCs/>
                <w:sz w:val="18"/>
                <w:szCs w:val="18"/>
              </w:rPr>
              <w:t>104,7</w:t>
            </w:r>
          </w:p>
        </w:tc>
      </w:tr>
      <w:tr w:rsidR="008060A8" w:rsidRPr="008060A8" w:rsidTr="00372612">
        <w:trPr>
          <w:trHeight w:val="1455"/>
        </w:trPr>
        <w:tc>
          <w:tcPr>
            <w:tcW w:w="2900" w:type="dxa"/>
            <w:tcBorders>
              <w:top w:val="nil"/>
              <w:left w:val="single" w:sz="4" w:space="0" w:color="000000"/>
              <w:bottom w:val="single" w:sz="4" w:space="0" w:color="000000"/>
              <w:right w:val="single" w:sz="4" w:space="0" w:color="000000"/>
            </w:tcBorders>
            <w:shd w:val="clear" w:color="auto" w:fill="auto"/>
            <w:noWrap/>
            <w:vAlign w:val="center"/>
            <w:hideMark/>
          </w:tcPr>
          <w:p w:rsidR="008060A8" w:rsidRPr="008060A8" w:rsidRDefault="008060A8" w:rsidP="008060A8">
            <w:pPr>
              <w:jc w:val="center"/>
              <w:rPr>
                <w:rFonts w:ascii="Arial" w:hAnsi="Arial" w:cs="Arial"/>
                <w:sz w:val="20"/>
                <w:szCs w:val="20"/>
              </w:rPr>
            </w:pPr>
            <w:r w:rsidRPr="008060A8">
              <w:rPr>
                <w:rFonts w:ascii="Arial" w:hAnsi="Arial" w:cs="Arial"/>
                <w:sz w:val="20"/>
                <w:szCs w:val="20"/>
              </w:rPr>
              <w:t>340 2 02 29999 10 0000 151</w:t>
            </w:r>
          </w:p>
        </w:tc>
        <w:tc>
          <w:tcPr>
            <w:tcW w:w="5747" w:type="dxa"/>
            <w:tcBorders>
              <w:top w:val="nil"/>
              <w:left w:val="nil"/>
              <w:bottom w:val="nil"/>
              <w:right w:val="nil"/>
            </w:tcBorders>
            <w:shd w:val="clear" w:color="auto" w:fill="auto"/>
            <w:vAlign w:val="center"/>
            <w:hideMark/>
          </w:tcPr>
          <w:p w:rsidR="008060A8" w:rsidRPr="008060A8" w:rsidRDefault="008060A8" w:rsidP="008060A8">
            <w:pPr>
              <w:jc w:val="center"/>
              <w:rPr>
                <w:rFonts w:ascii="Arial" w:hAnsi="Arial" w:cs="Arial"/>
                <w:sz w:val="20"/>
                <w:szCs w:val="20"/>
              </w:rPr>
            </w:pPr>
            <w:r w:rsidRPr="008060A8">
              <w:rPr>
                <w:rFonts w:ascii="Arial" w:hAnsi="Arial" w:cs="Arial"/>
                <w:sz w:val="20"/>
                <w:szCs w:val="20"/>
              </w:rPr>
              <w:t>Субсидии местным бюджетам на софинансирование</w:t>
            </w:r>
            <w:r w:rsidRPr="008060A8">
              <w:rPr>
                <w:rFonts w:ascii="Arial" w:hAnsi="Arial" w:cs="Arial"/>
                <w:sz w:val="20"/>
                <w:szCs w:val="20"/>
              </w:rPr>
              <w:br w:type="page"/>
              <w:t>расходных обязательств по содержанию на территории Ненецкого</w:t>
            </w:r>
            <w:r w:rsidRPr="008060A8">
              <w:rPr>
                <w:rFonts w:ascii="Arial" w:hAnsi="Arial" w:cs="Arial"/>
                <w:sz w:val="20"/>
                <w:szCs w:val="20"/>
              </w:rPr>
              <w:br w:type="page"/>
              <w:t>автономного округа мест захоронения участников Великой</w:t>
            </w:r>
            <w:r w:rsidRPr="008060A8">
              <w:rPr>
                <w:rFonts w:ascii="Arial" w:hAnsi="Arial" w:cs="Arial"/>
                <w:sz w:val="20"/>
                <w:szCs w:val="20"/>
              </w:rPr>
              <w:br w:type="page"/>
              <w:t>Отечественной войны, ветеранов боевых действий, участников</w:t>
            </w:r>
            <w:r w:rsidRPr="008060A8">
              <w:rPr>
                <w:rFonts w:ascii="Arial" w:hAnsi="Arial" w:cs="Arial"/>
                <w:sz w:val="20"/>
                <w:szCs w:val="20"/>
              </w:rPr>
              <w:br w:type="page"/>
              <w:t>локальных войн и вооруженных конфликтов</w:t>
            </w:r>
          </w:p>
        </w:tc>
        <w:tc>
          <w:tcPr>
            <w:tcW w:w="1300" w:type="dxa"/>
            <w:tcBorders>
              <w:top w:val="nil"/>
              <w:left w:val="single" w:sz="4" w:space="0" w:color="000000"/>
              <w:bottom w:val="single" w:sz="4" w:space="0" w:color="000000"/>
              <w:right w:val="single" w:sz="4" w:space="0" w:color="000000"/>
            </w:tcBorders>
            <w:shd w:val="clear" w:color="auto" w:fill="auto"/>
            <w:noWrap/>
            <w:vAlign w:val="center"/>
            <w:hideMark/>
          </w:tcPr>
          <w:p w:rsidR="008060A8" w:rsidRPr="008060A8" w:rsidRDefault="008060A8" w:rsidP="008060A8">
            <w:pPr>
              <w:jc w:val="center"/>
              <w:rPr>
                <w:rFonts w:ascii="Arial" w:hAnsi="Arial" w:cs="Arial"/>
                <w:sz w:val="18"/>
                <w:szCs w:val="18"/>
              </w:rPr>
            </w:pPr>
            <w:r w:rsidRPr="008060A8">
              <w:rPr>
                <w:rFonts w:ascii="Arial" w:hAnsi="Arial" w:cs="Arial"/>
                <w:sz w:val="18"/>
                <w:szCs w:val="18"/>
              </w:rPr>
              <w:t>30,0</w:t>
            </w:r>
          </w:p>
        </w:tc>
      </w:tr>
      <w:tr w:rsidR="008060A8" w:rsidRPr="008060A8" w:rsidTr="00372612">
        <w:trPr>
          <w:trHeight w:val="825"/>
        </w:trPr>
        <w:tc>
          <w:tcPr>
            <w:tcW w:w="2900" w:type="dxa"/>
            <w:tcBorders>
              <w:top w:val="nil"/>
              <w:left w:val="single" w:sz="4" w:space="0" w:color="000000"/>
              <w:bottom w:val="single" w:sz="4" w:space="0" w:color="000000"/>
              <w:right w:val="single" w:sz="4" w:space="0" w:color="000000"/>
            </w:tcBorders>
            <w:shd w:val="clear" w:color="000000" w:fill="CCFFCC"/>
            <w:noWrap/>
            <w:vAlign w:val="center"/>
            <w:hideMark/>
          </w:tcPr>
          <w:p w:rsidR="008060A8" w:rsidRPr="008060A8" w:rsidRDefault="008060A8" w:rsidP="008060A8">
            <w:pPr>
              <w:jc w:val="center"/>
              <w:rPr>
                <w:rFonts w:ascii="Arial" w:hAnsi="Arial" w:cs="Arial"/>
                <w:b/>
                <w:bCs/>
                <w:sz w:val="20"/>
                <w:szCs w:val="20"/>
              </w:rPr>
            </w:pPr>
            <w:r w:rsidRPr="008060A8">
              <w:rPr>
                <w:rFonts w:ascii="Arial" w:hAnsi="Arial" w:cs="Arial"/>
                <w:b/>
                <w:bCs/>
                <w:sz w:val="20"/>
                <w:szCs w:val="20"/>
              </w:rPr>
              <w:t>000 2 02 30000 00 0000 151</w:t>
            </w:r>
          </w:p>
        </w:tc>
        <w:tc>
          <w:tcPr>
            <w:tcW w:w="5747" w:type="dxa"/>
            <w:tcBorders>
              <w:top w:val="single" w:sz="4" w:space="0" w:color="000000"/>
              <w:left w:val="nil"/>
              <w:bottom w:val="single" w:sz="4" w:space="0" w:color="000000"/>
              <w:right w:val="single" w:sz="4" w:space="0" w:color="000000"/>
            </w:tcBorders>
            <w:shd w:val="clear" w:color="000000" w:fill="CCFFCC"/>
            <w:vAlign w:val="center"/>
            <w:hideMark/>
          </w:tcPr>
          <w:p w:rsidR="008060A8" w:rsidRPr="008060A8" w:rsidRDefault="008060A8" w:rsidP="008060A8">
            <w:pPr>
              <w:jc w:val="center"/>
              <w:rPr>
                <w:rFonts w:ascii="Arial" w:hAnsi="Arial" w:cs="Arial"/>
                <w:b/>
                <w:bCs/>
                <w:sz w:val="20"/>
                <w:szCs w:val="20"/>
              </w:rPr>
            </w:pPr>
            <w:r w:rsidRPr="008060A8">
              <w:rPr>
                <w:rFonts w:ascii="Arial" w:hAnsi="Arial" w:cs="Arial"/>
                <w:b/>
                <w:bCs/>
                <w:sz w:val="20"/>
                <w:szCs w:val="20"/>
              </w:rPr>
              <w:t>Субвенции бюджетам бюджетной системы Российской Федерации</w:t>
            </w:r>
            <w:r w:rsidRPr="008060A8">
              <w:rPr>
                <w:rFonts w:ascii="Arial" w:hAnsi="Arial" w:cs="Arial"/>
                <w:b/>
                <w:bCs/>
                <w:sz w:val="20"/>
                <w:szCs w:val="20"/>
              </w:rPr>
              <w:br/>
            </w:r>
          </w:p>
        </w:tc>
        <w:tc>
          <w:tcPr>
            <w:tcW w:w="1300" w:type="dxa"/>
            <w:tcBorders>
              <w:top w:val="nil"/>
              <w:left w:val="nil"/>
              <w:bottom w:val="single" w:sz="4" w:space="0" w:color="000000"/>
              <w:right w:val="single" w:sz="4" w:space="0" w:color="000000"/>
            </w:tcBorders>
            <w:shd w:val="clear" w:color="000000" w:fill="CCFFCC"/>
            <w:noWrap/>
            <w:vAlign w:val="center"/>
            <w:hideMark/>
          </w:tcPr>
          <w:p w:rsidR="008060A8" w:rsidRPr="008060A8" w:rsidRDefault="008060A8" w:rsidP="008060A8">
            <w:pPr>
              <w:jc w:val="center"/>
              <w:rPr>
                <w:rFonts w:ascii="Arial" w:hAnsi="Arial" w:cs="Arial"/>
                <w:b/>
                <w:bCs/>
                <w:sz w:val="18"/>
                <w:szCs w:val="18"/>
              </w:rPr>
            </w:pPr>
            <w:r w:rsidRPr="008060A8">
              <w:rPr>
                <w:rFonts w:ascii="Arial" w:hAnsi="Arial" w:cs="Arial"/>
                <w:b/>
                <w:bCs/>
                <w:sz w:val="18"/>
                <w:szCs w:val="18"/>
              </w:rPr>
              <w:t>987,2</w:t>
            </w:r>
          </w:p>
        </w:tc>
      </w:tr>
      <w:tr w:rsidR="008060A8" w:rsidRPr="008060A8" w:rsidTr="00372612">
        <w:trPr>
          <w:trHeight w:val="735"/>
        </w:trPr>
        <w:tc>
          <w:tcPr>
            <w:tcW w:w="2900" w:type="dxa"/>
            <w:tcBorders>
              <w:top w:val="nil"/>
              <w:left w:val="single" w:sz="4" w:space="0" w:color="000000"/>
              <w:bottom w:val="single" w:sz="4" w:space="0" w:color="000000"/>
              <w:right w:val="single" w:sz="4" w:space="0" w:color="000000"/>
            </w:tcBorders>
            <w:shd w:val="clear" w:color="000000" w:fill="CCFFFF"/>
            <w:noWrap/>
            <w:vAlign w:val="center"/>
            <w:hideMark/>
          </w:tcPr>
          <w:p w:rsidR="008060A8" w:rsidRPr="008060A8" w:rsidRDefault="008060A8" w:rsidP="008060A8">
            <w:pPr>
              <w:jc w:val="center"/>
              <w:rPr>
                <w:rFonts w:ascii="Arial" w:hAnsi="Arial" w:cs="Arial"/>
                <w:b/>
                <w:bCs/>
                <w:sz w:val="20"/>
                <w:szCs w:val="20"/>
              </w:rPr>
            </w:pPr>
            <w:r w:rsidRPr="008060A8">
              <w:rPr>
                <w:rFonts w:ascii="Arial" w:hAnsi="Arial" w:cs="Arial"/>
                <w:b/>
                <w:bCs/>
                <w:sz w:val="20"/>
                <w:szCs w:val="20"/>
              </w:rPr>
              <w:t>000 2 02 30024 00 0000 151</w:t>
            </w:r>
          </w:p>
        </w:tc>
        <w:tc>
          <w:tcPr>
            <w:tcW w:w="5747" w:type="dxa"/>
            <w:tcBorders>
              <w:top w:val="nil"/>
              <w:left w:val="nil"/>
              <w:bottom w:val="single" w:sz="4" w:space="0" w:color="000000"/>
              <w:right w:val="single" w:sz="4" w:space="0" w:color="000000"/>
            </w:tcBorders>
            <w:shd w:val="clear" w:color="000000" w:fill="CCFFFF"/>
            <w:vAlign w:val="center"/>
            <w:hideMark/>
          </w:tcPr>
          <w:p w:rsidR="008060A8" w:rsidRPr="008060A8" w:rsidRDefault="008060A8" w:rsidP="008060A8">
            <w:pPr>
              <w:jc w:val="center"/>
              <w:rPr>
                <w:rFonts w:ascii="Arial" w:hAnsi="Arial" w:cs="Arial"/>
                <w:b/>
                <w:bCs/>
                <w:sz w:val="20"/>
                <w:szCs w:val="20"/>
              </w:rPr>
            </w:pPr>
            <w:r w:rsidRPr="008060A8">
              <w:rPr>
                <w:rFonts w:ascii="Arial" w:hAnsi="Arial" w:cs="Arial"/>
                <w:b/>
                <w:bCs/>
                <w:sz w:val="20"/>
                <w:szCs w:val="20"/>
              </w:rPr>
              <w:t>Субвенции местным бюджетам на выполнение передаваемых полномочий субъектов Российской Федерации</w:t>
            </w:r>
          </w:p>
        </w:tc>
        <w:tc>
          <w:tcPr>
            <w:tcW w:w="1300" w:type="dxa"/>
            <w:tcBorders>
              <w:top w:val="nil"/>
              <w:left w:val="nil"/>
              <w:bottom w:val="single" w:sz="4" w:space="0" w:color="000000"/>
              <w:right w:val="single" w:sz="4" w:space="0" w:color="000000"/>
            </w:tcBorders>
            <w:shd w:val="clear" w:color="000000" w:fill="CCFFFF"/>
            <w:noWrap/>
            <w:vAlign w:val="center"/>
            <w:hideMark/>
          </w:tcPr>
          <w:p w:rsidR="008060A8" w:rsidRPr="008060A8" w:rsidRDefault="008060A8" w:rsidP="008060A8">
            <w:pPr>
              <w:jc w:val="center"/>
              <w:rPr>
                <w:rFonts w:ascii="Arial" w:hAnsi="Arial" w:cs="Arial"/>
                <w:b/>
                <w:bCs/>
                <w:sz w:val="18"/>
                <w:szCs w:val="18"/>
              </w:rPr>
            </w:pPr>
            <w:r w:rsidRPr="008060A8">
              <w:rPr>
                <w:rFonts w:ascii="Arial" w:hAnsi="Arial" w:cs="Arial"/>
                <w:b/>
                <w:bCs/>
                <w:sz w:val="18"/>
                <w:szCs w:val="18"/>
              </w:rPr>
              <w:t>840,5</w:t>
            </w:r>
          </w:p>
        </w:tc>
      </w:tr>
      <w:tr w:rsidR="008060A8" w:rsidRPr="008060A8" w:rsidTr="00372612">
        <w:trPr>
          <w:trHeight w:val="645"/>
        </w:trPr>
        <w:tc>
          <w:tcPr>
            <w:tcW w:w="2900" w:type="dxa"/>
            <w:tcBorders>
              <w:top w:val="nil"/>
              <w:left w:val="single" w:sz="4" w:space="0" w:color="000000"/>
              <w:bottom w:val="single" w:sz="4" w:space="0" w:color="000000"/>
              <w:right w:val="single" w:sz="4" w:space="0" w:color="000000"/>
            </w:tcBorders>
            <w:shd w:val="clear" w:color="auto" w:fill="auto"/>
            <w:noWrap/>
            <w:vAlign w:val="center"/>
            <w:hideMark/>
          </w:tcPr>
          <w:p w:rsidR="008060A8" w:rsidRPr="008060A8" w:rsidRDefault="008060A8" w:rsidP="008060A8">
            <w:pPr>
              <w:jc w:val="center"/>
              <w:rPr>
                <w:rFonts w:ascii="Arial" w:hAnsi="Arial" w:cs="Arial"/>
                <w:b/>
                <w:bCs/>
                <w:sz w:val="20"/>
                <w:szCs w:val="20"/>
              </w:rPr>
            </w:pPr>
            <w:r w:rsidRPr="008060A8">
              <w:rPr>
                <w:rFonts w:ascii="Arial" w:hAnsi="Arial" w:cs="Arial"/>
                <w:b/>
                <w:bCs/>
                <w:sz w:val="20"/>
                <w:szCs w:val="20"/>
              </w:rPr>
              <w:t>000 2 02 30024 10 0000 151</w:t>
            </w:r>
          </w:p>
        </w:tc>
        <w:tc>
          <w:tcPr>
            <w:tcW w:w="5747" w:type="dxa"/>
            <w:tcBorders>
              <w:top w:val="nil"/>
              <w:left w:val="nil"/>
              <w:bottom w:val="single" w:sz="4" w:space="0" w:color="000000"/>
              <w:right w:val="single" w:sz="4" w:space="0" w:color="000000"/>
            </w:tcBorders>
            <w:shd w:val="clear" w:color="auto" w:fill="auto"/>
            <w:vAlign w:val="center"/>
            <w:hideMark/>
          </w:tcPr>
          <w:p w:rsidR="008060A8" w:rsidRPr="008060A8" w:rsidRDefault="008060A8" w:rsidP="008060A8">
            <w:pPr>
              <w:jc w:val="center"/>
              <w:rPr>
                <w:rFonts w:ascii="Arial" w:hAnsi="Arial" w:cs="Arial"/>
                <w:b/>
                <w:bCs/>
                <w:sz w:val="20"/>
                <w:szCs w:val="20"/>
              </w:rPr>
            </w:pPr>
            <w:r w:rsidRPr="008060A8">
              <w:rPr>
                <w:rFonts w:ascii="Arial" w:hAnsi="Arial" w:cs="Arial"/>
                <w:b/>
                <w:bCs/>
                <w:sz w:val="20"/>
                <w:szCs w:val="20"/>
              </w:rPr>
              <w:t>Субвенции бюджетам сельских поселений на выполнение передаваемых полномочий субъектов Российской Федерации</w:t>
            </w:r>
            <w:r w:rsidRPr="008060A8">
              <w:rPr>
                <w:rFonts w:ascii="Arial" w:hAnsi="Arial" w:cs="Arial"/>
                <w:b/>
                <w:bCs/>
                <w:sz w:val="20"/>
                <w:szCs w:val="20"/>
              </w:rPr>
              <w:br/>
            </w:r>
            <w:r w:rsidRPr="008060A8">
              <w:rPr>
                <w:rFonts w:ascii="Arial" w:hAnsi="Arial" w:cs="Arial"/>
                <w:b/>
                <w:bCs/>
                <w:sz w:val="20"/>
                <w:szCs w:val="20"/>
              </w:rPr>
              <w:br/>
            </w:r>
            <w:r w:rsidRPr="008060A8">
              <w:rPr>
                <w:rFonts w:ascii="Arial" w:hAnsi="Arial" w:cs="Arial"/>
                <w:b/>
                <w:bCs/>
                <w:sz w:val="20"/>
                <w:szCs w:val="20"/>
              </w:rPr>
              <w:br/>
              <w:t>Приказ Минфина России от 01.07.2013 № 65н</w:t>
            </w:r>
            <w:r w:rsidRPr="008060A8">
              <w:rPr>
                <w:rFonts w:ascii="Arial" w:hAnsi="Arial" w:cs="Arial"/>
                <w:b/>
                <w:bCs/>
                <w:sz w:val="20"/>
                <w:szCs w:val="20"/>
              </w:rPr>
              <w:br/>
              <w:t>Об утверждении Указаний о порядке применения бюджетной классификации Российской Федерации</w:t>
            </w:r>
            <w:r w:rsidRPr="008060A8">
              <w:rPr>
                <w:rFonts w:ascii="Arial" w:hAnsi="Arial" w:cs="Arial"/>
                <w:b/>
                <w:bCs/>
                <w:sz w:val="20"/>
                <w:szCs w:val="20"/>
              </w:rPr>
              <w:br/>
              <w:t>© Материал из Справочная система «Госфинансы».</w:t>
            </w:r>
          </w:p>
        </w:tc>
        <w:tc>
          <w:tcPr>
            <w:tcW w:w="1300"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rFonts w:ascii="Arial" w:hAnsi="Arial" w:cs="Arial"/>
                <w:b/>
                <w:bCs/>
                <w:sz w:val="18"/>
                <w:szCs w:val="18"/>
              </w:rPr>
            </w:pPr>
            <w:r w:rsidRPr="008060A8">
              <w:rPr>
                <w:rFonts w:ascii="Arial" w:hAnsi="Arial" w:cs="Arial"/>
                <w:b/>
                <w:bCs/>
                <w:sz w:val="18"/>
                <w:szCs w:val="18"/>
              </w:rPr>
              <w:t>840,5</w:t>
            </w:r>
          </w:p>
        </w:tc>
      </w:tr>
      <w:tr w:rsidR="008060A8" w:rsidRPr="008060A8" w:rsidTr="00372612">
        <w:trPr>
          <w:trHeight w:val="930"/>
        </w:trPr>
        <w:tc>
          <w:tcPr>
            <w:tcW w:w="2900" w:type="dxa"/>
            <w:tcBorders>
              <w:top w:val="nil"/>
              <w:left w:val="single" w:sz="4" w:space="0" w:color="000000"/>
              <w:bottom w:val="single" w:sz="4" w:space="0" w:color="000000"/>
              <w:right w:val="single" w:sz="4" w:space="0" w:color="000000"/>
            </w:tcBorders>
            <w:shd w:val="clear" w:color="auto" w:fill="auto"/>
            <w:noWrap/>
            <w:vAlign w:val="center"/>
            <w:hideMark/>
          </w:tcPr>
          <w:p w:rsidR="008060A8" w:rsidRPr="008060A8" w:rsidRDefault="008060A8" w:rsidP="008060A8">
            <w:pPr>
              <w:jc w:val="center"/>
              <w:rPr>
                <w:rFonts w:ascii="Arial" w:hAnsi="Arial" w:cs="Arial"/>
                <w:sz w:val="20"/>
                <w:szCs w:val="20"/>
              </w:rPr>
            </w:pPr>
            <w:r w:rsidRPr="008060A8">
              <w:rPr>
                <w:rFonts w:ascii="Arial" w:hAnsi="Arial" w:cs="Arial"/>
                <w:sz w:val="20"/>
                <w:szCs w:val="20"/>
              </w:rPr>
              <w:t>340 2 02 30024 10 0000 151</w:t>
            </w:r>
          </w:p>
        </w:tc>
        <w:tc>
          <w:tcPr>
            <w:tcW w:w="5747" w:type="dxa"/>
            <w:tcBorders>
              <w:top w:val="nil"/>
              <w:left w:val="nil"/>
              <w:bottom w:val="single" w:sz="4" w:space="0" w:color="000000"/>
              <w:right w:val="single" w:sz="4" w:space="0" w:color="000000"/>
            </w:tcBorders>
            <w:shd w:val="clear" w:color="auto" w:fill="auto"/>
            <w:vAlign w:val="center"/>
            <w:hideMark/>
          </w:tcPr>
          <w:p w:rsidR="008060A8" w:rsidRPr="008060A8" w:rsidRDefault="008060A8" w:rsidP="008060A8">
            <w:pPr>
              <w:jc w:val="center"/>
              <w:rPr>
                <w:rFonts w:ascii="Arial" w:hAnsi="Arial" w:cs="Arial"/>
                <w:sz w:val="20"/>
                <w:szCs w:val="20"/>
              </w:rPr>
            </w:pPr>
            <w:r w:rsidRPr="008060A8">
              <w:rPr>
                <w:rFonts w:ascii="Arial" w:hAnsi="Arial" w:cs="Arial"/>
                <w:sz w:val="20"/>
                <w:szCs w:val="20"/>
              </w:rPr>
              <w:t>Субвенции местным бюджетам на осуществление отдельных государственных полномочий Ненецкого автономного округа в сфере административных правонарушений</w:t>
            </w:r>
          </w:p>
        </w:tc>
        <w:tc>
          <w:tcPr>
            <w:tcW w:w="1300"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rFonts w:ascii="Arial" w:hAnsi="Arial" w:cs="Arial"/>
                <w:sz w:val="18"/>
                <w:szCs w:val="18"/>
              </w:rPr>
            </w:pPr>
            <w:r w:rsidRPr="008060A8">
              <w:rPr>
                <w:rFonts w:ascii="Arial" w:hAnsi="Arial" w:cs="Arial"/>
                <w:sz w:val="18"/>
                <w:szCs w:val="18"/>
              </w:rPr>
              <w:t>24,5</w:t>
            </w:r>
          </w:p>
        </w:tc>
      </w:tr>
      <w:tr w:rsidR="008060A8" w:rsidRPr="008060A8" w:rsidTr="00372612">
        <w:trPr>
          <w:trHeight w:val="1185"/>
        </w:trPr>
        <w:tc>
          <w:tcPr>
            <w:tcW w:w="2900" w:type="dxa"/>
            <w:tcBorders>
              <w:top w:val="nil"/>
              <w:left w:val="single" w:sz="4" w:space="0" w:color="000000"/>
              <w:bottom w:val="single" w:sz="4" w:space="0" w:color="000000"/>
              <w:right w:val="single" w:sz="4" w:space="0" w:color="000000"/>
            </w:tcBorders>
            <w:shd w:val="clear" w:color="auto" w:fill="auto"/>
            <w:noWrap/>
            <w:vAlign w:val="center"/>
            <w:hideMark/>
          </w:tcPr>
          <w:p w:rsidR="008060A8" w:rsidRPr="008060A8" w:rsidRDefault="008060A8" w:rsidP="008060A8">
            <w:pPr>
              <w:jc w:val="center"/>
              <w:rPr>
                <w:rFonts w:ascii="Arial" w:hAnsi="Arial" w:cs="Arial"/>
                <w:sz w:val="20"/>
                <w:szCs w:val="20"/>
              </w:rPr>
            </w:pPr>
            <w:r w:rsidRPr="008060A8">
              <w:rPr>
                <w:rFonts w:ascii="Arial" w:hAnsi="Arial" w:cs="Arial"/>
                <w:sz w:val="20"/>
                <w:szCs w:val="20"/>
              </w:rPr>
              <w:t>340 2 02 30024 10 0000 151</w:t>
            </w:r>
          </w:p>
        </w:tc>
        <w:tc>
          <w:tcPr>
            <w:tcW w:w="5747" w:type="dxa"/>
            <w:tcBorders>
              <w:top w:val="nil"/>
              <w:left w:val="nil"/>
              <w:bottom w:val="single" w:sz="4" w:space="0" w:color="000000"/>
              <w:right w:val="single" w:sz="4" w:space="0" w:color="000000"/>
            </w:tcBorders>
            <w:shd w:val="clear" w:color="auto" w:fill="auto"/>
            <w:vAlign w:val="center"/>
            <w:hideMark/>
          </w:tcPr>
          <w:p w:rsidR="008060A8" w:rsidRPr="008060A8" w:rsidRDefault="008060A8" w:rsidP="008060A8">
            <w:pPr>
              <w:jc w:val="center"/>
              <w:rPr>
                <w:rFonts w:ascii="Arial" w:hAnsi="Arial" w:cs="Arial"/>
                <w:sz w:val="20"/>
                <w:szCs w:val="20"/>
              </w:rPr>
            </w:pPr>
            <w:r w:rsidRPr="008060A8">
              <w:rPr>
                <w:rFonts w:ascii="Arial" w:hAnsi="Arial" w:cs="Arial"/>
                <w:sz w:val="20"/>
                <w:szCs w:val="20"/>
              </w:rPr>
              <w:t>Субвенции местным бюджетам на осуществление государственного полномочия Ненецкого автономного округа по предоставлению единовременной выплаты пенсионерам на капитальный ремонт находящегося в их собственности</w:t>
            </w:r>
          </w:p>
        </w:tc>
        <w:tc>
          <w:tcPr>
            <w:tcW w:w="1300"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rFonts w:ascii="Arial" w:hAnsi="Arial" w:cs="Arial"/>
                <w:sz w:val="18"/>
                <w:szCs w:val="18"/>
              </w:rPr>
            </w:pPr>
            <w:r w:rsidRPr="008060A8">
              <w:rPr>
                <w:rFonts w:ascii="Arial" w:hAnsi="Arial" w:cs="Arial"/>
                <w:sz w:val="18"/>
                <w:szCs w:val="18"/>
              </w:rPr>
              <w:t>816,0</w:t>
            </w:r>
          </w:p>
        </w:tc>
      </w:tr>
      <w:tr w:rsidR="008060A8" w:rsidRPr="008060A8" w:rsidTr="00372612">
        <w:trPr>
          <w:trHeight w:val="1275"/>
        </w:trPr>
        <w:tc>
          <w:tcPr>
            <w:tcW w:w="2900" w:type="dxa"/>
            <w:tcBorders>
              <w:top w:val="nil"/>
              <w:left w:val="single" w:sz="4" w:space="0" w:color="000000"/>
              <w:bottom w:val="single" w:sz="4" w:space="0" w:color="000000"/>
              <w:right w:val="single" w:sz="4" w:space="0" w:color="000000"/>
            </w:tcBorders>
            <w:shd w:val="clear" w:color="000000" w:fill="CCFFFF"/>
            <w:noWrap/>
            <w:vAlign w:val="center"/>
            <w:hideMark/>
          </w:tcPr>
          <w:p w:rsidR="008060A8" w:rsidRPr="008060A8" w:rsidRDefault="008060A8" w:rsidP="008060A8">
            <w:pPr>
              <w:jc w:val="center"/>
              <w:rPr>
                <w:rFonts w:ascii="Arial" w:hAnsi="Arial" w:cs="Arial"/>
                <w:b/>
                <w:bCs/>
                <w:sz w:val="20"/>
                <w:szCs w:val="20"/>
              </w:rPr>
            </w:pPr>
            <w:r w:rsidRPr="008060A8">
              <w:rPr>
                <w:rFonts w:ascii="Arial" w:hAnsi="Arial" w:cs="Arial"/>
                <w:b/>
                <w:bCs/>
                <w:sz w:val="20"/>
                <w:szCs w:val="20"/>
              </w:rPr>
              <w:t>000 2 02 35118 00 0000 151</w:t>
            </w:r>
          </w:p>
        </w:tc>
        <w:tc>
          <w:tcPr>
            <w:tcW w:w="5747" w:type="dxa"/>
            <w:tcBorders>
              <w:top w:val="nil"/>
              <w:left w:val="nil"/>
              <w:bottom w:val="single" w:sz="4" w:space="0" w:color="000000"/>
              <w:right w:val="single" w:sz="4" w:space="0" w:color="000000"/>
            </w:tcBorders>
            <w:shd w:val="clear" w:color="000000" w:fill="CCFFFF"/>
            <w:vAlign w:val="center"/>
            <w:hideMark/>
          </w:tcPr>
          <w:p w:rsidR="008060A8" w:rsidRPr="008060A8" w:rsidRDefault="008060A8" w:rsidP="008060A8">
            <w:pPr>
              <w:jc w:val="center"/>
              <w:rPr>
                <w:rFonts w:ascii="Arial" w:hAnsi="Arial" w:cs="Arial"/>
                <w:b/>
                <w:bCs/>
                <w:sz w:val="20"/>
                <w:szCs w:val="20"/>
              </w:rPr>
            </w:pPr>
            <w:r w:rsidRPr="008060A8">
              <w:rPr>
                <w:rFonts w:ascii="Arial" w:hAnsi="Arial" w:cs="Arial"/>
                <w:b/>
                <w:bCs/>
                <w:sz w:val="20"/>
                <w:szCs w:val="20"/>
              </w:rPr>
              <w:t>Субвенции бюджетам на осуществление первичного воинского учета на территориях, где отсутствуют военные комиссариаты</w:t>
            </w:r>
          </w:p>
        </w:tc>
        <w:tc>
          <w:tcPr>
            <w:tcW w:w="1300" w:type="dxa"/>
            <w:tcBorders>
              <w:top w:val="nil"/>
              <w:left w:val="nil"/>
              <w:bottom w:val="single" w:sz="4" w:space="0" w:color="000000"/>
              <w:right w:val="single" w:sz="4" w:space="0" w:color="000000"/>
            </w:tcBorders>
            <w:shd w:val="clear" w:color="000000" w:fill="CCFFFF"/>
            <w:noWrap/>
            <w:vAlign w:val="center"/>
            <w:hideMark/>
          </w:tcPr>
          <w:p w:rsidR="008060A8" w:rsidRPr="008060A8" w:rsidRDefault="008060A8" w:rsidP="008060A8">
            <w:pPr>
              <w:jc w:val="center"/>
              <w:rPr>
                <w:rFonts w:ascii="Arial" w:hAnsi="Arial" w:cs="Arial"/>
                <w:b/>
                <w:bCs/>
                <w:sz w:val="18"/>
                <w:szCs w:val="18"/>
              </w:rPr>
            </w:pPr>
            <w:r w:rsidRPr="008060A8">
              <w:rPr>
                <w:rFonts w:ascii="Arial" w:hAnsi="Arial" w:cs="Arial"/>
                <w:b/>
                <w:bCs/>
                <w:sz w:val="18"/>
                <w:szCs w:val="18"/>
              </w:rPr>
              <w:t>146,7</w:t>
            </w:r>
          </w:p>
        </w:tc>
      </w:tr>
      <w:tr w:rsidR="008060A8" w:rsidRPr="008060A8" w:rsidTr="00372612">
        <w:trPr>
          <w:trHeight w:val="765"/>
        </w:trPr>
        <w:tc>
          <w:tcPr>
            <w:tcW w:w="2900" w:type="dxa"/>
            <w:tcBorders>
              <w:top w:val="nil"/>
              <w:left w:val="single" w:sz="4" w:space="0" w:color="000000"/>
              <w:bottom w:val="single" w:sz="4" w:space="0" w:color="000000"/>
              <w:right w:val="single" w:sz="4" w:space="0" w:color="000000"/>
            </w:tcBorders>
            <w:shd w:val="clear" w:color="auto" w:fill="auto"/>
            <w:noWrap/>
            <w:vAlign w:val="center"/>
            <w:hideMark/>
          </w:tcPr>
          <w:p w:rsidR="008060A8" w:rsidRPr="008060A8" w:rsidRDefault="008060A8" w:rsidP="008060A8">
            <w:pPr>
              <w:jc w:val="center"/>
              <w:rPr>
                <w:rFonts w:ascii="Arial" w:hAnsi="Arial" w:cs="Arial"/>
                <w:sz w:val="20"/>
                <w:szCs w:val="20"/>
              </w:rPr>
            </w:pPr>
            <w:r w:rsidRPr="008060A8">
              <w:rPr>
                <w:rFonts w:ascii="Arial" w:hAnsi="Arial" w:cs="Arial"/>
                <w:sz w:val="20"/>
                <w:szCs w:val="20"/>
              </w:rPr>
              <w:t>340 2 02 35118 10 0000 151</w:t>
            </w:r>
          </w:p>
        </w:tc>
        <w:tc>
          <w:tcPr>
            <w:tcW w:w="5747" w:type="dxa"/>
            <w:tcBorders>
              <w:top w:val="nil"/>
              <w:left w:val="nil"/>
              <w:bottom w:val="single" w:sz="4" w:space="0" w:color="000000"/>
              <w:right w:val="single" w:sz="4" w:space="0" w:color="000000"/>
            </w:tcBorders>
            <w:shd w:val="clear" w:color="auto" w:fill="auto"/>
            <w:vAlign w:val="center"/>
            <w:hideMark/>
          </w:tcPr>
          <w:p w:rsidR="008060A8" w:rsidRPr="008060A8" w:rsidRDefault="008060A8" w:rsidP="008060A8">
            <w:pPr>
              <w:jc w:val="center"/>
              <w:rPr>
                <w:rFonts w:ascii="Arial" w:hAnsi="Arial" w:cs="Arial"/>
                <w:sz w:val="20"/>
                <w:szCs w:val="20"/>
              </w:rPr>
            </w:pPr>
            <w:r w:rsidRPr="008060A8">
              <w:rPr>
                <w:rFonts w:ascii="Arial" w:hAnsi="Arial" w:cs="Arial"/>
                <w:sz w:val="20"/>
                <w:szCs w:val="20"/>
              </w:rPr>
              <w:t>Субвенции бюджетам сельских поселений на осуществление первичного воинского учета на территориях, где отсутствуют военные комиссариаты (ОБ)</w:t>
            </w:r>
          </w:p>
        </w:tc>
        <w:tc>
          <w:tcPr>
            <w:tcW w:w="1300"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rFonts w:ascii="Arial" w:hAnsi="Arial" w:cs="Arial"/>
                <w:sz w:val="18"/>
                <w:szCs w:val="18"/>
              </w:rPr>
            </w:pPr>
            <w:r w:rsidRPr="008060A8">
              <w:rPr>
                <w:rFonts w:ascii="Arial" w:hAnsi="Arial" w:cs="Arial"/>
                <w:sz w:val="18"/>
                <w:szCs w:val="18"/>
              </w:rPr>
              <w:t>146,7</w:t>
            </w:r>
          </w:p>
        </w:tc>
      </w:tr>
      <w:tr w:rsidR="008060A8" w:rsidRPr="008060A8" w:rsidTr="00372612">
        <w:trPr>
          <w:trHeight w:val="660"/>
        </w:trPr>
        <w:tc>
          <w:tcPr>
            <w:tcW w:w="2900" w:type="dxa"/>
            <w:tcBorders>
              <w:top w:val="nil"/>
              <w:left w:val="single" w:sz="4" w:space="0" w:color="000000"/>
              <w:bottom w:val="single" w:sz="4" w:space="0" w:color="000000"/>
              <w:right w:val="single" w:sz="4" w:space="0" w:color="000000"/>
            </w:tcBorders>
            <w:shd w:val="clear" w:color="000000" w:fill="CCFFCC"/>
            <w:noWrap/>
            <w:vAlign w:val="center"/>
            <w:hideMark/>
          </w:tcPr>
          <w:p w:rsidR="008060A8" w:rsidRPr="008060A8" w:rsidRDefault="008060A8" w:rsidP="008060A8">
            <w:pPr>
              <w:jc w:val="center"/>
              <w:rPr>
                <w:rFonts w:ascii="Arial" w:hAnsi="Arial" w:cs="Arial"/>
                <w:b/>
                <w:bCs/>
                <w:sz w:val="20"/>
                <w:szCs w:val="20"/>
              </w:rPr>
            </w:pPr>
            <w:r w:rsidRPr="008060A8">
              <w:rPr>
                <w:rFonts w:ascii="Arial" w:hAnsi="Arial" w:cs="Arial"/>
                <w:b/>
                <w:bCs/>
                <w:sz w:val="20"/>
                <w:szCs w:val="20"/>
              </w:rPr>
              <w:t>000 2 02 40000 00 0000 151</w:t>
            </w:r>
          </w:p>
        </w:tc>
        <w:tc>
          <w:tcPr>
            <w:tcW w:w="5747" w:type="dxa"/>
            <w:tcBorders>
              <w:top w:val="nil"/>
              <w:left w:val="nil"/>
              <w:bottom w:val="single" w:sz="4" w:space="0" w:color="000000"/>
              <w:right w:val="single" w:sz="4" w:space="0" w:color="000000"/>
            </w:tcBorders>
            <w:shd w:val="clear" w:color="000000" w:fill="CCFFCC"/>
            <w:vAlign w:val="center"/>
            <w:hideMark/>
          </w:tcPr>
          <w:p w:rsidR="008060A8" w:rsidRPr="008060A8" w:rsidRDefault="008060A8" w:rsidP="008060A8">
            <w:pPr>
              <w:jc w:val="center"/>
              <w:rPr>
                <w:rFonts w:ascii="Arial" w:hAnsi="Arial" w:cs="Arial"/>
                <w:b/>
                <w:bCs/>
                <w:sz w:val="20"/>
                <w:szCs w:val="20"/>
              </w:rPr>
            </w:pPr>
            <w:r w:rsidRPr="008060A8">
              <w:rPr>
                <w:rFonts w:ascii="Arial" w:hAnsi="Arial" w:cs="Arial"/>
                <w:b/>
                <w:bCs/>
                <w:sz w:val="20"/>
                <w:szCs w:val="20"/>
              </w:rPr>
              <w:t>Иные межбюджетные трансферты</w:t>
            </w:r>
          </w:p>
        </w:tc>
        <w:tc>
          <w:tcPr>
            <w:tcW w:w="1300" w:type="dxa"/>
            <w:tcBorders>
              <w:top w:val="nil"/>
              <w:left w:val="nil"/>
              <w:bottom w:val="single" w:sz="4" w:space="0" w:color="000000"/>
              <w:right w:val="single" w:sz="4" w:space="0" w:color="000000"/>
            </w:tcBorders>
            <w:shd w:val="clear" w:color="000000" w:fill="CCFFCC"/>
            <w:noWrap/>
            <w:vAlign w:val="center"/>
            <w:hideMark/>
          </w:tcPr>
          <w:p w:rsidR="008060A8" w:rsidRPr="008060A8" w:rsidRDefault="008060A8" w:rsidP="008060A8">
            <w:pPr>
              <w:jc w:val="center"/>
              <w:rPr>
                <w:rFonts w:ascii="Arial" w:hAnsi="Arial" w:cs="Arial"/>
                <w:b/>
                <w:bCs/>
                <w:sz w:val="18"/>
                <w:szCs w:val="18"/>
              </w:rPr>
            </w:pPr>
            <w:r w:rsidRPr="008060A8">
              <w:rPr>
                <w:rFonts w:ascii="Arial" w:hAnsi="Arial" w:cs="Arial"/>
                <w:b/>
                <w:bCs/>
                <w:sz w:val="18"/>
                <w:szCs w:val="18"/>
              </w:rPr>
              <w:t>16 798,0</w:t>
            </w:r>
          </w:p>
        </w:tc>
      </w:tr>
      <w:tr w:rsidR="008060A8" w:rsidRPr="008060A8" w:rsidTr="00372612">
        <w:trPr>
          <w:trHeight w:val="1020"/>
        </w:trPr>
        <w:tc>
          <w:tcPr>
            <w:tcW w:w="2900" w:type="dxa"/>
            <w:tcBorders>
              <w:top w:val="nil"/>
              <w:left w:val="single" w:sz="4" w:space="0" w:color="000000"/>
              <w:bottom w:val="single" w:sz="4" w:space="0" w:color="000000"/>
              <w:right w:val="single" w:sz="4" w:space="0" w:color="000000"/>
            </w:tcBorders>
            <w:shd w:val="clear" w:color="000000" w:fill="CCFFFF"/>
            <w:noWrap/>
            <w:vAlign w:val="center"/>
            <w:hideMark/>
          </w:tcPr>
          <w:p w:rsidR="008060A8" w:rsidRPr="008060A8" w:rsidRDefault="008060A8" w:rsidP="008060A8">
            <w:pPr>
              <w:jc w:val="center"/>
              <w:rPr>
                <w:rFonts w:ascii="Arial" w:hAnsi="Arial" w:cs="Arial"/>
                <w:b/>
                <w:bCs/>
                <w:sz w:val="20"/>
                <w:szCs w:val="20"/>
              </w:rPr>
            </w:pPr>
            <w:r w:rsidRPr="008060A8">
              <w:rPr>
                <w:rFonts w:ascii="Arial" w:hAnsi="Arial" w:cs="Arial"/>
                <w:b/>
                <w:bCs/>
                <w:sz w:val="20"/>
                <w:szCs w:val="20"/>
              </w:rPr>
              <w:t>000 2 02 40014 00 0000 151</w:t>
            </w:r>
          </w:p>
        </w:tc>
        <w:tc>
          <w:tcPr>
            <w:tcW w:w="5747" w:type="dxa"/>
            <w:tcBorders>
              <w:top w:val="nil"/>
              <w:left w:val="nil"/>
              <w:bottom w:val="single" w:sz="4" w:space="0" w:color="000000"/>
              <w:right w:val="single" w:sz="4" w:space="0" w:color="000000"/>
            </w:tcBorders>
            <w:shd w:val="clear" w:color="000000" w:fill="CCFFFF"/>
            <w:vAlign w:val="center"/>
            <w:hideMark/>
          </w:tcPr>
          <w:p w:rsidR="008060A8" w:rsidRPr="008060A8" w:rsidRDefault="008060A8" w:rsidP="008060A8">
            <w:pPr>
              <w:jc w:val="center"/>
              <w:rPr>
                <w:rFonts w:ascii="Arial" w:hAnsi="Arial" w:cs="Arial"/>
                <w:b/>
                <w:bCs/>
                <w:sz w:val="20"/>
                <w:szCs w:val="20"/>
              </w:rPr>
            </w:pPr>
            <w:r w:rsidRPr="008060A8">
              <w:rPr>
                <w:rFonts w:ascii="Arial" w:hAnsi="Arial" w:cs="Arial"/>
                <w:b/>
                <w:bCs/>
                <w:sz w:val="20"/>
                <w:szCs w:val="20"/>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1300" w:type="dxa"/>
            <w:tcBorders>
              <w:top w:val="nil"/>
              <w:left w:val="nil"/>
              <w:bottom w:val="single" w:sz="4" w:space="0" w:color="000000"/>
              <w:right w:val="single" w:sz="4" w:space="0" w:color="000000"/>
            </w:tcBorders>
            <w:shd w:val="clear" w:color="000000" w:fill="CCFFFF"/>
            <w:noWrap/>
            <w:vAlign w:val="center"/>
            <w:hideMark/>
          </w:tcPr>
          <w:p w:rsidR="008060A8" w:rsidRPr="008060A8" w:rsidRDefault="008060A8" w:rsidP="008060A8">
            <w:pPr>
              <w:jc w:val="center"/>
              <w:rPr>
                <w:rFonts w:ascii="Arial" w:hAnsi="Arial" w:cs="Arial"/>
                <w:b/>
                <w:bCs/>
                <w:sz w:val="18"/>
                <w:szCs w:val="18"/>
              </w:rPr>
            </w:pPr>
            <w:r w:rsidRPr="008060A8">
              <w:rPr>
                <w:rFonts w:ascii="Arial" w:hAnsi="Arial" w:cs="Arial"/>
                <w:b/>
                <w:bCs/>
                <w:sz w:val="18"/>
                <w:szCs w:val="18"/>
              </w:rPr>
              <w:t>247,3</w:t>
            </w:r>
          </w:p>
        </w:tc>
      </w:tr>
      <w:tr w:rsidR="008060A8" w:rsidRPr="008060A8" w:rsidTr="00372612">
        <w:trPr>
          <w:trHeight w:val="1185"/>
        </w:trPr>
        <w:tc>
          <w:tcPr>
            <w:tcW w:w="2900" w:type="dxa"/>
            <w:tcBorders>
              <w:top w:val="nil"/>
              <w:left w:val="single" w:sz="4" w:space="0" w:color="000000"/>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rFonts w:ascii="Arial" w:hAnsi="Arial" w:cs="Arial"/>
                <w:b/>
                <w:bCs/>
                <w:sz w:val="20"/>
                <w:szCs w:val="20"/>
              </w:rPr>
            </w:pPr>
            <w:r w:rsidRPr="008060A8">
              <w:rPr>
                <w:rFonts w:ascii="Arial" w:hAnsi="Arial" w:cs="Arial"/>
                <w:b/>
                <w:bCs/>
                <w:sz w:val="20"/>
                <w:szCs w:val="20"/>
              </w:rPr>
              <w:lastRenderedPageBreak/>
              <w:t>340 2 02 40014 10 0000 151</w:t>
            </w:r>
          </w:p>
        </w:tc>
        <w:tc>
          <w:tcPr>
            <w:tcW w:w="5747" w:type="dxa"/>
            <w:tcBorders>
              <w:top w:val="nil"/>
              <w:left w:val="nil"/>
              <w:bottom w:val="single" w:sz="4" w:space="0" w:color="000000"/>
              <w:right w:val="single" w:sz="4" w:space="0" w:color="000000"/>
            </w:tcBorders>
            <w:shd w:val="clear" w:color="000000" w:fill="FFFFFF"/>
            <w:vAlign w:val="center"/>
            <w:hideMark/>
          </w:tcPr>
          <w:p w:rsidR="008060A8" w:rsidRPr="008060A8" w:rsidRDefault="008060A8" w:rsidP="008060A8">
            <w:pPr>
              <w:jc w:val="center"/>
              <w:rPr>
                <w:rFonts w:ascii="Arial" w:hAnsi="Arial" w:cs="Arial"/>
                <w:b/>
                <w:bCs/>
                <w:sz w:val="20"/>
                <w:szCs w:val="20"/>
              </w:rPr>
            </w:pPr>
            <w:r w:rsidRPr="008060A8">
              <w:rPr>
                <w:rFonts w:ascii="Arial" w:hAnsi="Arial" w:cs="Arial"/>
                <w:b/>
                <w:bCs/>
                <w:sz w:val="20"/>
                <w:szCs w:val="20"/>
              </w:rP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 в т.ч.:</w:t>
            </w:r>
          </w:p>
        </w:tc>
        <w:tc>
          <w:tcPr>
            <w:tcW w:w="13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rFonts w:ascii="Arial" w:hAnsi="Arial" w:cs="Arial"/>
                <w:b/>
                <w:bCs/>
                <w:sz w:val="18"/>
                <w:szCs w:val="18"/>
              </w:rPr>
            </w:pPr>
            <w:r w:rsidRPr="008060A8">
              <w:rPr>
                <w:rFonts w:ascii="Arial" w:hAnsi="Arial" w:cs="Arial"/>
                <w:b/>
                <w:bCs/>
                <w:sz w:val="18"/>
                <w:szCs w:val="18"/>
              </w:rPr>
              <w:t>247,3</w:t>
            </w:r>
          </w:p>
        </w:tc>
      </w:tr>
      <w:tr w:rsidR="008060A8" w:rsidRPr="008060A8" w:rsidTr="00372612">
        <w:trPr>
          <w:trHeight w:val="1320"/>
        </w:trPr>
        <w:tc>
          <w:tcPr>
            <w:tcW w:w="2900" w:type="dxa"/>
            <w:vMerge w:val="restart"/>
            <w:tcBorders>
              <w:top w:val="nil"/>
              <w:left w:val="single" w:sz="4" w:space="0" w:color="000000"/>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rFonts w:ascii="Arial" w:hAnsi="Arial" w:cs="Arial"/>
                <w:sz w:val="20"/>
                <w:szCs w:val="20"/>
              </w:rPr>
            </w:pPr>
            <w:r w:rsidRPr="008060A8">
              <w:rPr>
                <w:rFonts w:ascii="Arial" w:hAnsi="Arial" w:cs="Arial"/>
                <w:sz w:val="20"/>
                <w:szCs w:val="20"/>
              </w:rPr>
              <w:t>340 2 02 40014 10 0000 151</w:t>
            </w:r>
          </w:p>
        </w:tc>
        <w:tc>
          <w:tcPr>
            <w:tcW w:w="5747" w:type="dxa"/>
            <w:tcBorders>
              <w:top w:val="nil"/>
              <w:left w:val="nil"/>
              <w:bottom w:val="single" w:sz="4" w:space="0" w:color="000000"/>
              <w:right w:val="single" w:sz="4" w:space="0" w:color="000000"/>
            </w:tcBorders>
            <w:shd w:val="clear" w:color="000000" w:fill="FFFFFF"/>
            <w:vAlign w:val="center"/>
            <w:hideMark/>
          </w:tcPr>
          <w:p w:rsidR="008060A8" w:rsidRPr="008060A8" w:rsidRDefault="008060A8" w:rsidP="008060A8">
            <w:pPr>
              <w:jc w:val="center"/>
              <w:rPr>
                <w:rFonts w:ascii="Arial" w:hAnsi="Arial" w:cs="Arial"/>
                <w:sz w:val="20"/>
                <w:szCs w:val="20"/>
              </w:rPr>
            </w:pPr>
            <w:r w:rsidRPr="008060A8">
              <w:rPr>
                <w:rFonts w:ascii="Arial" w:hAnsi="Arial" w:cs="Arial"/>
                <w:sz w:val="20"/>
                <w:szCs w:val="20"/>
              </w:rPr>
              <w:t>Иные межбюджетные трансферты в рамках МП "Комплексное развитие поселений муниципального района "Заполярный район" на 2017-2022 годы",  подпрограммы 2 «Развитие транспортной инфраструктуры муниципального района «Заполярный район»", В ТОМ ЧИСЛЕ ПО МЕРОПРИЯТИЯМ:</w:t>
            </w:r>
          </w:p>
        </w:tc>
        <w:tc>
          <w:tcPr>
            <w:tcW w:w="13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rFonts w:ascii="Arial" w:hAnsi="Arial" w:cs="Arial"/>
                <w:sz w:val="18"/>
                <w:szCs w:val="18"/>
              </w:rPr>
            </w:pPr>
            <w:r w:rsidRPr="008060A8">
              <w:rPr>
                <w:rFonts w:ascii="Arial" w:hAnsi="Arial" w:cs="Arial"/>
                <w:sz w:val="18"/>
                <w:szCs w:val="18"/>
              </w:rPr>
              <w:t>98,8</w:t>
            </w:r>
          </w:p>
        </w:tc>
      </w:tr>
      <w:tr w:rsidR="008060A8" w:rsidRPr="008060A8" w:rsidTr="00372612">
        <w:trPr>
          <w:trHeight w:val="390"/>
        </w:trPr>
        <w:tc>
          <w:tcPr>
            <w:tcW w:w="2900" w:type="dxa"/>
            <w:vMerge/>
            <w:tcBorders>
              <w:top w:val="nil"/>
              <w:left w:val="single" w:sz="4" w:space="0" w:color="000000"/>
              <w:bottom w:val="single" w:sz="4" w:space="0" w:color="000000"/>
              <w:right w:val="single" w:sz="4" w:space="0" w:color="000000"/>
            </w:tcBorders>
            <w:vAlign w:val="center"/>
            <w:hideMark/>
          </w:tcPr>
          <w:p w:rsidR="008060A8" w:rsidRPr="008060A8" w:rsidRDefault="008060A8" w:rsidP="008060A8">
            <w:pPr>
              <w:jc w:val="center"/>
              <w:rPr>
                <w:rFonts w:ascii="Arial" w:hAnsi="Arial" w:cs="Arial"/>
                <w:sz w:val="20"/>
                <w:szCs w:val="20"/>
              </w:rPr>
            </w:pPr>
          </w:p>
        </w:tc>
        <w:tc>
          <w:tcPr>
            <w:tcW w:w="5747" w:type="dxa"/>
            <w:tcBorders>
              <w:top w:val="nil"/>
              <w:left w:val="nil"/>
              <w:bottom w:val="single" w:sz="4" w:space="0" w:color="000000"/>
              <w:right w:val="single" w:sz="4" w:space="0" w:color="000000"/>
            </w:tcBorders>
            <w:shd w:val="clear" w:color="000000" w:fill="FFFFFF"/>
            <w:vAlign w:val="center"/>
            <w:hideMark/>
          </w:tcPr>
          <w:p w:rsidR="008060A8" w:rsidRPr="008060A8" w:rsidRDefault="008060A8" w:rsidP="008060A8">
            <w:pPr>
              <w:jc w:val="center"/>
              <w:rPr>
                <w:rFonts w:ascii="Arial" w:hAnsi="Arial" w:cs="Arial"/>
                <w:i/>
                <w:iCs/>
                <w:sz w:val="20"/>
                <w:szCs w:val="20"/>
              </w:rPr>
            </w:pPr>
            <w:r w:rsidRPr="008060A8">
              <w:rPr>
                <w:rFonts w:ascii="Arial" w:hAnsi="Arial" w:cs="Arial"/>
                <w:i/>
                <w:iCs/>
                <w:sz w:val="20"/>
                <w:szCs w:val="20"/>
              </w:rPr>
              <w:t>содержание авиаплощадок в поселениях</w:t>
            </w:r>
          </w:p>
        </w:tc>
        <w:tc>
          <w:tcPr>
            <w:tcW w:w="13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rFonts w:ascii="Arial" w:hAnsi="Arial" w:cs="Arial"/>
                <w:i/>
                <w:iCs/>
                <w:sz w:val="18"/>
                <w:szCs w:val="18"/>
              </w:rPr>
            </w:pPr>
            <w:r w:rsidRPr="008060A8">
              <w:rPr>
                <w:rFonts w:ascii="Arial" w:hAnsi="Arial" w:cs="Arial"/>
                <w:i/>
                <w:iCs/>
                <w:sz w:val="18"/>
                <w:szCs w:val="18"/>
              </w:rPr>
              <w:t>46,7</w:t>
            </w:r>
          </w:p>
        </w:tc>
      </w:tr>
      <w:tr w:rsidR="008060A8" w:rsidRPr="008060A8" w:rsidTr="00372612">
        <w:trPr>
          <w:trHeight w:val="405"/>
        </w:trPr>
        <w:tc>
          <w:tcPr>
            <w:tcW w:w="2900" w:type="dxa"/>
            <w:vMerge/>
            <w:tcBorders>
              <w:top w:val="nil"/>
              <w:left w:val="single" w:sz="4" w:space="0" w:color="000000"/>
              <w:bottom w:val="single" w:sz="4" w:space="0" w:color="000000"/>
              <w:right w:val="single" w:sz="4" w:space="0" w:color="000000"/>
            </w:tcBorders>
            <w:vAlign w:val="center"/>
            <w:hideMark/>
          </w:tcPr>
          <w:p w:rsidR="008060A8" w:rsidRPr="008060A8" w:rsidRDefault="008060A8" w:rsidP="008060A8">
            <w:pPr>
              <w:jc w:val="center"/>
              <w:rPr>
                <w:rFonts w:ascii="Arial" w:hAnsi="Arial" w:cs="Arial"/>
                <w:sz w:val="20"/>
                <w:szCs w:val="20"/>
              </w:rPr>
            </w:pPr>
          </w:p>
        </w:tc>
        <w:tc>
          <w:tcPr>
            <w:tcW w:w="5747" w:type="dxa"/>
            <w:tcBorders>
              <w:top w:val="nil"/>
              <w:left w:val="nil"/>
              <w:bottom w:val="single" w:sz="4" w:space="0" w:color="000000"/>
              <w:right w:val="single" w:sz="4" w:space="0" w:color="000000"/>
            </w:tcBorders>
            <w:shd w:val="clear" w:color="000000" w:fill="FFFFFF"/>
            <w:vAlign w:val="center"/>
            <w:hideMark/>
          </w:tcPr>
          <w:p w:rsidR="008060A8" w:rsidRPr="008060A8" w:rsidRDefault="008060A8" w:rsidP="008060A8">
            <w:pPr>
              <w:jc w:val="center"/>
              <w:rPr>
                <w:rFonts w:ascii="Arial" w:hAnsi="Arial" w:cs="Arial"/>
                <w:i/>
                <w:iCs/>
                <w:sz w:val="20"/>
                <w:szCs w:val="20"/>
              </w:rPr>
            </w:pPr>
            <w:r w:rsidRPr="008060A8">
              <w:rPr>
                <w:rFonts w:ascii="Arial" w:hAnsi="Arial" w:cs="Arial"/>
                <w:i/>
                <w:iCs/>
                <w:sz w:val="20"/>
                <w:szCs w:val="20"/>
              </w:rPr>
              <w:t>содержание мест причаливания речного транспорта в поселениях</w:t>
            </w:r>
          </w:p>
        </w:tc>
        <w:tc>
          <w:tcPr>
            <w:tcW w:w="13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rFonts w:ascii="Arial" w:hAnsi="Arial" w:cs="Arial"/>
                <w:i/>
                <w:iCs/>
                <w:sz w:val="18"/>
                <w:szCs w:val="18"/>
              </w:rPr>
            </w:pPr>
            <w:r w:rsidRPr="008060A8">
              <w:rPr>
                <w:rFonts w:ascii="Arial" w:hAnsi="Arial" w:cs="Arial"/>
                <w:i/>
                <w:iCs/>
                <w:sz w:val="18"/>
                <w:szCs w:val="18"/>
              </w:rPr>
              <w:t>52,1</w:t>
            </w:r>
          </w:p>
        </w:tc>
      </w:tr>
      <w:tr w:rsidR="008060A8" w:rsidRPr="008060A8" w:rsidTr="00372612">
        <w:trPr>
          <w:trHeight w:val="1725"/>
        </w:trPr>
        <w:tc>
          <w:tcPr>
            <w:tcW w:w="2900" w:type="dxa"/>
            <w:tcBorders>
              <w:top w:val="nil"/>
              <w:left w:val="single" w:sz="4" w:space="0" w:color="000000"/>
              <w:bottom w:val="nil"/>
              <w:right w:val="single" w:sz="4" w:space="0" w:color="000000"/>
            </w:tcBorders>
            <w:shd w:val="clear" w:color="000000" w:fill="FFFFFF"/>
            <w:noWrap/>
            <w:vAlign w:val="center"/>
            <w:hideMark/>
          </w:tcPr>
          <w:p w:rsidR="008060A8" w:rsidRPr="008060A8" w:rsidRDefault="008060A8" w:rsidP="008060A8">
            <w:pPr>
              <w:jc w:val="center"/>
              <w:rPr>
                <w:rFonts w:ascii="Arial" w:hAnsi="Arial" w:cs="Arial"/>
                <w:sz w:val="20"/>
                <w:szCs w:val="20"/>
              </w:rPr>
            </w:pPr>
            <w:r w:rsidRPr="008060A8">
              <w:rPr>
                <w:rFonts w:ascii="Arial" w:hAnsi="Arial" w:cs="Arial"/>
                <w:sz w:val="20"/>
                <w:szCs w:val="20"/>
              </w:rPr>
              <w:t>340 2 02 40014 10 0000 151</w:t>
            </w:r>
          </w:p>
        </w:tc>
        <w:tc>
          <w:tcPr>
            <w:tcW w:w="5747" w:type="dxa"/>
            <w:tcBorders>
              <w:top w:val="nil"/>
              <w:left w:val="nil"/>
              <w:bottom w:val="single" w:sz="4" w:space="0" w:color="000000"/>
              <w:right w:val="single" w:sz="4" w:space="0" w:color="000000"/>
            </w:tcBorders>
            <w:shd w:val="clear" w:color="000000" w:fill="FFFFFF"/>
            <w:vAlign w:val="center"/>
            <w:hideMark/>
          </w:tcPr>
          <w:p w:rsidR="008060A8" w:rsidRPr="008060A8" w:rsidRDefault="008060A8" w:rsidP="008060A8">
            <w:pPr>
              <w:jc w:val="center"/>
              <w:rPr>
                <w:rFonts w:ascii="Arial" w:hAnsi="Arial" w:cs="Arial"/>
                <w:sz w:val="20"/>
                <w:szCs w:val="20"/>
              </w:rPr>
            </w:pPr>
            <w:r w:rsidRPr="008060A8">
              <w:rPr>
                <w:rFonts w:ascii="Arial" w:hAnsi="Arial" w:cs="Arial"/>
                <w:sz w:val="20"/>
                <w:szCs w:val="20"/>
              </w:rPr>
              <w:t>Иные межбюджетные трансферты в рамках МП «Защита населения и территорий от ЧС, обеспечение пожарной безопасности и безопасности на водных объектах, антитеррористическая защищенность и профилактика правонарушений на территории  муниципального района «Заполярный район» на 2014-2020 годы» (Организация обучения неработающего населения в области гражданской обороны и защиты от чрезвычайных ситуаций)</w:t>
            </w:r>
          </w:p>
        </w:tc>
        <w:tc>
          <w:tcPr>
            <w:tcW w:w="13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rFonts w:ascii="Arial" w:hAnsi="Arial" w:cs="Arial"/>
                <w:sz w:val="18"/>
                <w:szCs w:val="18"/>
              </w:rPr>
            </w:pPr>
            <w:r w:rsidRPr="008060A8">
              <w:rPr>
                <w:rFonts w:ascii="Arial" w:hAnsi="Arial" w:cs="Arial"/>
                <w:sz w:val="18"/>
                <w:szCs w:val="18"/>
              </w:rPr>
              <w:t>50,0</w:t>
            </w:r>
          </w:p>
        </w:tc>
      </w:tr>
      <w:tr w:rsidR="008060A8" w:rsidRPr="008060A8" w:rsidTr="00372612">
        <w:trPr>
          <w:trHeight w:val="1635"/>
        </w:trPr>
        <w:tc>
          <w:tcPr>
            <w:tcW w:w="2900" w:type="dxa"/>
            <w:tcBorders>
              <w:top w:val="single" w:sz="4" w:space="0" w:color="000000"/>
              <w:left w:val="single" w:sz="4" w:space="0" w:color="000000"/>
              <w:bottom w:val="nil"/>
              <w:right w:val="single" w:sz="4" w:space="0" w:color="000000"/>
            </w:tcBorders>
            <w:shd w:val="clear" w:color="000000" w:fill="FFFFFF"/>
            <w:noWrap/>
            <w:vAlign w:val="center"/>
            <w:hideMark/>
          </w:tcPr>
          <w:p w:rsidR="008060A8" w:rsidRPr="008060A8" w:rsidRDefault="008060A8" w:rsidP="008060A8">
            <w:pPr>
              <w:jc w:val="center"/>
              <w:rPr>
                <w:rFonts w:ascii="Arial" w:hAnsi="Arial" w:cs="Arial"/>
                <w:sz w:val="20"/>
                <w:szCs w:val="20"/>
              </w:rPr>
            </w:pPr>
            <w:r w:rsidRPr="008060A8">
              <w:rPr>
                <w:rFonts w:ascii="Arial" w:hAnsi="Arial" w:cs="Arial"/>
                <w:sz w:val="20"/>
                <w:szCs w:val="20"/>
              </w:rPr>
              <w:t>340 2 02 40014 10 0000 151</w:t>
            </w:r>
          </w:p>
        </w:tc>
        <w:tc>
          <w:tcPr>
            <w:tcW w:w="5747" w:type="dxa"/>
            <w:tcBorders>
              <w:top w:val="nil"/>
              <w:left w:val="nil"/>
              <w:bottom w:val="single" w:sz="4" w:space="0" w:color="000000"/>
              <w:right w:val="single" w:sz="4" w:space="0" w:color="000000"/>
            </w:tcBorders>
            <w:shd w:val="clear" w:color="000000" w:fill="FFFFFF"/>
            <w:vAlign w:val="center"/>
            <w:hideMark/>
          </w:tcPr>
          <w:p w:rsidR="008060A8" w:rsidRPr="008060A8" w:rsidRDefault="008060A8" w:rsidP="008060A8">
            <w:pPr>
              <w:jc w:val="center"/>
              <w:rPr>
                <w:rFonts w:ascii="Arial" w:hAnsi="Arial" w:cs="Arial"/>
                <w:sz w:val="20"/>
                <w:szCs w:val="20"/>
              </w:rPr>
            </w:pPr>
            <w:r w:rsidRPr="008060A8">
              <w:rPr>
                <w:rFonts w:ascii="Arial" w:hAnsi="Arial" w:cs="Arial"/>
                <w:sz w:val="20"/>
                <w:szCs w:val="20"/>
              </w:rPr>
              <w:t>Иные межбюджетные трансферты в рамках МП "Комплексное развитие муниципального района «Заполярный район» на 2017-2022 годы",  подпрограммы 2 «Развитие транспортной инфраструктуры муниципального района «Заполярный район» (Обозначение и содержание снегоходных маршрутов)</w:t>
            </w:r>
          </w:p>
        </w:tc>
        <w:tc>
          <w:tcPr>
            <w:tcW w:w="13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rFonts w:ascii="Arial" w:hAnsi="Arial" w:cs="Arial"/>
                <w:sz w:val="18"/>
                <w:szCs w:val="18"/>
              </w:rPr>
            </w:pPr>
            <w:r w:rsidRPr="008060A8">
              <w:rPr>
                <w:rFonts w:ascii="Arial" w:hAnsi="Arial" w:cs="Arial"/>
                <w:sz w:val="18"/>
                <w:szCs w:val="18"/>
              </w:rPr>
              <w:t>98,5</w:t>
            </w:r>
          </w:p>
        </w:tc>
      </w:tr>
      <w:tr w:rsidR="008060A8" w:rsidRPr="008060A8" w:rsidTr="00372612">
        <w:trPr>
          <w:trHeight w:val="600"/>
        </w:trPr>
        <w:tc>
          <w:tcPr>
            <w:tcW w:w="2900" w:type="dxa"/>
            <w:tcBorders>
              <w:top w:val="single" w:sz="4" w:space="0" w:color="000000"/>
              <w:left w:val="single" w:sz="4" w:space="0" w:color="000000"/>
              <w:bottom w:val="single" w:sz="4" w:space="0" w:color="000000"/>
              <w:right w:val="single" w:sz="4" w:space="0" w:color="000000"/>
            </w:tcBorders>
            <w:shd w:val="clear" w:color="000000" w:fill="CCFFCC"/>
            <w:noWrap/>
            <w:vAlign w:val="center"/>
            <w:hideMark/>
          </w:tcPr>
          <w:p w:rsidR="008060A8" w:rsidRPr="008060A8" w:rsidRDefault="008060A8" w:rsidP="008060A8">
            <w:pPr>
              <w:jc w:val="center"/>
              <w:rPr>
                <w:rFonts w:ascii="Arial" w:hAnsi="Arial" w:cs="Arial"/>
                <w:b/>
                <w:bCs/>
                <w:sz w:val="20"/>
                <w:szCs w:val="20"/>
              </w:rPr>
            </w:pPr>
            <w:r w:rsidRPr="008060A8">
              <w:rPr>
                <w:rFonts w:ascii="Arial" w:hAnsi="Arial" w:cs="Arial"/>
                <w:b/>
                <w:bCs/>
                <w:sz w:val="20"/>
                <w:szCs w:val="20"/>
              </w:rPr>
              <w:t>000 2 02 49999 00 0000 151</w:t>
            </w:r>
          </w:p>
        </w:tc>
        <w:tc>
          <w:tcPr>
            <w:tcW w:w="5747" w:type="dxa"/>
            <w:tcBorders>
              <w:top w:val="nil"/>
              <w:left w:val="nil"/>
              <w:bottom w:val="single" w:sz="4" w:space="0" w:color="000000"/>
              <w:right w:val="single" w:sz="4" w:space="0" w:color="000000"/>
            </w:tcBorders>
            <w:shd w:val="clear" w:color="000000" w:fill="CCFFCC"/>
            <w:vAlign w:val="center"/>
            <w:hideMark/>
          </w:tcPr>
          <w:p w:rsidR="008060A8" w:rsidRPr="008060A8" w:rsidRDefault="008060A8" w:rsidP="008060A8">
            <w:pPr>
              <w:jc w:val="center"/>
              <w:rPr>
                <w:rFonts w:ascii="Arial" w:hAnsi="Arial" w:cs="Arial"/>
                <w:b/>
                <w:bCs/>
                <w:sz w:val="20"/>
                <w:szCs w:val="20"/>
              </w:rPr>
            </w:pPr>
            <w:r w:rsidRPr="008060A8">
              <w:rPr>
                <w:rFonts w:ascii="Arial" w:hAnsi="Arial" w:cs="Arial"/>
                <w:b/>
                <w:bCs/>
                <w:sz w:val="20"/>
                <w:szCs w:val="20"/>
              </w:rPr>
              <w:t>Прочие межбюджетные трансферты, передаваемые бюджетам</w:t>
            </w:r>
          </w:p>
        </w:tc>
        <w:tc>
          <w:tcPr>
            <w:tcW w:w="1300" w:type="dxa"/>
            <w:tcBorders>
              <w:top w:val="nil"/>
              <w:left w:val="nil"/>
              <w:bottom w:val="single" w:sz="4" w:space="0" w:color="000000"/>
              <w:right w:val="single" w:sz="4" w:space="0" w:color="000000"/>
            </w:tcBorders>
            <w:shd w:val="clear" w:color="000000" w:fill="CCFFCC"/>
            <w:noWrap/>
            <w:vAlign w:val="center"/>
            <w:hideMark/>
          </w:tcPr>
          <w:p w:rsidR="008060A8" w:rsidRPr="008060A8" w:rsidRDefault="008060A8" w:rsidP="008060A8">
            <w:pPr>
              <w:jc w:val="center"/>
              <w:rPr>
                <w:rFonts w:ascii="Arial" w:hAnsi="Arial" w:cs="Arial"/>
                <w:b/>
                <w:bCs/>
                <w:sz w:val="18"/>
                <w:szCs w:val="18"/>
              </w:rPr>
            </w:pPr>
            <w:r w:rsidRPr="008060A8">
              <w:rPr>
                <w:rFonts w:ascii="Arial" w:hAnsi="Arial" w:cs="Arial"/>
                <w:b/>
                <w:bCs/>
                <w:sz w:val="18"/>
                <w:szCs w:val="18"/>
              </w:rPr>
              <w:t>16 550,7</w:t>
            </w:r>
          </w:p>
        </w:tc>
      </w:tr>
      <w:tr w:rsidR="008060A8" w:rsidRPr="008060A8" w:rsidTr="00372612">
        <w:trPr>
          <w:trHeight w:val="600"/>
        </w:trPr>
        <w:tc>
          <w:tcPr>
            <w:tcW w:w="2900" w:type="dxa"/>
            <w:tcBorders>
              <w:top w:val="nil"/>
              <w:left w:val="single" w:sz="4" w:space="0" w:color="000000"/>
              <w:bottom w:val="single" w:sz="4" w:space="0" w:color="000000"/>
              <w:right w:val="single" w:sz="4" w:space="0" w:color="000000"/>
            </w:tcBorders>
            <w:shd w:val="clear" w:color="000000" w:fill="CCFFFF"/>
            <w:noWrap/>
            <w:vAlign w:val="center"/>
            <w:hideMark/>
          </w:tcPr>
          <w:p w:rsidR="008060A8" w:rsidRPr="008060A8" w:rsidRDefault="008060A8" w:rsidP="008060A8">
            <w:pPr>
              <w:jc w:val="center"/>
              <w:rPr>
                <w:rFonts w:ascii="Arial" w:hAnsi="Arial" w:cs="Arial"/>
                <w:b/>
                <w:bCs/>
                <w:sz w:val="20"/>
                <w:szCs w:val="20"/>
              </w:rPr>
            </w:pPr>
            <w:r w:rsidRPr="008060A8">
              <w:rPr>
                <w:rFonts w:ascii="Arial" w:hAnsi="Arial" w:cs="Arial"/>
                <w:b/>
                <w:bCs/>
                <w:sz w:val="20"/>
                <w:szCs w:val="20"/>
              </w:rPr>
              <w:t>000 2 02 49999 10 0000 151</w:t>
            </w:r>
          </w:p>
        </w:tc>
        <w:tc>
          <w:tcPr>
            <w:tcW w:w="5747" w:type="dxa"/>
            <w:tcBorders>
              <w:top w:val="nil"/>
              <w:left w:val="nil"/>
              <w:bottom w:val="single" w:sz="4" w:space="0" w:color="000000"/>
              <w:right w:val="single" w:sz="4" w:space="0" w:color="000000"/>
            </w:tcBorders>
            <w:shd w:val="clear" w:color="000000" w:fill="CCFFFF"/>
            <w:vAlign w:val="center"/>
            <w:hideMark/>
          </w:tcPr>
          <w:p w:rsidR="008060A8" w:rsidRPr="008060A8" w:rsidRDefault="008060A8" w:rsidP="008060A8">
            <w:pPr>
              <w:jc w:val="center"/>
              <w:rPr>
                <w:rFonts w:ascii="Arial" w:hAnsi="Arial" w:cs="Arial"/>
                <w:b/>
                <w:bCs/>
                <w:sz w:val="20"/>
                <w:szCs w:val="20"/>
              </w:rPr>
            </w:pPr>
            <w:r w:rsidRPr="008060A8">
              <w:rPr>
                <w:rFonts w:ascii="Arial" w:hAnsi="Arial" w:cs="Arial"/>
                <w:b/>
                <w:bCs/>
                <w:sz w:val="20"/>
                <w:szCs w:val="20"/>
              </w:rPr>
              <w:t>Прочие межбюджетные трансферты, передаваемые бюджетам сельских поселений</w:t>
            </w:r>
          </w:p>
        </w:tc>
        <w:tc>
          <w:tcPr>
            <w:tcW w:w="1300" w:type="dxa"/>
            <w:tcBorders>
              <w:top w:val="nil"/>
              <w:left w:val="nil"/>
              <w:bottom w:val="single" w:sz="4" w:space="0" w:color="000000"/>
              <w:right w:val="single" w:sz="4" w:space="0" w:color="000000"/>
            </w:tcBorders>
            <w:shd w:val="clear" w:color="000000" w:fill="CCFFFF"/>
            <w:noWrap/>
            <w:vAlign w:val="center"/>
            <w:hideMark/>
          </w:tcPr>
          <w:p w:rsidR="008060A8" w:rsidRPr="008060A8" w:rsidRDefault="008060A8" w:rsidP="008060A8">
            <w:pPr>
              <w:jc w:val="center"/>
              <w:rPr>
                <w:rFonts w:ascii="Arial" w:hAnsi="Arial" w:cs="Arial"/>
                <w:b/>
                <w:bCs/>
                <w:sz w:val="18"/>
                <w:szCs w:val="18"/>
              </w:rPr>
            </w:pPr>
            <w:r w:rsidRPr="008060A8">
              <w:rPr>
                <w:rFonts w:ascii="Arial" w:hAnsi="Arial" w:cs="Arial"/>
                <w:b/>
                <w:bCs/>
                <w:sz w:val="18"/>
                <w:szCs w:val="18"/>
              </w:rPr>
              <w:t>16 550,7</w:t>
            </w:r>
          </w:p>
        </w:tc>
      </w:tr>
      <w:tr w:rsidR="008060A8" w:rsidRPr="008060A8" w:rsidTr="00372612">
        <w:trPr>
          <w:trHeight w:val="1380"/>
        </w:trPr>
        <w:tc>
          <w:tcPr>
            <w:tcW w:w="2900" w:type="dxa"/>
            <w:vMerge w:val="restart"/>
            <w:tcBorders>
              <w:top w:val="nil"/>
              <w:left w:val="single" w:sz="4" w:space="0" w:color="000000"/>
              <w:bottom w:val="nil"/>
              <w:right w:val="single" w:sz="4" w:space="0" w:color="000000"/>
            </w:tcBorders>
            <w:shd w:val="clear" w:color="000000" w:fill="FFFFFF"/>
            <w:noWrap/>
            <w:vAlign w:val="center"/>
            <w:hideMark/>
          </w:tcPr>
          <w:p w:rsidR="008060A8" w:rsidRPr="008060A8" w:rsidRDefault="008060A8" w:rsidP="008060A8">
            <w:pPr>
              <w:jc w:val="center"/>
              <w:rPr>
                <w:rFonts w:ascii="Arial" w:hAnsi="Arial" w:cs="Arial"/>
                <w:sz w:val="20"/>
                <w:szCs w:val="20"/>
              </w:rPr>
            </w:pPr>
            <w:r w:rsidRPr="008060A8">
              <w:rPr>
                <w:rFonts w:ascii="Arial" w:hAnsi="Arial" w:cs="Arial"/>
                <w:sz w:val="20"/>
                <w:szCs w:val="20"/>
              </w:rPr>
              <w:t>340 2 02 49999 10 0000 151</w:t>
            </w:r>
          </w:p>
        </w:tc>
        <w:tc>
          <w:tcPr>
            <w:tcW w:w="5747" w:type="dxa"/>
            <w:tcBorders>
              <w:top w:val="nil"/>
              <w:left w:val="nil"/>
              <w:bottom w:val="single" w:sz="4" w:space="0" w:color="000000"/>
              <w:right w:val="single" w:sz="4" w:space="0" w:color="000000"/>
            </w:tcBorders>
            <w:shd w:val="clear" w:color="000000" w:fill="FFFFFF"/>
            <w:vAlign w:val="center"/>
            <w:hideMark/>
          </w:tcPr>
          <w:p w:rsidR="008060A8" w:rsidRPr="008060A8" w:rsidRDefault="008060A8" w:rsidP="008060A8">
            <w:pPr>
              <w:jc w:val="center"/>
              <w:rPr>
                <w:rFonts w:ascii="Arial" w:hAnsi="Arial" w:cs="Arial"/>
                <w:sz w:val="20"/>
                <w:szCs w:val="20"/>
              </w:rPr>
            </w:pPr>
            <w:r w:rsidRPr="008060A8">
              <w:rPr>
                <w:rFonts w:ascii="Arial" w:hAnsi="Arial" w:cs="Arial"/>
                <w:sz w:val="20"/>
                <w:szCs w:val="20"/>
              </w:rPr>
              <w:t>Иные межбюджетные трансферты в рамках МП "Развитие административной системы местного самоуправления муниципального района "Заполярный район" на 2017-2022 годы", подпрограммы 6 "Возмещение части затрат на содержание органов местного самоуправления поселений Ненецкого автономного округа" В ТОМ ЧИСЛЕ ПО МЕРОПРИЯТИЯМ:</w:t>
            </w:r>
          </w:p>
        </w:tc>
        <w:tc>
          <w:tcPr>
            <w:tcW w:w="13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rFonts w:ascii="Arial" w:hAnsi="Arial" w:cs="Arial"/>
                <w:sz w:val="18"/>
                <w:szCs w:val="18"/>
              </w:rPr>
            </w:pPr>
            <w:r w:rsidRPr="008060A8">
              <w:rPr>
                <w:rFonts w:ascii="Arial" w:hAnsi="Arial" w:cs="Arial"/>
                <w:sz w:val="18"/>
                <w:szCs w:val="18"/>
              </w:rPr>
              <w:t>4 315,1</w:t>
            </w:r>
          </w:p>
        </w:tc>
      </w:tr>
      <w:tr w:rsidR="008060A8" w:rsidRPr="008060A8" w:rsidTr="00372612">
        <w:trPr>
          <w:trHeight w:val="315"/>
        </w:trPr>
        <w:tc>
          <w:tcPr>
            <w:tcW w:w="2900" w:type="dxa"/>
            <w:vMerge/>
            <w:tcBorders>
              <w:top w:val="nil"/>
              <w:left w:val="single" w:sz="4" w:space="0" w:color="000000"/>
              <w:bottom w:val="nil"/>
              <w:right w:val="single" w:sz="4" w:space="0" w:color="000000"/>
            </w:tcBorders>
            <w:vAlign w:val="center"/>
            <w:hideMark/>
          </w:tcPr>
          <w:p w:rsidR="008060A8" w:rsidRPr="008060A8" w:rsidRDefault="008060A8" w:rsidP="008060A8">
            <w:pPr>
              <w:jc w:val="center"/>
              <w:rPr>
                <w:rFonts w:ascii="Arial" w:hAnsi="Arial" w:cs="Arial"/>
                <w:sz w:val="20"/>
                <w:szCs w:val="20"/>
              </w:rPr>
            </w:pPr>
          </w:p>
        </w:tc>
        <w:tc>
          <w:tcPr>
            <w:tcW w:w="5747" w:type="dxa"/>
            <w:tcBorders>
              <w:top w:val="nil"/>
              <w:left w:val="nil"/>
              <w:bottom w:val="single" w:sz="4" w:space="0" w:color="000000"/>
              <w:right w:val="single" w:sz="4" w:space="0" w:color="000000"/>
            </w:tcBorders>
            <w:shd w:val="clear" w:color="000000" w:fill="FFFFFF"/>
            <w:vAlign w:val="center"/>
            <w:hideMark/>
          </w:tcPr>
          <w:p w:rsidR="008060A8" w:rsidRPr="008060A8" w:rsidRDefault="008060A8" w:rsidP="008060A8">
            <w:pPr>
              <w:jc w:val="center"/>
              <w:rPr>
                <w:rFonts w:ascii="Arial" w:hAnsi="Arial" w:cs="Arial"/>
                <w:i/>
                <w:iCs/>
                <w:sz w:val="18"/>
                <w:szCs w:val="18"/>
              </w:rPr>
            </w:pPr>
            <w:r w:rsidRPr="008060A8">
              <w:rPr>
                <w:rFonts w:ascii="Arial" w:hAnsi="Arial" w:cs="Arial"/>
                <w:i/>
                <w:iCs/>
                <w:sz w:val="18"/>
                <w:szCs w:val="18"/>
              </w:rPr>
              <w:t>На оплату коммунальных услуг и приобретение твердого топлива</w:t>
            </w:r>
          </w:p>
        </w:tc>
        <w:tc>
          <w:tcPr>
            <w:tcW w:w="13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rFonts w:ascii="Arial" w:hAnsi="Arial" w:cs="Arial"/>
                <w:i/>
                <w:iCs/>
                <w:sz w:val="18"/>
                <w:szCs w:val="18"/>
              </w:rPr>
            </w:pPr>
            <w:r w:rsidRPr="008060A8">
              <w:rPr>
                <w:rFonts w:ascii="Arial" w:hAnsi="Arial" w:cs="Arial"/>
                <w:i/>
                <w:iCs/>
                <w:sz w:val="18"/>
                <w:szCs w:val="18"/>
              </w:rPr>
              <w:t>928,3</w:t>
            </w:r>
          </w:p>
        </w:tc>
      </w:tr>
      <w:tr w:rsidR="008060A8" w:rsidRPr="008060A8" w:rsidTr="00372612">
        <w:trPr>
          <w:trHeight w:val="525"/>
        </w:trPr>
        <w:tc>
          <w:tcPr>
            <w:tcW w:w="2900" w:type="dxa"/>
            <w:vMerge/>
            <w:tcBorders>
              <w:top w:val="nil"/>
              <w:left w:val="single" w:sz="4" w:space="0" w:color="000000"/>
              <w:bottom w:val="nil"/>
              <w:right w:val="single" w:sz="4" w:space="0" w:color="000000"/>
            </w:tcBorders>
            <w:vAlign w:val="center"/>
            <w:hideMark/>
          </w:tcPr>
          <w:p w:rsidR="008060A8" w:rsidRPr="008060A8" w:rsidRDefault="008060A8" w:rsidP="008060A8">
            <w:pPr>
              <w:jc w:val="center"/>
              <w:rPr>
                <w:rFonts w:ascii="Arial" w:hAnsi="Arial" w:cs="Arial"/>
                <w:sz w:val="20"/>
                <w:szCs w:val="20"/>
              </w:rPr>
            </w:pPr>
          </w:p>
        </w:tc>
        <w:tc>
          <w:tcPr>
            <w:tcW w:w="5747" w:type="dxa"/>
            <w:tcBorders>
              <w:top w:val="nil"/>
              <w:left w:val="nil"/>
              <w:bottom w:val="single" w:sz="4" w:space="0" w:color="000000"/>
              <w:right w:val="single" w:sz="4" w:space="0" w:color="000000"/>
            </w:tcBorders>
            <w:shd w:val="clear" w:color="000000" w:fill="FFFFFF"/>
            <w:vAlign w:val="center"/>
            <w:hideMark/>
          </w:tcPr>
          <w:p w:rsidR="008060A8" w:rsidRPr="008060A8" w:rsidRDefault="008060A8" w:rsidP="008060A8">
            <w:pPr>
              <w:jc w:val="center"/>
              <w:rPr>
                <w:rFonts w:ascii="Arial" w:hAnsi="Arial" w:cs="Arial"/>
                <w:i/>
                <w:iCs/>
                <w:sz w:val="18"/>
                <w:szCs w:val="18"/>
              </w:rPr>
            </w:pPr>
            <w:r w:rsidRPr="008060A8">
              <w:rPr>
                <w:rFonts w:ascii="Arial" w:hAnsi="Arial" w:cs="Arial"/>
                <w:i/>
                <w:iCs/>
                <w:sz w:val="18"/>
                <w:szCs w:val="18"/>
              </w:rPr>
              <w:t>На выплату пенсий за выслугу лет лицам, замещавшим выборные должности и должности муниципальной  службы</w:t>
            </w:r>
          </w:p>
        </w:tc>
        <w:tc>
          <w:tcPr>
            <w:tcW w:w="13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rFonts w:ascii="Arial" w:hAnsi="Arial" w:cs="Arial"/>
                <w:i/>
                <w:iCs/>
                <w:sz w:val="18"/>
                <w:szCs w:val="18"/>
              </w:rPr>
            </w:pPr>
            <w:r w:rsidRPr="008060A8">
              <w:rPr>
                <w:rFonts w:ascii="Arial" w:hAnsi="Arial" w:cs="Arial"/>
                <w:i/>
                <w:iCs/>
                <w:sz w:val="18"/>
                <w:szCs w:val="18"/>
              </w:rPr>
              <w:t>3 386,8</w:t>
            </w:r>
          </w:p>
        </w:tc>
      </w:tr>
      <w:tr w:rsidR="008060A8" w:rsidRPr="008060A8" w:rsidTr="00372612">
        <w:trPr>
          <w:trHeight w:val="1455"/>
        </w:trPr>
        <w:tc>
          <w:tcPr>
            <w:tcW w:w="2900" w:type="dxa"/>
            <w:tcBorders>
              <w:top w:val="nil"/>
              <w:left w:val="single" w:sz="4" w:space="0" w:color="000000"/>
              <w:bottom w:val="nil"/>
              <w:right w:val="single" w:sz="4" w:space="0" w:color="000000"/>
            </w:tcBorders>
            <w:shd w:val="clear" w:color="000000" w:fill="FFFFFF"/>
            <w:noWrap/>
            <w:vAlign w:val="center"/>
            <w:hideMark/>
          </w:tcPr>
          <w:p w:rsidR="008060A8" w:rsidRPr="008060A8" w:rsidRDefault="008060A8" w:rsidP="008060A8">
            <w:pPr>
              <w:jc w:val="center"/>
              <w:rPr>
                <w:rFonts w:ascii="Arial" w:hAnsi="Arial" w:cs="Arial"/>
                <w:sz w:val="20"/>
                <w:szCs w:val="20"/>
              </w:rPr>
            </w:pPr>
            <w:r w:rsidRPr="008060A8">
              <w:rPr>
                <w:rFonts w:ascii="Arial" w:hAnsi="Arial" w:cs="Arial"/>
                <w:sz w:val="20"/>
                <w:szCs w:val="20"/>
              </w:rPr>
              <w:t>340 2 02 49999 10 0000 151</w:t>
            </w:r>
          </w:p>
        </w:tc>
        <w:tc>
          <w:tcPr>
            <w:tcW w:w="5747" w:type="dxa"/>
            <w:tcBorders>
              <w:top w:val="nil"/>
              <w:left w:val="nil"/>
              <w:bottom w:val="single" w:sz="4" w:space="0" w:color="000000"/>
              <w:right w:val="single" w:sz="4" w:space="0" w:color="000000"/>
            </w:tcBorders>
            <w:shd w:val="clear" w:color="000000" w:fill="FFFFFF"/>
            <w:vAlign w:val="center"/>
            <w:hideMark/>
          </w:tcPr>
          <w:p w:rsidR="008060A8" w:rsidRPr="008060A8" w:rsidRDefault="008060A8" w:rsidP="008060A8">
            <w:pPr>
              <w:jc w:val="center"/>
              <w:rPr>
                <w:rFonts w:ascii="Arial" w:hAnsi="Arial" w:cs="Arial"/>
                <w:sz w:val="20"/>
                <w:szCs w:val="20"/>
              </w:rPr>
            </w:pPr>
            <w:r w:rsidRPr="008060A8">
              <w:rPr>
                <w:rFonts w:ascii="Arial" w:hAnsi="Arial" w:cs="Arial"/>
                <w:sz w:val="20"/>
                <w:szCs w:val="20"/>
              </w:rPr>
              <w:t>Иные межбюджетные трансферты в рамках МП "Комплексное развитие муниципального района «Заполярный район» на 2017-2022 годы",  подпрограммы 2 «Развитие транспортной инфраструктуры муниципального района «Заполярный район» (Ремонт и содержание автомобильных дорог общего пользования местного значения)</w:t>
            </w:r>
          </w:p>
        </w:tc>
        <w:tc>
          <w:tcPr>
            <w:tcW w:w="13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rFonts w:ascii="Arial" w:hAnsi="Arial" w:cs="Arial"/>
                <w:sz w:val="18"/>
                <w:szCs w:val="18"/>
              </w:rPr>
            </w:pPr>
            <w:r w:rsidRPr="008060A8">
              <w:rPr>
                <w:rFonts w:ascii="Arial" w:hAnsi="Arial" w:cs="Arial"/>
                <w:sz w:val="18"/>
                <w:szCs w:val="18"/>
              </w:rPr>
              <w:t>711,9</w:t>
            </w:r>
          </w:p>
        </w:tc>
      </w:tr>
      <w:tr w:rsidR="008060A8" w:rsidRPr="008060A8" w:rsidTr="00372612">
        <w:trPr>
          <w:trHeight w:val="1380"/>
        </w:trPr>
        <w:tc>
          <w:tcPr>
            <w:tcW w:w="2900" w:type="dxa"/>
            <w:vMerge w:val="restart"/>
            <w:tcBorders>
              <w:top w:val="single" w:sz="4" w:space="0" w:color="000000"/>
              <w:left w:val="single" w:sz="4" w:space="0" w:color="000000"/>
              <w:bottom w:val="nil"/>
              <w:right w:val="single" w:sz="4" w:space="0" w:color="000000"/>
            </w:tcBorders>
            <w:shd w:val="clear" w:color="000000" w:fill="FFFFFF"/>
            <w:noWrap/>
            <w:vAlign w:val="center"/>
            <w:hideMark/>
          </w:tcPr>
          <w:p w:rsidR="008060A8" w:rsidRPr="008060A8" w:rsidRDefault="008060A8" w:rsidP="008060A8">
            <w:pPr>
              <w:jc w:val="center"/>
              <w:rPr>
                <w:rFonts w:ascii="Arial" w:hAnsi="Arial" w:cs="Arial"/>
                <w:sz w:val="20"/>
                <w:szCs w:val="20"/>
              </w:rPr>
            </w:pPr>
            <w:r w:rsidRPr="008060A8">
              <w:rPr>
                <w:rFonts w:ascii="Arial" w:hAnsi="Arial" w:cs="Arial"/>
                <w:sz w:val="20"/>
                <w:szCs w:val="20"/>
              </w:rPr>
              <w:t>340 2 02 49999 10 0000 151</w:t>
            </w:r>
          </w:p>
        </w:tc>
        <w:tc>
          <w:tcPr>
            <w:tcW w:w="5747" w:type="dxa"/>
            <w:tcBorders>
              <w:top w:val="nil"/>
              <w:left w:val="nil"/>
              <w:bottom w:val="single" w:sz="4" w:space="0" w:color="000000"/>
              <w:right w:val="single" w:sz="4" w:space="0" w:color="000000"/>
            </w:tcBorders>
            <w:shd w:val="clear" w:color="000000" w:fill="FFFFFF"/>
            <w:vAlign w:val="center"/>
            <w:hideMark/>
          </w:tcPr>
          <w:p w:rsidR="008060A8" w:rsidRPr="008060A8" w:rsidRDefault="008060A8" w:rsidP="008060A8">
            <w:pPr>
              <w:jc w:val="center"/>
              <w:rPr>
                <w:rFonts w:ascii="Arial" w:hAnsi="Arial" w:cs="Arial"/>
                <w:sz w:val="20"/>
                <w:szCs w:val="20"/>
              </w:rPr>
            </w:pPr>
            <w:r w:rsidRPr="008060A8">
              <w:rPr>
                <w:rFonts w:ascii="Arial" w:hAnsi="Arial" w:cs="Arial"/>
                <w:sz w:val="20"/>
                <w:szCs w:val="20"/>
              </w:rPr>
              <w:t>Иные межбюджетные трансферты в рамках МП "Комплексное развитие  муниципального района «Заполярный район» на 2017-2022 годы", подпрограммы 5 "Развитие социальной инфрастуктуры и создание комфортных условий проживания на территории муниципального района "Заполярного района", В ТОМ ЧИСЛЕ ПО МЕРОПРИЯТИЯМ:</w:t>
            </w:r>
          </w:p>
        </w:tc>
        <w:tc>
          <w:tcPr>
            <w:tcW w:w="13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rFonts w:ascii="Arial" w:hAnsi="Arial" w:cs="Arial"/>
                <w:sz w:val="18"/>
                <w:szCs w:val="18"/>
              </w:rPr>
            </w:pPr>
            <w:r w:rsidRPr="008060A8">
              <w:rPr>
                <w:rFonts w:ascii="Arial" w:hAnsi="Arial" w:cs="Arial"/>
                <w:sz w:val="18"/>
                <w:szCs w:val="18"/>
              </w:rPr>
              <w:t>10 873,4</w:t>
            </w:r>
          </w:p>
        </w:tc>
      </w:tr>
      <w:tr w:rsidR="008060A8" w:rsidRPr="008060A8" w:rsidTr="00372612">
        <w:trPr>
          <w:trHeight w:val="600"/>
        </w:trPr>
        <w:tc>
          <w:tcPr>
            <w:tcW w:w="2900" w:type="dxa"/>
            <w:vMerge/>
            <w:tcBorders>
              <w:top w:val="single" w:sz="4" w:space="0" w:color="000000"/>
              <w:left w:val="single" w:sz="4" w:space="0" w:color="000000"/>
              <w:bottom w:val="nil"/>
              <w:right w:val="single" w:sz="4" w:space="0" w:color="000000"/>
            </w:tcBorders>
            <w:vAlign w:val="center"/>
            <w:hideMark/>
          </w:tcPr>
          <w:p w:rsidR="008060A8" w:rsidRPr="008060A8" w:rsidRDefault="008060A8" w:rsidP="008060A8">
            <w:pPr>
              <w:jc w:val="center"/>
              <w:rPr>
                <w:rFonts w:ascii="Arial" w:hAnsi="Arial" w:cs="Arial"/>
                <w:sz w:val="20"/>
                <w:szCs w:val="20"/>
              </w:rPr>
            </w:pPr>
          </w:p>
        </w:tc>
        <w:tc>
          <w:tcPr>
            <w:tcW w:w="5747" w:type="dxa"/>
            <w:tcBorders>
              <w:top w:val="nil"/>
              <w:left w:val="nil"/>
              <w:bottom w:val="single" w:sz="4" w:space="0" w:color="000000"/>
              <w:right w:val="single" w:sz="4" w:space="0" w:color="000000"/>
            </w:tcBorders>
            <w:shd w:val="clear" w:color="000000" w:fill="FFFFFF"/>
            <w:vAlign w:val="center"/>
            <w:hideMark/>
          </w:tcPr>
          <w:p w:rsidR="008060A8" w:rsidRPr="008060A8" w:rsidRDefault="008060A8" w:rsidP="008060A8">
            <w:pPr>
              <w:jc w:val="center"/>
              <w:rPr>
                <w:rFonts w:ascii="Arial" w:hAnsi="Arial" w:cs="Arial"/>
                <w:i/>
                <w:iCs/>
                <w:sz w:val="18"/>
                <w:szCs w:val="18"/>
              </w:rPr>
            </w:pPr>
            <w:r w:rsidRPr="008060A8">
              <w:rPr>
                <w:rFonts w:ascii="Arial" w:hAnsi="Arial" w:cs="Arial"/>
                <w:i/>
                <w:iCs/>
                <w:sz w:val="18"/>
                <w:szCs w:val="18"/>
              </w:rPr>
              <w:t>возмещение недополученных доходов, возникающих при оказании сельскому населению услуг общественных бань</w:t>
            </w:r>
          </w:p>
        </w:tc>
        <w:tc>
          <w:tcPr>
            <w:tcW w:w="13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rFonts w:ascii="Arial" w:hAnsi="Arial" w:cs="Arial"/>
                <w:i/>
                <w:iCs/>
                <w:sz w:val="18"/>
                <w:szCs w:val="18"/>
              </w:rPr>
            </w:pPr>
            <w:r w:rsidRPr="008060A8">
              <w:rPr>
                <w:rFonts w:ascii="Arial" w:hAnsi="Arial" w:cs="Arial"/>
                <w:i/>
                <w:iCs/>
                <w:sz w:val="18"/>
                <w:szCs w:val="18"/>
              </w:rPr>
              <w:t>6 383,4</w:t>
            </w:r>
          </w:p>
        </w:tc>
      </w:tr>
      <w:tr w:rsidR="008060A8" w:rsidRPr="008060A8" w:rsidTr="00372612">
        <w:trPr>
          <w:trHeight w:val="345"/>
        </w:trPr>
        <w:tc>
          <w:tcPr>
            <w:tcW w:w="2900" w:type="dxa"/>
            <w:vMerge/>
            <w:tcBorders>
              <w:top w:val="single" w:sz="4" w:space="0" w:color="000000"/>
              <w:left w:val="single" w:sz="4" w:space="0" w:color="000000"/>
              <w:bottom w:val="nil"/>
              <w:right w:val="single" w:sz="4" w:space="0" w:color="000000"/>
            </w:tcBorders>
            <w:vAlign w:val="center"/>
            <w:hideMark/>
          </w:tcPr>
          <w:p w:rsidR="008060A8" w:rsidRPr="008060A8" w:rsidRDefault="008060A8" w:rsidP="008060A8">
            <w:pPr>
              <w:jc w:val="center"/>
              <w:rPr>
                <w:rFonts w:ascii="Arial" w:hAnsi="Arial" w:cs="Arial"/>
                <w:sz w:val="20"/>
                <w:szCs w:val="20"/>
              </w:rPr>
            </w:pPr>
          </w:p>
        </w:tc>
        <w:tc>
          <w:tcPr>
            <w:tcW w:w="5747" w:type="dxa"/>
            <w:tcBorders>
              <w:top w:val="nil"/>
              <w:left w:val="nil"/>
              <w:bottom w:val="single" w:sz="4" w:space="0" w:color="000000"/>
              <w:right w:val="single" w:sz="4" w:space="0" w:color="000000"/>
            </w:tcBorders>
            <w:shd w:val="clear" w:color="000000" w:fill="FFFFFF"/>
            <w:vAlign w:val="center"/>
            <w:hideMark/>
          </w:tcPr>
          <w:p w:rsidR="008060A8" w:rsidRPr="008060A8" w:rsidRDefault="008060A8" w:rsidP="008060A8">
            <w:pPr>
              <w:jc w:val="center"/>
              <w:rPr>
                <w:rFonts w:ascii="Arial" w:hAnsi="Arial" w:cs="Arial"/>
                <w:i/>
                <w:iCs/>
                <w:sz w:val="18"/>
                <w:szCs w:val="18"/>
              </w:rPr>
            </w:pPr>
            <w:r w:rsidRPr="008060A8">
              <w:rPr>
                <w:rFonts w:ascii="Arial" w:hAnsi="Arial" w:cs="Arial"/>
                <w:i/>
                <w:iCs/>
                <w:sz w:val="18"/>
                <w:szCs w:val="18"/>
              </w:rPr>
              <w:t>Благоустройство территорий поселений</w:t>
            </w:r>
          </w:p>
        </w:tc>
        <w:tc>
          <w:tcPr>
            <w:tcW w:w="13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rFonts w:ascii="Arial" w:hAnsi="Arial" w:cs="Arial"/>
                <w:i/>
                <w:iCs/>
                <w:sz w:val="18"/>
                <w:szCs w:val="18"/>
              </w:rPr>
            </w:pPr>
            <w:r w:rsidRPr="008060A8">
              <w:rPr>
                <w:rFonts w:ascii="Arial" w:hAnsi="Arial" w:cs="Arial"/>
                <w:i/>
                <w:iCs/>
                <w:sz w:val="18"/>
                <w:szCs w:val="18"/>
              </w:rPr>
              <w:t>430,6</w:t>
            </w:r>
          </w:p>
        </w:tc>
      </w:tr>
      <w:tr w:rsidR="008060A8" w:rsidRPr="008060A8" w:rsidTr="00372612">
        <w:trPr>
          <w:trHeight w:val="345"/>
        </w:trPr>
        <w:tc>
          <w:tcPr>
            <w:tcW w:w="2900" w:type="dxa"/>
            <w:vMerge/>
            <w:tcBorders>
              <w:top w:val="single" w:sz="4" w:space="0" w:color="000000"/>
              <w:left w:val="single" w:sz="4" w:space="0" w:color="000000"/>
              <w:bottom w:val="nil"/>
              <w:right w:val="single" w:sz="4" w:space="0" w:color="000000"/>
            </w:tcBorders>
            <w:vAlign w:val="center"/>
            <w:hideMark/>
          </w:tcPr>
          <w:p w:rsidR="008060A8" w:rsidRPr="008060A8" w:rsidRDefault="008060A8" w:rsidP="008060A8">
            <w:pPr>
              <w:jc w:val="center"/>
              <w:rPr>
                <w:rFonts w:ascii="Arial" w:hAnsi="Arial" w:cs="Arial"/>
                <w:sz w:val="20"/>
                <w:szCs w:val="20"/>
              </w:rPr>
            </w:pPr>
          </w:p>
        </w:tc>
        <w:tc>
          <w:tcPr>
            <w:tcW w:w="5747" w:type="dxa"/>
            <w:tcBorders>
              <w:top w:val="nil"/>
              <w:left w:val="nil"/>
              <w:bottom w:val="single" w:sz="4" w:space="0" w:color="000000"/>
              <w:right w:val="single" w:sz="4" w:space="0" w:color="000000"/>
            </w:tcBorders>
            <w:shd w:val="clear" w:color="000000" w:fill="FFFFFF"/>
            <w:vAlign w:val="center"/>
            <w:hideMark/>
          </w:tcPr>
          <w:p w:rsidR="008060A8" w:rsidRPr="008060A8" w:rsidRDefault="008060A8" w:rsidP="008060A8">
            <w:pPr>
              <w:jc w:val="center"/>
              <w:rPr>
                <w:rFonts w:ascii="Arial" w:hAnsi="Arial" w:cs="Arial"/>
                <w:i/>
                <w:iCs/>
                <w:sz w:val="18"/>
                <w:szCs w:val="18"/>
              </w:rPr>
            </w:pPr>
            <w:r w:rsidRPr="008060A8">
              <w:rPr>
                <w:rFonts w:ascii="Arial" w:hAnsi="Arial" w:cs="Arial"/>
                <w:i/>
                <w:iCs/>
                <w:sz w:val="18"/>
                <w:szCs w:val="18"/>
              </w:rPr>
              <w:t>Уличное освещение</w:t>
            </w:r>
          </w:p>
        </w:tc>
        <w:tc>
          <w:tcPr>
            <w:tcW w:w="13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rFonts w:ascii="Arial" w:hAnsi="Arial" w:cs="Arial"/>
                <w:i/>
                <w:iCs/>
                <w:sz w:val="18"/>
                <w:szCs w:val="18"/>
              </w:rPr>
            </w:pPr>
            <w:r w:rsidRPr="008060A8">
              <w:rPr>
                <w:rFonts w:ascii="Arial" w:hAnsi="Arial" w:cs="Arial"/>
                <w:i/>
                <w:iCs/>
                <w:sz w:val="18"/>
                <w:szCs w:val="18"/>
              </w:rPr>
              <w:t>3 583,6</w:t>
            </w:r>
          </w:p>
        </w:tc>
      </w:tr>
      <w:tr w:rsidR="008060A8" w:rsidRPr="008060A8" w:rsidTr="00372612">
        <w:trPr>
          <w:trHeight w:val="345"/>
        </w:trPr>
        <w:tc>
          <w:tcPr>
            <w:tcW w:w="2900" w:type="dxa"/>
            <w:vMerge/>
            <w:tcBorders>
              <w:top w:val="single" w:sz="4" w:space="0" w:color="000000"/>
              <w:left w:val="single" w:sz="4" w:space="0" w:color="000000"/>
              <w:bottom w:val="nil"/>
              <w:right w:val="single" w:sz="4" w:space="0" w:color="000000"/>
            </w:tcBorders>
            <w:vAlign w:val="center"/>
            <w:hideMark/>
          </w:tcPr>
          <w:p w:rsidR="008060A8" w:rsidRPr="008060A8" w:rsidRDefault="008060A8" w:rsidP="008060A8">
            <w:pPr>
              <w:jc w:val="center"/>
              <w:rPr>
                <w:rFonts w:ascii="Arial" w:hAnsi="Arial" w:cs="Arial"/>
                <w:sz w:val="20"/>
                <w:szCs w:val="20"/>
              </w:rPr>
            </w:pPr>
          </w:p>
        </w:tc>
        <w:tc>
          <w:tcPr>
            <w:tcW w:w="5747" w:type="dxa"/>
            <w:tcBorders>
              <w:top w:val="nil"/>
              <w:left w:val="nil"/>
              <w:bottom w:val="single" w:sz="4" w:space="0" w:color="000000"/>
              <w:right w:val="single" w:sz="4" w:space="0" w:color="000000"/>
            </w:tcBorders>
            <w:shd w:val="clear" w:color="000000" w:fill="FFFFFF"/>
            <w:vAlign w:val="center"/>
            <w:hideMark/>
          </w:tcPr>
          <w:p w:rsidR="008060A8" w:rsidRPr="008060A8" w:rsidRDefault="008060A8" w:rsidP="008060A8">
            <w:pPr>
              <w:jc w:val="center"/>
              <w:rPr>
                <w:rFonts w:ascii="Arial" w:hAnsi="Arial" w:cs="Arial"/>
                <w:i/>
                <w:iCs/>
                <w:sz w:val="18"/>
                <w:szCs w:val="18"/>
              </w:rPr>
            </w:pPr>
            <w:r w:rsidRPr="008060A8">
              <w:rPr>
                <w:rFonts w:ascii="Arial" w:hAnsi="Arial" w:cs="Arial"/>
                <w:i/>
                <w:iCs/>
                <w:sz w:val="18"/>
                <w:szCs w:val="18"/>
              </w:rPr>
              <w:t>Приобретение и доставка лодочного мотора</w:t>
            </w:r>
          </w:p>
        </w:tc>
        <w:tc>
          <w:tcPr>
            <w:tcW w:w="13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rFonts w:ascii="Arial" w:hAnsi="Arial" w:cs="Arial"/>
                <w:i/>
                <w:iCs/>
                <w:sz w:val="18"/>
                <w:szCs w:val="18"/>
              </w:rPr>
            </w:pPr>
            <w:r w:rsidRPr="008060A8">
              <w:rPr>
                <w:rFonts w:ascii="Arial" w:hAnsi="Arial" w:cs="Arial"/>
                <w:i/>
                <w:iCs/>
                <w:sz w:val="18"/>
                <w:szCs w:val="18"/>
              </w:rPr>
              <w:t>475,8</w:t>
            </w:r>
          </w:p>
        </w:tc>
      </w:tr>
      <w:tr w:rsidR="008060A8" w:rsidRPr="008060A8" w:rsidTr="00372612">
        <w:trPr>
          <w:trHeight w:val="1635"/>
        </w:trPr>
        <w:tc>
          <w:tcPr>
            <w:tcW w:w="2900" w:type="dxa"/>
            <w:tcBorders>
              <w:top w:val="nil"/>
              <w:left w:val="single" w:sz="4" w:space="0" w:color="000000"/>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rFonts w:ascii="Arial" w:hAnsi="Arial" w:cs="Arial"/>
                <w:sz w:val="20"/>
                <w:szCs w:val="20"/>
              </w:rPr>
            </w:pPr>
            <w:r w:rsidRPr="008060A8">
              <w:rPr>
                <w:rFonts w:ascii="Arial" w:hAnsi="Arial" w:cs="Arial"/>
                <w:sz w:val="20"/>
                <w:szCs w:val="20"/>
              </w:rPr>
              <w:t>340 2 02 49999 10 0000 151</w:t>
            </w:r>
          </w:p>
        </w:tc>
        <w:tc>
          <w:tcPr>
            <w:tcW w:w="5747" w:type="dxa"/>
            <w:tcBorders>
              <w:top w:val="nil"/>
              <w:left w:val="nil"/>
              <w:bottom w:val="single" w:sz="4" w:space="0" w:color="000000"/>
              <w:right w:val="single" w:sz="4" w:space="0" w:color="000000"/>
            </w:tcBorders>
            <w:shd w:val="clear" w:color="000000" w:fill="FFFFFF"/>
            <w:vAlign w:val="center"/>
            <w:hideMark/>
          </w:tcPr>
          <w:p w:rsidR="008060A8" w:rsidRPr="008060A8" w:rsidRDefault="008060A8" w:rsidP="008060A8">
            <w:pPr>
              <w:jc w:val="center"/>
              <w:rPr>
                <w:rFonts w:ascii="Arial" w:hAnsi="Arial" w:cs="Arial"/>
                <w:sz w:val="20"/>
                <w:szCs w:val="20"/>
              </w:rPr>
            </w:pPr>
            <w:r w:rsidRPr="008060A8">
              <w:rPr>
                <w:rFonts w:ascii="Arial" w:hAnsi="Arial" w:cs="Arial"/>
                <w:sz w:val="20"/>
                <w:szCs w:val="20"/>
              </w:rPr>
              <w:t>Иные межбюджетные трансферты в рамках МП "Комплексное развитие муниципального района «Заполярный район» на 2017-2022 годы",  подпрограммы 6 "Развитие коммунальной инфраструктуры муниципального района "Заполярный район" (Содержание земельных участков, находящихся в собственности муниципальных образований, предназначенных под складирование отходов)</w:t>
            </w:r>
          </w:p>
        </w:tc>
        <w:tc>
          <w:tcPr>
            <w:tcW w:w="13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rFonts w:ascii="Arial" w:hAnsi="Arial" w:cs="Arial"/>
                <w:i/>
                <w:iCs/>
                <w:sz w:val="18"/>
                <w:szCs w:val="18"/>
              </w:rPr>
            </w:pPr>
            <w:r w:rsidRPr="008060A8">
              <w:rPr>
                <w:rFonts w:ascii="Arial" w:hAnsi="Arial" w:cs="Arial"/>
                <w:i/>
                <w:iCs/>
                <w:sz w:val="18"/>
                <w:szCs w:val="18"/>
              </w:rPr>
              <w:t>258,3</w:t>
            </w:r>
          </w:p>
        </w:tc>
      </w:tr>
      <w:tr w:rsidR="008060A8" w:rsidRPr="008060A8" w:rsidTr="00372612">
        <w:trPr>
          <w:trHeight w:val="1575"/>
        </w:trPr>
        <w:tc>
          <w:tcPr>
            <w:tcW w:w="2900" w:type="dxa"/>
            <w:tcBorders>
              <w:top w:val="nil"/>
              <w:left w:val="single" w:sz="4" w:space="0" w:color="000000"/>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rFonts w:ascii="Arial" w:hAnsi="Arial" w:cs="Arial"/>
                <w:sz w:val="20"/>
                <w:szCs w:val="20"/>
              </w:rPr>
            </w:pPr>
            <w:r w:rsidRPr="008060A8">
              <w:rPr>
                <w:rFonts w:ascii="Arial" w:hAnsi="Arial" w:cs="Arial"/>
                <w:sz w:val="20"/>
                <w:szCs w:val="20"/>
              </w:rPr>
              <w:t>340 2 02 49999 10 0000 151</w:t>
            </w:r>
          </w:p>
        </w:tc>
        <w:tc>
          <w:tcPr>
            <w:tcW w:w="5747" w:type="dxa"/>
            <w:tcBorders>
              <w:top w:val="nil"/>
              <w:left w:val="nil"/>
              <w:bottom w:val="single" w:sz="4" w:space="0" w:color="000000"/>
              <w:right w:val="single" w:sz="4" w:space="0" w:color="000000"/>
            </w:tcBorders>
            <w:shd w:val="clear" w:color="000000" w:fill="FFFFFF"/>
            <w:vAlign w:val="center"/>
            <w:hideMark/>
          </w:tcPr>
          <w:p w:rsidR="008060A8" w:rsidRPr="008060A8" w:rsidRDefault="008060A8" w:rsidP="008060A8">
            <w:pPr>
              <w:jc w:val="center"/>
              <w:rPr>
                <w:rFonts w:ascii="Arial" w:hAnsi="Arial" w:cs="Arial"/>
                <w:sz w:val="20"/>
                <w:szCs w:val="20"/>
              </w:rPr>
            </w:pPr>
            <w:r w:rsidRPr="008060A8">
              <w:rPr>
                <w:rFonts w:ascii="Arial" w:hAnsi="Arial" w:cs="Arial"/>
                <w:sz w:val="20"/>
                <w:szCs w:val="20"/>
              </w:rPr>
              <w:t>Иные межбюджетные трансферты в рамках подпрограммы 4 "Энергоэффективность и развитие энергетики муниципального района "Заполярный район"" (Подготовка объектов коммунальной инфрастуктуры к осенне - зимнему периоду (Выполнение работ по гидравлической промывке, испытаний на плотность и прочность системы отопления потребителей тепловой энергии))</w:t>
            </w:r>
          </w:p>
        </w:tc>
        <w:tc>
          <w:tcPr>
            <w:tcW w:w="13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rFonts w:ascii="Arial" w:hAnsi="Arial" w:cs="Arial"/>
                <w:i/>
                <w:iCs/>
                <w:sz w:val="18"/>
                <w:szCs w:val="18"/>
              </w:rPr>
            </w:pPr>
            <w:r w:rsidRPr="008060A8">
              <w:rPr>
                <w:rFonts w:ascii="Arial" w:hAnsi="Arial" w:cs="Arial"/>
                <w:i/>
                <w:iCs/>
                <w:sz w:val="18"/>
                <w:szCs w:val="18"/>
              </w:rPr>
              <w:t>72,6</w:t>
            </w:r>
          </w:p>
        </w:tc>
      </w:tr>
      <w:tr w:rsidR="008060A8" w:rsidRPr="008060A8" w:rsidTr="00372612">
        <w:trPr>
          <w:trHeight w:val="660"/>
        </w:trPr>
        <w:tc>
          <w:tcPr>
            <w:tcW w:w="2900" w:type="dxa"/>
            <w:tcBorders>
              <w:top w:val="nil"/>
              <w:left w:val="single" w:sz="4" w:space="0" w:color="000000"/>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rFonts w:ascii="Arial" w:hAnsi="Arial" w:cs="Arial"/>
                <w:sz w:val="20"/>
                <w:szCs w:val="20"/>
              </w:rPr>
            </w:pPr>
            <w:r w:rsidRPr="008060A8">
              <w:rPr>
                <w:rFonts w:ascii="Arial" w:hAnsi="Arial" w:cs="Arial"/>
                <w:sz w:val="20"/>
                <w:szCs w:val="20"/>
              </w:rPr>
              <w:t>340 2 02 49999 10 0000 151</w:t>
            </w:r>
          </w:p>
        </w:tc>
        <w:tc>
          <w:tcPr>
            <w:tcW w:w="5747" w:type="dxa"/>
            <w:tcBorders>
              <w:top w:val="nil"/>
              <w:left w:val="nil"/>
              <w:bottom w:val="single" w:sz="4" w:space="0" w:color="000000"/>
              <w:right w:val="single" w:sz="4" w:space="0" w:color="000000"/>
            </w:tcBorders>
            <w:shd w:val="clear" w:color="000000" w:fill="FFFFFF"/>
            <w:vAlign w:val="center"/>
            <w:hideMark/>
          </w:tcPr>
          <w:p w:rsidR="008060A8" w:rsidRPr="008060A8" w:rsidRDefault="008060A8" w:rsidP="008060A8">
            <w:pPr>
              <w:jc w:val="center"/>
              <w:rPr>
                <w:rFonts w:ascii="Arial" w:hAnsi="Arial" w:cs="Arial"/>
                <w:sz w:val="20"/>
                <w:szCs w:val="20"/>
              </w:rPr>
            </w:pPr>
            <w:r w:rsidRPr="008060A8">
              <w:rPr>
                <w:rFonts w:ascii="Arial" w:hAnsi="Arial" w:cs="Arial"/>
                <w:sz w:val="20"/>
                <w:szCs w:val="20"/>
              </w:rPr>
              <w:t>Иные межбюджетные трансферты (Организация ритуальных услуг)</w:t>
            </w:r>
          </w:p>
        </w:tc>
        <w:tc>
          <w:tcPr>
            <w:tcW w:w="13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rFonts w:ascii="Arial" w:hAnsi="Arial" w:cs="Arial"/>
                <w:i/>
                <w:iCs/>
                <w:sz w:val="18"/>
                <w:szCs w:val="18"/>
              </w:rPr>
            </w:pPr>
            <w:r w:rsidRPr="008060A8">
              <w:rPr>
                <w:rFonts w:ascii="Arial" w:hAnsi="Arial" w:cs="Arial"/>
                <w:i/>
                <w:iCs/>
                <w:sz w:val="18"/>
                <w:szCs w:val="18"/>
              </w:rPr>
              <w:t>270,4</w:t>
            </w:r>
          </w:p>
        </w:tc>
      </w:tr>
      <w:tr w:rsidR="008060A8" w:rsidRPr="008060A8" w:rsidTr="00372612">
        <w:trPr>
          <w:trHeight w:val="1560"/>
        </w:trPr>
        <w:tc>
          <w:tcPr>
            <w:tcW w:w="2900" w:type="dxa"/>
            <w:tcBorders>
              <w:top w:val="nil"/>
              <w:left w:val="single" w:sz="4" w:space="0" w:color="000000"/>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rFonts w:ascii="Arial" w:hAnsi="Arial" w:cs="Arial"/>
                <w:sz w:val="20"/>
                <w:szCs w:val="20"/>
              </w:rPr>
            </w:pPr>
            <w:r w:rsidRPr="008060A8">
              <w:rPr>
                <w:rFonts w:ascii="Arial" w:hAnsi="Arial" w:cs="Arial"/>
                <w:sz w:val="20"/>
                <w:szCs w:val="20"/>
              </w:rPr>
              <w:t>340 2 02 49999 10 0000 151</w:t>
            </w:r>
          </w:p>
        </w:tc>
        <w:tc>
          <w:tcPr>
            <w:tcW w:w="5747" w:type="dxa"/>
            <w:tcBorders>
              <w:top w:val="nil"/>
              <w:left w:val="nil"/>
              <w:bottom w:val="single" w:sz="4" w:space="0" w:color="000000"/>
              <w:right w:val="single" w:sz="4" w:space="0" w:color="000000"/>
            </w:tcBorders>
            <w:shd w:val="clear" w:color="000000" w:fill="FFFFFF"/>
            <w:vAlign w:val="center"/>
            <w:hideMark/>
          </w:tcPr>
          <w:p w:rsidR="008060A8" w:rsidRPr="008060A8" w:rsidRDefault="008060A8" w:rsidP="008060A8">
            <w:pPr>
              <w:jc w:val="center"/>
              <w:rPr>
                <w:rFonts w:ascii="Arial" w:hAnsi="Arial" w:cs="Arial"/>
                <w:sz w:val="20"/>
                <w:szCs w:val="20"/>
              </w:rPr>
            </w:pPr>
            <w:r w:rsidRPr="008060A8">
              <w:rPr>
                <w:rFonts w:ascii="Arial" w:hAnsi="Arial" w:cs="Arial"/>
                <w:sz w:val="20"/>
                <w:szCs w:val="20"/>
              </w:rPr>
              <w:t>Иные межбюджетные трансферты в рамках МП «Защита населения и территорий от ЧС, обеспечение пожарной безопасности и безопасности на водных объектах, антитеррористическая защищенность и профилактика правонарушений на территории  муниципального района «Заполярный район» на 2014-2020 годы» (На предупреждение и ликвидацию последствийй ЧС)</w:t>
            </w:r>
          </w:p>
        </w:tc>
        <w:tc>
          <w:tcPr>
            <w:tcW w:w="13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rFonts w:ascii="Arial" w:hAnsi="Arial" w:cs="Arial"/>
                <w:i/>
                <w:iCs/>
                <w:sz w:val="18"/>
                <w:szCs w:val="18"/>
              </w:rPr>
            </w:pPr>
            <w:r w:rsidRPr="008060A8">
              <w:rPr>
                <w:rFonts w:ascii="Arial" w:hAnsi="Arial" w:cs="Arial"/>
                <w:i/>
                <w:iCs/>
                <w:sz w:val="18"/>
                <w:szCs w:val="18"/>
              </w:rPr>
              <w:t>49,0</w:t>
            </w:r>
          </w:p>
        </w:tc>
      </w:tr>
      <w:tr w:rsidR="008060A8" w:rsidRPr="008060A8" w:rsidTr="00372612">
        <w:trPr>
          <w:trHeight w:val="645"/>
        </w:trPr>
        <w:tc>
          <w:tcPr>
            <w:tcW w:w="2900" w:type="dxa"/>
            <w:tcBorders>
              <w:top w:val="nil"/>
              <w:left w:val="single" w:sz="4" w:space="0" w:color="000000"/>
              <w:bottom w:val="single" w:sz="4" w:space="0" w:color="000000"/>
              <w:right w:val="single" w:sz="4" w:space="0" w:color="000000"/>
            </w:tcBorders>
            <w:shd w:val="clear" w:color="000000" w:fill="FFFF99"/>
            <w:noWrap/>
            <w:vAlign w:val="center"/>
            <w:hideMark/>
          </w:tcPr>
          <w:p w:rsidR="008060A8" w:rsidRPr="008060A8" w:rsidRDefault="008060A8" w:rsidP="008060A8">
            <w:pPr>
              <w:jc w:val="center"/>
              <w:rPr>
                <w:rFonts w:ascii="Arial" w:hAnsi="Arial" w:cs="Arial"/>
                <w:b/>
                <w:bCs/>
                <w:sz w:val="20"/>
                <w:szCs w:val="20"/>
              </w:rPr>
            </w:pPr>
          </w:p>
        </w:tc>
        <w:tc>
          <w:tcPr>
            <w:tcW w:w="5747" w:type="dxa"/>
            <w:tcBorders>
              <w:top w:val="nil"/>
              <w:left w:val="nil"/>
              <w:bottom w:val="single" w:sz="4" w:space="0" w:color="000000"/>
              <w:right w:val="single" w:sz="4" w:space="0" w:color="000000"/>
            </w:tcBorders>
            <w:shd w:val="clear" w:color="000000" w:fill="FFFF99"/>
            <w:vAlign w:val="center"/>
            <w:hideMark/>
          </w:tcPr>
          <w:p w:rsidR="008060A8" w:rsidRPr="008060A8" w:rsidRDefault="008060A8" w:rsidP="008060A8">
            <w:pPr>
              <w:jc w:val="center"/>
              <w:rPr>
                <w:rFonts w:ascii="Arial" w:hAnsi="Arial" w:cs="Arial"/>
                <w:b/>
                <w:bCs/>
                <w:sz w:val="20"/>
                <w:szCs w:val="20"/>
              </w:rPr>
            </w:pPr>
            <w:r w:rsidRPr="008060A8">
              <w:rPr>
                <w:rFonts w:ascii="Arial" w:hAnsi="Arial" w:cs="Arial"/>
                <w:b/>
                <w:bCs/>
                <w:sz w:val="20"/>
                <w:szCs w:val="20"/>
              </w:rPr>
              <w:t>Итого доходов</w:t>
            </w:r>
          </w:p>
        </w:tc>
        <w:tc>
          <w:tcPr>
            <w:tcW w:w="1300" w:type="dxa"/>
            <w:tcBorders>
              <w:top w:val="nil"/>
              <w:left w:val="nil"/>
              <w:bottom w:val="single" w:sz="4" w:space="0" w:color="000000"/>
              <w:right w:val="single" w:sz="4" w:space="0" w:color="000000"/>
            </w:tcBorders>
            <w:shd w:val="clear" w:color="000000" w:fill="FFFF99"/>
            <w:noWrap/>
            <w:vAlign w:val="center"/>
            <w:hideMark/>
          </w:tcPr>
          <w:p w:rsidR="008060A8" w:rsidRPr="008060A8" w:rsidRDefault="008060A8" w:rsidP="008060A8">
            <w:pPr>
              <w:jc w:val="center"/>
              <w:rPr>
                <w:rFonts w:ascii="Arial" w:hAnsi="Arial" w:cs="Arial"/>
                <w:b/>
                <w:bCs/>
                <w:sz w:val="20"/>
                <w:szCs w:val="20"/>
              </w:rPr>
            </w:pPr>
            <w:r w:rsidRPr="008060A8">
              <w:rPr>
                <w:rFonts w:ascii="Arial" w:hAnsi="Arial" w:cs="Arial"/>
                <w:b/>
                <w:bCs/>
                <w:sz w:val="20"/>
                <w:szCs w:val="20"/>
              </w:rPr>
              <w:t>36 260,8</w:t>
            </w:r>
          </w:p>
        </w:tc>
      </w:tr>
    </w:tbl>
    <w:p w:rsidR="008060A8" w:rsidRPr="008060A8" w:rsidRDefault="008060A8" w:rsidP="008060A8">
      <w:pPr>
        <w:tabs>
          <w:tab w:val="left" w:pos="4140"/>
        </w:tabs>
        <w:rPr>
          <w:sz w:val="28"/>
          <w:szCs w:val="28"/>
        </w:rPr>
        <w:sectPr w:rsidR="008060A8" w:rsidRPr="008060A8" w:rsidSect="00372612">
          <w:pgSz w:w="11906" w:h="16838"/>
          <w:pgMar w:top="709" w:right="707" w:bottom="993" w:left="1276" w:header="720" w:footer="720" w:gutter="0"/>
          <w:cols w:space="720"/>
        </w:sectPr>
      </w:pPr>
      <w:r w:rsidRPr="008060A8">
        <w:rPr>
          <w:sz w:val="28"/>
          <w:szCs w:val="28"/>
        </w:rPr>
        <w:t xml:space="preserve">        </w:t>
      </w:r>
    </w:p>
    <w:tbl>
      <w:tblPr>
        <w:tblW w:w="9886" w:type="dxa"/>
        <w:tblInd w:w="108" w:type="dxa"/>
        <w:tblLook w:val="04A0"/>
      </w:tblPr>
      <w:tblGrid>
        <w:gridCol w:w="4678"/>
        <w:gridCol w:w="780"/>
        <w:gridCol w:w="560"/>
        <w:gridCol w:w="580"/>
        <w:gridCol w:w="1400"/>
        <w:gridCol w:w="700"/>
        <w:gridCol w:w="1188"/>
      </w:tblGrid>
      <w:tr w:rsidR="008060A8" w:rsidRPr="008060A8" w:rsidTr="00372612">
        <w:trPr>
          <w:trHeight w:val="855"/>
        </w:trPr>
        <w:tc>
          <w:tcPr>
            <w:tcW w:w="9886" w:type="dxa"/>
            <w:gridSpan w:val="7"/>
            <w:tcBorders>
              <w:top w:val="nil"/>
              <w:left w:val="nil"/>
              <w:bottom w:val="nil"/>
              <w:right w:val="nil"/>
            </w:tcBorders>
            <w:shd w:val="clear" w:color="auto" w:fill="auto"/>
            <w:noWrap/>
            <w:vAlign w:val="bottom"/>
            <w:hideMark/>
          </w:tcPr>
          <w:p w:rsidR="008060A8" w:rsidRPr="008060A8" w:rsidRDefault="008060A8" w:rsidP="008060A8">
            <w:pPr>
              <w:tabs>
                <w:tab w:val="left" w:pos="4140"/>
              </w:tabs>
              <w:jc w:val="right"/>
              <w:rPr>
                <w:sz w:val="28"/>
                <w:szCs w:val="28"/>
              </w:rPr>
            </w:pPr>
            <w:r w:rsidRPr="008060A8">
              <w:rPr>
                <w:sz w:val="28"/>
                <w:szCs w:val="28"/>
              </w:rPr>
              <w:lastRenderedPageBreak/>
              <w:t xml:space="preserve">        Приложение 2</w:t>
            </w:r>
          </w:p>
          <w:p w:rsidR="008060A8" w:rsidRPr="008060A8" w:rsidRDefault="008060A8" w:rsidP="008060A8">
            <w:pPr>
              <w:jc w:val="right"/>
              <w:rPr>
                <w:sz w:val="28"/>
                <w:szCs w:val="28"/>
              </w:rPr>
            </w:pPr>
            <w:r w:rsidRPr="008060A8">
              <w:rPr>
                <w:sz w:val="28"/>
                <w:szCs w:val="28"/>
              </w:rPr>
              <w:t>к решению Совета депутатов</w:t>
            </w:r>
          </w:p>
          <w:p w:rsidR="008060A8" w:rsidRPr="008060A8" w:rsidRDefault="008060A8" w:rsidP="008060A8">
            <w:pPr>
              <w:jc w:val="right"/>
              <w:rPr>
                <w:sz w:val="28"/>
                <w:szCs w:val="28"/>
              </w:rPr>
            </w:pPr>
            <w:r w:rsidRPr="008060A8">
              <w:rPr>
                <w:sz w:val="28"/>
                <w:szCs w:val="28"/>
              </w:rPr>
              <w:t xml:space="preserve"> МО «Великовисочный сельсовет» НАО</w:t>
            </w:r>
          </w:p>
          <w:p w:rsidR="008060A8" w:rsidRPr="008060A8" w:rsidRDefault="008060A8" w:rsidP="008060A8">
            <w:pPr>
              <w:jc w:val="right"/>
              <w:rPr>
                <w:sz w:val="28"/>
                <w:szCs w:val="28"/>
              </w:rPr>
            </w:pPr>
            <w:r w:rsidRPr="008060A8">
              <w:rPr>
                <w:sz w:val="28"/>
                <w:szCs w:val="28"/>
              </w:rPr>
              <w:t xml:space="preserve">                                                                                              от  16.03.2018 №  31</w:t>
            </w:r>
          </w:p>
          <w:p w:rsidR="008060A8" w:rsidRPr="008060A8" w:rsidRDefault="008060A8" w:rsidP="008060A8">
            <w:pPr>
              <w:jc w:val="center"/>
              <w:rPr>
                <w:sz w:val="20"/>
                <w:szCs w:val="20"/>
              </w:rPr>
            </w:pPr>
          </w:p>
        </w:tc>
      </w:tr>
      <w:tr w:rsidR="008060A8" w:rsidRPr="008060A8" w:rsidTr="00372612">
        <w:trPr>
          <w:trHeight w:val="1065"/>
        </w:trPr>
        <w:tc>
          <w:tcPr>
            <w:tcW w:w="9886" w:type="dxa"/>
            <w:gridSpan w:val="7"/>
            <w:tcBorders>
              <w:top w:val="nil"/>
              <w:left w:val="nil"/>
              <w:bottom w:val="nil"/>
              <w:right w:val="nil"/>
            </w:tcBorders>
            <w:shd w:val="clear" w:color="auto" w:fill="auto"/>
            <w:vAlign w:val="bottom"/>
            <w:hideMark/>
          </w:tcPr>
          <w:p w:rsidR="008060A8" w:rsidRPr="008060A8" w:rsidRDefault="008060A8" w:rsidP="008060A8">
            <w:pPr>
              <w:jc w:val="right"/>
              <w:rPr>
                <w:sz w:val="28"/>
                <w:szCs w:val="28"/>
              </w:rPr>
            </w:pPr>
            <w:r w:rsidRPr="008060A8">
              <w:rPr>
                <w:sz w:val="28"/>
                <w:szCs w:val="28"/>
              </w:rPr>
              <w:t xml:space="preserve">                                                               Приложение 2 </w:t>
            </w:r>
          </w:p>
          <w:p w:rsidR="008060A8" w:rsidRPr="008060A8" w:rsidRDefault="008060A8" w:rsidP="008060A8">
            <w:pPr>
              <w:jc w:val="right"/>
              <w:rPr>
                <w:sz w:val="28"/>
                <w:szCs w:val="28"/>
              </w:rPr>
            </w:pPr>
            <w:r w:rsidRPr="008060A8">
              <w:rPr>
                <w:sz w:val="28"/>
                <w:szCs w:val="28"/>
              </w:rPr>
              <w:t xml:space="preserve">к решению Совета депутатов </w:t>
            </w:r>
          </w:p>
          <w:p w:rsidR="008060A8" w:rsidRPr="008060A8" w:rsidRDefault="008060A8" w:rsidP="008060A8">
            <w:pPr>
              <w:jc w:val="right"/>
              <w:rPr>
                <w:sz w:val="28"/>
                <w:szCs w:val="28"/>
              </w:rPr>
            </w:pPr>
            <w:r w:rsidRPr="008060A8">
              <w:rPr>
                <w:sz w:val="28"/>
                <w:szCs w:val="28"/>
              </w:rPr>
              <w:t xml:space="preserve">МО «Великовисочный сельсовет» НАО </w:t>
            </w:r>
          </w:p>
          <w:p w:rsidR="008060A8" w:rsidRPr="008060A8" w:rsidRDefault="008060A8" w:rsidP="008060A8">
            <w:pPr>
              <w:jc w:val="right"/>
              <w:rPr>
                <w:sz w:val="28"/>
                <w:szCs w:val="28"/>
              </w:rPr>
            </w:pPr>
            <w:r w:rsidRPr="008060A8">
              <w:rPr>
                <w:sz w:val="28"/>
                <w:szCs w:val="28"/>
              </w:rPr>
              <w:t>от  25.12.2017 г.  № 23</w:t>
            </w:r>
          </w:p>
          <w:p w:rsidR="008060A8" w:rsidRPr="008060A8" w:rsidRDefault="008060A8" w:rsidP="008060A8">
            <w:pPr>
              <w:jc w:val="right"/>
              <w:rPr>
                <w:sz w:val="20"/>
                <w:szCs w:val="20"/>
              </w:rPr>
            </w:pPr>
          </w:p>
        </w:tc>
      </w:tr>
      <w:tr w:rsidR="008060A8" w:rsidRPr="008060A8" w:rsidTr="00372612">
        <w:trPr>
          <w:trHeight w:val="1500"/>
        </w:trPr>
        <w:tc>
          <w:tcPr>
            <w:tcW w:w="9886" w:type="dxa"/>
            <w:gridSpan w:val="7"/>
            <w:tcBorders>
              <w:top w:val="nil"/>
              <w:left w:val="nil"/>
              <w:bottom w:val="nil"/>
              <w:right w:val="nil"/>
            </w:tcBorders>
            <w:shd w:val="clear" w:color="auto" w:fill="auto"/>
            <w:vAlign w:val="bottom"/>
            <w:hideMark/>
          </w:tcPr>
          <w:p w:rsidR="008060A8" w:rsidRPr="008060A8" w:rsidRDefault="008060A8" w:rsidP="008060A8">
            <w:pPr>
              <w:jc w:val="center"/>
              <w:rPr>
                <w:b/>
                <w:bCs/>
                <w:sz w:val="28"/>
                <w:szCs w:val="28"/>
              </w:rPr>
            </w:pPr>
            <w:r w:rsidRPr="008060A8">
              <w:rPr>
                <w:b/>
                <w:bCs/>
                <w:sz w:val="28"/>
                <w:szCs w:val="28"/>
              </w:rPr>
              <w:t xml:space="preserve">Распределение бюджетных ассигнований  по разделам, подразделам, целевым   статьям    (муниципальным  программам  и  не программным   направлениям  деятельности) и группам видов  расходов классификации  расходов бюджетов в ведомственной структуре расходов местного бюджета  на 2018 год </w:t>
            </w:r>
          </w:p>
        </w:tc>
      </w:tr>
      <w:tr w:rsidR="008060A8" w:rsidRPr="008060A8" w:rsidTr="00372612">
        <w:trPr>
          <w:trHeight w:val="255"/>
        </w:trPr>
        <w:tc>
          <w:tcPr>
            <w:tcW w:w="4678" w:type="dxa"/>
            <w:tcBorders>
              <w:top w:val="nil"/>
              <w:left w:val="nil"/>
              <w:bottom w:val="nil"/>
              <w:right w:val="nil"/>
            </w:tcBorders>
            <w:shd w:val="clear" w:color="auto" w:fill="auto"/>
            <w:noWrap/>
            <w:vAlign w:val="bottom"/>
            <w:hideMark/>
          </w:tcPr>
          <w:p w:rsidR="008060A8" w:rsidRPr="008060A8" w:rsidRDefault="008060A8" w:rsidP="008060A8">
            <w:pPr>
              <w:rPr>
                <w:rFonts w:ascii="Arial CYR" w:hAnsi="Arial CYR" w:cs="Arial CYR"/>
                <w:sz w:val="20"/>
                <w:szCs w:val="20"/>
              </w:rPr>
            </w:pPr>
          </w:p>
        </w:tc>
        <w:tc>
          <w:tcPr>
            <w:tcW w:w="780" w:type="dxa"/>
            <w:tcBorders>
              <w:top w:val="nil"/>
              <w:left w:val="nil"/>
              <w:bottom w:val="nil"/>
              <w:right w:val="nil"/>
            </w:tcBorders>
            <w:shd w:val="clear" w:color="auto" w:fill="auto"/>
            <w:noWrap/>
            <w:vAlign w:val="bottom"/>
            <w:hideMark/>
          </w:tcPr>
          <w:p w:rsidR="008060A8" w:rsidRPr="008060A8" w:rsidRDefault="008060A8" w:rsidP="008060A8">
            <w:pPr>
              <w:jc w:val="center"/>
              <w:rPr>
                <w:rFonts w:ascii="Arial CYR" w:hAnsi="Arial CYR" w:cs="Arial CYR"/>
                <w:sz w:val="20"/>
                <w:szCs w:val="20"/>
              </w:rPr>
            </w:pPr>
          </w:p>
        </w:tc>
        <w:tc>
          <w:tcPr>
            <w:tcW w:w="560" w:type="dxa"/>
            <w:tcBorders>
              <w:top w:val="nil"/>
              <w:left w:val="nil"/>
              <w:bottom w:val="nil"/>
              <w:right w:val="nil"/>
            </w:tcBorders>
            <w:shd w:val="clear" w:color="auto" w:fill="auto"/>
            <w:noWrap/>
            <w:vAlign w:val="bottom"/>
            <w:hideMark/>
          </w:tcPr>
          <w:p w:rsidR="008060A8" w:rsidRPr="008060A8" w:rsidRDefault="008060A8" w:rsidP="008060A8">
            <w:pPr>
              <w:rPr>
                <w:rFonts w:ascii="Arial CYR" w:hAnsi="Arial CYR" w:cs="Arial CYR"/>
                <w:sz w:val="20"/>
                <w:szCs w:val="20"/>
              </w:rPr>
            </w:pPr>
          </w:p>
        </w:tc>
        <w:tc>
          <w:tcPr>
            <w:tcW w:w="580" w:type="dxa"/>
            <w:tcBorders>
              <w:top w:val="nil"/>
              <w:left w:val="nil"/>
              <w:bottom w:val="nil"/>
              <w:right w:val="nil"/>
            </w:tcBorders>
            <w:shd w:val="clear" w:color="auto" w:fill="auto"/>
            <w:noWrap/>
            <w:vAlign w:val="bottom"/>
            <w:hideMark/>
          </w:tcPr>
          <w:p w:rsidR="008060A8" w:rsidRPr="008060A8" w:rsidRDefault="008060A8" w:rsidP="008060A8">
            <w:pPr>
              <w:rPr>
                <w:rFonts w:ascii="Arial CYR" w:hAnsi="Arial CYR" w:cs="Arial CYR"/>
                <w:sz w:val="20"/>
                <w:szCs w:val="20"/>
              </w:rPr>
            </w:pPr>
          </w:p>
        </w:tc>
        <w:tc>
          <w:tcPr>
            <w:tcW w:w="1400" w:type="dxa"/>
            <w:tcBorders>
              <w:top w:val="nil"/>
              <w:left w:val="nil"/>
              <w:bottom w:val="nil"/>
              <w:right w:val="nil"/>
            </w:tcBorders>
            <w:shd w:val="clear" w:color="auto" w:fill="auto"/>
            <w:noWrap/>
            <w:vAlign w:val="bottom"/>
            <w:hideMark/>
          </w:tcPr>
          <w:p w:rsidR="008060A8" w:rsidRPr="008060A8" w:rsidRDefault="008060A8" w:rsidP="008060A8">
            <w:pPr>
              <w:rPr>
                <w:rFonts w:ascii="Arial CYR" w:hAnsi="Arial CYR" w:cs="Arial CYR"/>
                <w:sz w:val="20"/>
                <w:szCs w:val="20"/>
              </w:rPr>
            </w:pPr>
          </w:p>
        </w:tc>
        <w:tc>
          <w:tcPr>
            <w:tcW w:w="700" w:type="dxa"/>
            <w:tcBorders>
              <w:top w:val="nil"/>
              <w:left w:val="nil"/>
              <w:bottom w:val="nil"/>
              <w:right w:val="nil"/>
            </w:tcBorders>
            <w:shd w:val="clear" w:color="auto" w:fill="auto"/>
            <w:noWrap/>
            <w:vAlign w:val="bottom"/>
            <w:hideMark/>
          </w:tcPr>
          <w:p w:rsidR="008060A8" w:rsidRPr="008060A8" w:rsidRDefault="008060A8" w:rsidP="008060A8">
            <w:pPr>
              <w:rPr>
                <w:rFonts w:ascii="Arial CYR" w:hAnsi="Arial CYR" w:cs="Arial CYR"/>
                <w:sz w:val="20"/>
                <w:szCs w:val="20"/>
              </w:rPr>
            </w:pPr>
          </w:p>
        </w:tc>
        <w:tc>
          <w:tcPr>
            <w:tcW w:w="1188" w:type="dxa"/>
            <w:tcBorders>
              <w:top w:val="nil"/>
              <w:left w:val="nil"/>
              <w:bottom w:val="nil"/>
              <w:right w:val="nil"/>
            </w:tcBorders>
            <w:shd w:val="clear" w:color="auto" w:fill="auto"/>
            <w:vAlign w:val="bottom"/>
            <w:hideMark/>
          </w:tcPr>
          <w:p w:rsidR="008060A8" w:rsidRPr="008060A8" w:rsidRDefault="008060A8" w:rsidP="008060A8">
            <w:pPr>
              <w:jc w:val="right"/>
              <w:rPr>
                <w:sz w:val="20"/>
                <w:szCs w:val="20"/>
              </w:rPr>
            </w:pPr>
            <w:r w:rsidRPr="008060A8">
              <w:rPr>
                <w:sz w:val="20"/>
                <w:szCs w:val="20"/>
              </w:rPr>
              <w:t>(тыс. руб.)</w:t>
            </w:r>
          </w:p>
        </w:tc>
      </w:tr>
      <w:tr w:rsidR="008060A8" w:rsidRPr="008060A8" w:rsidTr="00372612">
        <w:trPr>
          <w:trHeight w:val="510"/>
        </w:trPr>
        <w:tc>
          <w:tcPr>
            <w:tcW w:w="467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060A8" w:rsidRPr="008060A8" w:rsidRDefault="008060A8" w:rsidP="008060A8">
            <w:pPr>
              <w:jc w:val="center"/>
              <w:rPr>
                <w:b/>
                <w:bCs/>
                <w:sz w:val="20"/>
                <w:szCs w:val="20"/>
              </w:rPr>
            </w:pPr>
            <w:r w:rsidRPr="008060A8">
              <w:rPr>
                <w:b/>
                <w:bCs/>
                <w:sz w:val="20"/>
                <w:szCs w:val="20"/>
              </w:rPr>
              <w:t>Наименование</w:t>
            </w:r>
          </w:p>
        </w:tc>
        <w:tc>
          <w:tcPr>
            <w:tcW w:w="780"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rsidR="008060A8" w:rsidRPr="008060A8" w:rsidRDefault="008060A8" w:rsidP="008060A8">
            <w:pPr>
              <w:jc w:val="center"/>
              <w:rPr>
                <w:b/>
                <w:bCs/>
                <w:sz w:val="20"/>
                <w:szCs w:val="20"/>
              </w:rPr>
            </w:pPr>
            <w:r w:rsidRPr="008060A8">
              <w:rPr>
                <w:b/>
                <w:bCs/>
                <w:sz w:val="20"/>
                <w:szCs w:val="20"/>
              </w:rPr>
              <w:t>Код главы</w:t>
            </w:r>
          </w:p>
        </w:tc>
        <w:tc>
          <w:tcPr>
            <w:tcW w:w="560"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rsidR="008060A8" w:rsidRPr="008060A8" w:rsidRDefault="008060A8" w:rsidP="008060A8">
            <w:pPr>
              <w:jc w:val="center"/>
              <w:rPr>
                <w:b/>
                <w:bCs/>
                <w:sz w:val="20"/>
                <w:szCs w:val="20"/>
              </w:rPr>
            </w:pPr>
            <w:r w:rsidRPr="008060A8">
              <w:rPr>
                <w:b/>
                <w:bCs/>
                <w:sz w:val="20"/>
                <w:szCs w:val="20"/>
              </w:rPr>
              <w:t>Раздел</w:t>
            </w:r>
          </w:p>
        </w:tc>
        <w:tc>
          <w:tcPr>
            <w:tcW w:w="580"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rsidR="008060A8" w:rsidRPr="008060A8" w:rsidRDefault="008060A8" w:rsidP="008060A8">
            <w:pPr>
              <w:jc w:val="center"/>
              <w:rPr>
                <w:b/>
                <w:bCs/>
                <w:sz w:val="20"/>
                <w:szCs w:val="20"/>
              </w:rPr>
            </w:pPr>
            <w:r w:rsidRPr="008060A8">
              <w:rPr>
                <w:b/>
                <w:bCs/>
                <w:sz w:val="20"/>
                <w:szCs w:val="20"/>
              </w:rPr>
              <w:t>Подраздел</w:t>
            </w:r>
          </w:p>
        </w:tc>
        <w:tc>
          <w:tcPr>
            <w:tcW w:w="1400"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rsidR="008060A8" w:rsidRPr="008060A8" w:rsidRDefault="008060A8" w:rsidP="008060A8">
            <w:pPr>
              <w:jc w:val="center"/>
              <w:rPr>
                <w:b/>
                <w:bCs/>
                <w:sz w:val="20"/>
                <w:szCs w:val="20"/>
              </w:rPr>
            </w:pPr>
            <w:r w:rsidRPr="008060A8">
              <w:rPr>
                <w:b/>
                <w:bCs/>
                <w:sz w:val="20"/>
                <w:szCs w:val="20"/>
              </w:rPr>
              <w:t>Целевая статья</w:t>
            </w:r>
          </w:p>
        </w:tc>
        <w:tc>
          <w:tcPr>
            <w:tcW w:w="700"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rsidR="008060A8" w:rsidRPr="008060A8" w:rsidRDefault="008060A8" w:rsidP="008060A8">
            <w:pPr>
              <w:jc w:val="center"/>
              <w:rPr>
                <w:b/>
                <w:bCs/>
                <w:sz w:val="20"/>
                <w:szCs w:val="20"/>
              </w:rPr>
            </w:pPr>
            <w:r w:rsidRPr="008060A8">
              <w:rPr>
                <w:b/>
                <w:bCs/>
                <w:sz w:val="20"/>
                <w:szCs w:val="20"/>
              </w:rPr>
              <w:t>Вид расходов</w:t>
            </w:r>
          </w:p>
        </w:tc>
        <w:tc>
          <w:tcPr>
            <w:tcW w:w="1188" w:type="dxa"/>
            <w:vMerge w:val="restart"/>
            <w:tcBorders>
              <w:top w:val="single" w:sz="4" w:space="0" w:color="auto"/>
              <w:left w:val="single" w:sz="4" w:space="0" w:color="000000"/>
              <w:bottom w:val="single" w:sz="4" w:space="0" w:color="000000"/>
              <w:right w:val="single" w:sz="4" w:space="0" w:color="auto"/>
            </w:tcBorders>
            <w:shd w:val="clear" w:color="auto" w:fill="auto"/>
            <w:vAlign w:val="center"/>
            <w:hideMark/>
          </w:tcPr>
          <w:p w:rsidR="008060A8" w:rsidRPr="008060A8" w:rsidRDefault="008060A8" w:rsidP="008060A8">
            <w:pPr>
              <w:jc w:val="center"/>
              <w:rPr>
                <w:b/>
                <w:bCs/>
                <w:sz w:val="20"/>
                <w:szCs w:val="20"/>
              </w:rPr>
            </w:pPr>
            <w:r w:rsidRPr="008060A8">
              <w:rPr>
                <w:b/>
                <w:bCs/>
                <w:sz w:val="20"/>
                <w:szCs w:val="20"/>
              </w:rPr>
              <w:t>План на 2018 год</w:t>
            </w:r>
          </w:p>
        </w:tc>
      </w:tr>
      <w:tr w:rsidR="008060A8" w:rsidRPr="008060A8" w:rsidTr="00372612">
        <w:trPr>
          <w:trHeight w:val="255"/>
        </w:trPr>
        <w:tc>
          <w:tcPr>
            <w:tcW w:w="4678" w:type="dxa"/>
            <w:vMerge/>
            <w:tcBorders>
              <w:top w:val="single" w:sz="4" w:space="0" w:color="000000"/>
              <w:left w:val="single" w:sz="4" w:space="0" w:color="000000"/>
              <w:bottom w:val="single" w:sz="4" w:space="0" w:color="000000"/>
              <w:right w:val="single" w:sz="4" w:space="0" w:color="000000"/>
            </w:tcBorders>
            <w:vAlign w:val="center"/>
            <w:hideMark/>
          </w:tcPr>
          <w:p w:rsidR="008060A8" w:rsidRPr="008060A8" w:rsidRDefault="008060A8" w:rsidP="008060A8">
            <w:pPr>
              <w:jc w:val="center"/>
              <w:rPr>
                <w:b/>
                <w:bCs/>
                <w:sz w:val="20"/>
                <w:szCs w:val="20"/>
              </w:rPr>
            </w:pPr>
          </w:p>
        </w:tc>
        <w:tc>
          <w:tcPr>
            <w:tcW w:w="780" w:type="dxa"/>
            <w:vMerge/>
            <w:tcBorders>
              <w:top w:val="single" w:sz="4" w:space="0" w:color="000000"/>
              <w:left w:val="single" w:sz="4" w:space="0" w:color="000000"/>
              <w:bottom w:val="single" w:sz="4" w:space="0" w:color="000000"/>
              <w:right w:val="single" w:sz="4" w:space="0" w:color="000000"/>
            </w:tcBorders>
            <w:vAlign w:val="center"/>
            <w:hideMark/>
          </w:tcPr>
          <w:p w:rsidR="008060A8" w:rsidRPr="008060A8" w:rsidRDefault="008060A8" w:rsidP="008060A8">
            <w:pPr>
              <w:jc w:val="center"/>
              <w:rPr>
                <w:b/>
                <w:bCs/>
                <w:sz w:val="20"/>
                <w:szCs w:val="20"/>
              </w:rPr>
            </w:pPr>
          </w:p>
        </w:tc>
        <w:tc>
          <w:tcPr>
            <w:tcW w:w="560" w:type="dxa"/>
            <w:vMerge/>
            <w:tcBorders>
              <w:top w:val="single" w:sz="4" w:space="0" w:color="000000"/>
              <w:left w:val="single" w:sz="4" w:space="0" w:color="000000"/>
              <w:bottom w:val="single" w:sz="4" w:space="0" w:color="000000"/>
              <w:right w:val="single" w:sz="4" w:space="0" w:color="000000"/>
            </w:tcBorders>
            <w:vAlign w:val="center"/>
            <w:hideMark/>
          </w:tcPr>
          <w:p w:rsidR="008060A8" w:rsidRPr="008060A8" w:rsidRDefault="008060A8" w:rsidP="008060A8">
            <w:pPr>
              <w:jc w:val="center"/>
              <w:rPr>
                <w:b/>
                <w:bCs/>
                <w:sz w:val="20"/>
                <w:szCs w:val="20"/>
              </w:rPr>
            </w:pPr>
          </w:p>
        </w:tc>
        <w:tc>
          <w:tcPr>
            <w:tcW w:w="580" w:type="dxa"/>
            <w:vMerge/>
            <w:tcBorders>
              <w:top w:val="single" w:sz="4" w:space="0" w:color="000000"/>
              <w:left w:val="single" w:sz="4" w:space="0" w:color="000000"/>
              <w:bottom w:val="single" w:sz="4" w:space="0" w:color="000000"/>
              <w:right w:val="single" w:sz="4" w:space="0" w:color="000000"/>
            </w:tcBorders>
            <w:vAlign w:val="center"/>
            <w:hideMark/>
          </w:tcPr>
          <w:p w:rsidR="008060A8" w:rsidRPr="008060A8" w:rsidRDefault="008060A8" w:rsidP="008060A8">
            <w:pPr>
              <w:jc w:val="center"/>
              <w:rPr>
                <w:b/>
                <w:bCs/>
                <w:sz w:val="20"/>
                <w:szCs w:val="20"/>
              </w:rPr>
            </w:pPr>
          </w:p>
        </w:tc>
        <w:tc>
          <w:tcPr>
            <w:tcW w:w="1400" w:type="dxa"/>
            <w:vMerge/>
            <w:tcBorders>
              <w:top w:val="single" w:sz="4" w:space="0" w:color="000000"/>
              <w:left w:val="single" w:sz="4" w:space="0" w:color="000000"/>
              <w:bottom w:val="single" w:sz="4" w:space="0" w:color="000000"/>
              <w:right w:val="single" w:sz="4" w:space="0" w:color="000000"/>
            </w:tcBorders>
            <w:vAlign w:val="center"/>
            <w:hideMark/>
          </w:tcPr>
          <w:p w:rsidR="008060A8" w:rsidRPr="008060A8" w:rsidRDefault="008060A8" w:rsidP="008060A8">
            <w:pPr>
              <w:jc w:val="center"/>
              <w:rPr>
                <w:b/>
                <w:bCs/>
                <w:sz w:val="20"/>
                <w:szCs w:val="20"/>
              </w:rPr>
            </w:pPr>
          </w:p>
        </w:tc>
        <w:tc>
          <w:tcPr>
            <w:tcW w:w="700" w:type="dxa"/>
            <w:vMerge/>
            <w:tcBorders>
              <w:top w:val="single" w:sz="4" w:space="0" w:color="000000"/>
              <w:left w:val="single" w:sz="4" w:space="0" w:color="000000"/>
              <w:bottom w:val="single" w:sz="4" w:space="0" w:color="000000"/>
              <w:right w:val="single" w:sz="4" w:space="0" w:color="000000"/>
            </w:tcBorders>
            <w:vAlign w:val="center"/>
            <w:hideMark/>
          </w:tcPr>
          <w:p w:rsidR="008060A8" w:rsidRPr="008060A8" w:rsidRDefault="008060A8" w:rsidP="008060A8">
            <w:pPr>
              <w:jc w:val="center"/>
              <w:rPr>
                <w:b/>
                <w:bCs/>
                <w:sz w:val="20"/>
                <w:szCs w:val="20"/>
              </w:rPr>
            </w:pPr>
          </w:p>
        </w:tc>
        <w:tc>
          <w:tcPr>
            <w:tcW w:w="1188" w:type="dxa"/>
            <w:vMerge/>
            <w:tcBorders>
              <w:top w:val="single" w:sz="4" w:space="0" w:color="auto"/>
              <w:left w:val="single" w:sz="4" w:space="0" w:color="000000"/>
              <w:bottom w:val="single" w:sz="4" w:space="0" w:color="000000"/>
              <w:right w:val="single" w:sz="4" w:space="0" w:color="auto"/>
            </w:tcBorders>
            <w:vAlign w:val="center"/>
            <w:hideMark/>
          </w:tcPr>
          <w:p w:rsidR="008060A8" w:rsidRPr="008060A8" w:rsidRDefault="008060A8" w:rsidP="008060A8">
            <w:pPr>
              <w:jc w:val="center"/>
              <w:rPr>
                <w:b/>
                <w:bCs/>
                <w:sz w:val="20"/>
                <w:szCs w:val="20"/>
              </w:rPr>
            </w:pPr>
          </w:p>
        </w:tc>
      </w:tr>
      <w:tr w:rsidR="008060A8" w:rsidRPr="008060A8" w:rsidTr="00372612">
        <w:trPr>
          <w:trHeight w:val="255"/>
        </w:trPr>
        <w:tc>
          <w:tcPr>
            <w:tcW w:w="4678" w:type="dxa"/>
            <w:vMerge/>
            <w:tcBorders>
              <w:top w:val="single" w:sz="4" w:space="0" w:color="000000"/>
              <w:left w:val="single" w:sz="4" w:space="0" w:color="000000"/>
              <w:bottom w:val="single" w:sz="4" w:space="0" w:color="000000"/>
              <w:right w:val="single" w:sz="4" w:space="0" w:color="000000"/>
            </w:tcBorders>
            <w:vAlign w:val="center"/>
            <w:hideMark/>
          </w:tcPr>
          <w:p w:rsidR="008060A8" w:rsidRPr="008060A8" w:rsidRDefault="008060A8" w:rsidP="008060A8">
            <w:pPr>
              <w:jc w:val="center"/>
              <w:rPr>
                <w:b/>
                <w:bCs/>
                <w:sz w:val="20"/>
                <w:szCs w:val="20"/>
              </w:rPr>
            </w:pPr>
          </w:p>
        </w:tc>
        <w:tc>
          <w:tcPr>
            <w:tcW w:w="780" w:type="dxa"/>
            <w:vMerge/>
            <w:tcBorders>
              <w:top w:val="single" w:sz="4" w:space="0" w:color="000000"/>
              <w:left w:val="single" w:sz="4" w:space="0" w:color="000000"/>
              <w:bottom w:val="single" w:sz="4" w:space="0" w:color="000000"/>
              <w:right w:val="single" w:sz="4" w:space="0" w:color="000000"/>
            </w:tcBorders>
            <w:vAlign w:val="center"/>
            <w:hideMark/>
          </w:tcPr>
          <w:p w:rsidR="008060A8" w:rsidRPr="008060A8" w:rsidRDefault="008060A8" w:rsidP="008060A8">
            <w:pPr>
              <w:jc w:val="center"/>
              <w:rPr>
                <w:b/>
                <w:bCs/>
                <w:sz w:val="20"/>
                <w:szCs w:val="20"/>
              </w:rPr>
            </w:pPr>
          </w:p>
        </w:tc>
        <w:tc>
          <w:tcPr>
            <w:tcW w:w="560" w:type="dxa"/>
            <w:vMerge/>
            <w:tcBorders>
              <w:top w:val="single" w:sz="4" w:space="0" w:color="000000"/>
              <w:left w:val="single" w:sz="4" w:space="0" w:color="000000"/>
              <w:bottom w:val="single" w:sz="4" w:space="0" w:color="000000"/>
              <w:right w:val="single" w:sz="4" w:space="0" w:color="000000"/>
            </w:tcBorders>
            <w:vAlign w:val="center"/>
            <w:hideMark/>
          </w:tcPr>
          <w:p w:rsidR="008060A8" w:rsidRPr="008060A8" w:rsidRDefault="008060A8" w:rsidP="008060A8">
            <w:pPr>
              <w:jc w:val="center"/>
              <w:rPr>
                <w:b/>
                <w:bCs/>
                <w:sz w:val="20"/>
                <w:szCs w:val="20"/>
              </w:rPr>
            </w:pPr>
          </w:p>
        </w:tc>
        <w:tc>
          <w:tcPr>
            <w:tcW w:w="580" w:type="dxa"/>
            <w:vMerge/>
            <w:tcBorders>
              <w:top w:val="single" w:sz="4" w:space="0" w:color="000000"/>
              <w:left w:val="single" w:sz="4" w:space="0" w:color="000000"/>
              <w:bottom w:val="single" w:sz="4" w:space="0" w:color="000000"/>
              <w:right w:val="single" w:sz="4" w:space="0" w:color="000000"/>
            </w:tcBorders>
            <w:vAlign w:val="center"/>
            <w:hideMark/>
          </w:tcPr>
          <w:p w:rsidR="008060A8" w:rsidRPr="008060A8" w:rsidRDefault="008060A8" w:rsidP="008060A8">
            <w:pPr>
              <w:jc w:val="center"/>
              <w:rPr>
                <w:b/>
                <w:bCs/>
                <w:sz w:val="20"/>
                <w:szCs w:val="20"/>
              </w:rPr>
            </w:pPr>
          </w:p>
        </w:tc>
        <w:tc>
          <w:tcPr>
            <w:tcW w:w="1400" w:type="dxa"/>
            <w:vMerge/>
            <w:tcBorders>
              <w:top w:val="single" w:sz="4" w:space="0" w:color="000000"/>
              <w:left w:val="single" w:sz="4" w:space="0" w:color="000000"/>
              <w:bottom w:val="single" w:sz="4" w:space="0" w:color="000000"/>
              <w:right w:val="single" w:sz="4" w:space="0" w:color="000000"/>
            </w:tcBorders>
            <w:vAlign w:val="center"/>
            <w:hideMark/>
          </w:tcPr>
          <w:p w:rsidR="008060A8" w:rsidRPr="008060A8" w:rsidRDefault="008060A8" w:rsidP="008060A8">
            <w:pPr>
              <w:jc w:val="center"/>
              <w:rPr>
                <w:b/>
                <w:bCs/>
                <w:sz w:val="20"/>
                <w:szCs w:val="20"/>
              </w:rPr>
            </w:pPr>
          </w:p>
        </w:tc>
        <w:tc>
          <w:tcPr>
            <w:tcW w:w="700" w:type="dxa"/>
            <w:vMerge/>
            <w:tcBorders>
              <w:top w:val="single" w:sz="4" w:space="0" w:color="000000"/>
              <w:left w:val="single" w:sz="4" w:space="0" w:color="000000"/>
              <w:bottom w:val="single" w:sz="4" w:space="0" w:color="000000"/>
              <w:right w:val="single" w:sz="4" w:space="0" w:color="000000"/>
            </w:tcBorders>
            <w:vAlign w:val="center"/>
            <w:hideMark/>
          </w:tcPr>
          <w:p w:rsidR="008060A8" w:rsidRPr="008060A8" w:rsidRDefault="008060A8" w:rsidP="008060A8">
            <w:pPr>
              <w:jc w:val="center"/>
              <w:rPr>
                <w:b/>
                <w:bCs/>
                <w:sz w:val="20"/>
                <w:szCs w:val="20"/>
              </w:rPr>
            </w:pPr>
          </w:p>
        </w:tc>
        <w:tc>
          <w:tcPr>
            <w:tcW w:w="1188" w:type="dxa"/>
            <w:vMerge/>
            <w:tcBorders>
              <w:top w:val="single" w:sz="4" w:space="0" w:color="auto"/>
              <w:left w:val="single" w:sz="4" w:space="0" w:color="000000"/>
              <w:bottom w:val="single" w:sz="4" w:space="0" w:color="000000"/>
              <w:right w:val="single" w:sz="4" w:space="0" w:color="auto"/>
            </w:tcBorders>
            <w:vAlign w:val="center"/>
            <w:hideMark/>
          </w:tcPr>
          <w:p w:rsidR="008060A8" w:rsidRPr="008060A8" w:rsidRDefault="008060A8" w:rsidP="008060A8">
            <w:pPr>
              <w:jc w:val="center"/>
              <w:rPr>
                <w:b/>
                <w:bCs/>
                <w:sz w:val="20"/>
                <w:szCs w:val="20"/>
              </w:rPr>
            </w:pPr>
          </w:p>
        </w:tc>
      </w:tr>
      <w:tr w:rsidR="008060A8" w:rsidRPr="008060A8" w:rsidTr="00372612">
        <w:trPr>
          <w:trHeight w:val="255"/>
        </w:trPr>
        <w:tc>
          <w:tcPr>
            <w:tcW w:w="4678" w:type="dxa"/>
            <w:vMerge/>
            <w:tcBorders>
              <w:top w:val="single" w:sz="4" w:space="0" w:color="000000"/>
              <w:left w:val="single" w:sz="4" w:space="0" w:color="000000"/>
              <w:bottom w:val="single" w:sz="4" w:space="0" w:color="000000"/>
              <w:right w:val="single" w:sz="4" w:space="0" w:color="000000"/>
            </w:tcBorders>
            <w:vAlign w:val="center"/>
            <w:hideMark/>
          </w:tcPr>
          <w:p w:rsidR="008060A8" w:rsidRPr="008060A8" w:rsidRDefault="008060A8" w:rsidP="008060A8">
            <w:pPr>
              <w:jc w:val="center"/>
              <w:rPr>
                <w:b/>
                <w:bCs/>
                <w:sz w:val="20"/>
                <w:szCs w:val="20"/>
              </w:rPr>
            </w:pPr>
          </w:p>
        </w:tc>
        <w:tc>
          <w:tcPr>
            <w:tcW w:w="780" w:type="dxa"/>
            <w:vMerge/>
            <w:tcBorders>
              <w:top w:val="single" w:sz="4" w:space="0" w:color="000000"/>
              <w:left w:val="single" w:sz="4" w:space="0" w:color="000000"/>
              <w:bottom w:val="single" w:sz="4" w:space="0" w:color="000000"/>
              <w:right w:val="single" w:sz="4" w:space="0" w:color="000000"/>
            </w:tcBorders>
            <w:vAlign w:val="center"/>
            <w:hideMark/>
          </w:tcPr>
          <w:p w:rsidR="008060A8" w:rsidRPr="008060A8" w:rsidRDefault="008060A8" w:rsidP="008060A8">
            <w:pPr>
              <w:jc w:val="center"/>
              <w:rPr>
                <w:b/>
                <w:bCs/>
                <w:sz w:val="20"/>
                <w:szCs w:val="20"/>
              </w:rPr>
            </w:pPr>
          </w:p>
        </w:tc>
        <w:tc>
          <w:tcPr>
            <w:tcW w:w="560" w:type="dxa"/>
            <w:vMerge/>
            <w:tcBorders>
              <w:top w:val="single" w:sz="4" w:space="0" w:color="000000"/>
              <w:left w:val="single" w:sz="4" w:space="0" w:color="000000"/>
              <w:bottom w:val="single" w:sz="4" w:space="0" w:color="000000"/>
              <w:right w:val="single" w:sz="4" w:space="0" w:color="000000"/>
            </w:tcBorders>
            <w:vAlign w:val="center"/>
            <w:hideMark/>
          </w:tcPr>
          <w:p w:rsidR="008060A8" w:rsidRPr="008060A8" w:rsidRDefault="008060A8" w:rsidP="008060A8">
            <w:pPr>
              <w:jc w:val="center"/>
              <w:rPr>
                <w:b/>
                <w:bCs/>
                <w:sz w:val="20"/>
                <w:szCs w:val="20"/>
              </w:rPr>
            </w:pPr>
          </w:p>
        </w:tc>
        <w:tc>
          <w:tcPr>
            <w:tcW w:w="580" w:type="dxa"/>
            <w:vMerge/>
            <w:tcBorders>
              <w:top w:val="single" w:sz="4" w:space="0" w:color="000000"/>
              <w:left w:val="single" w:sz="4" w:space="0" w:color="000000"/>
              <w:bottom w:val="single" w:sz="4" w:space="0" w:color="000000"/>
              <w:right w:val="single" w:sz="4" w:space="0" w:color="000000"/>
            </w:tcBorders>
            <w:vAlign w:val="center"/>
            <w:hideMark/>
          </w:tcPr>
          <w:p w:rsidR="008060A8" w:rsidRPr="008060A8" w:rsidRDefault="008060A8" w:rsidP="008060A8">
            <w:pPr>
              <w:jc w:val="center"/>
              <w:rPr>
                <w:b/>
                <w:bCs/>
                <w:sz w:val="20"/>
                <w:szCs w:val="20"/>
              </w:rPr>
            </w:pPr>
          </w:p>
        </w:tc>
        <w:tc>
          <w:tcPr>
            <w:tcW w:w="1400" w:type="dxa"/>
            <w:vMerge/>
            <w:tcBorders>
              <w:top w:val="single" w:sz="4" w:space="0" w:color="000000"/>
              <w:left w:val="single" w:sz="4" w:space="0" w:color="000000"/>
              <w:bottom w:val="single" w:sz="4" w:space="0" w:color="000000"/>
              <w:right w:val="single" w:sz="4" w:space="0" w:color="000000"/>
            </w:tcBorders>
            <w:vAlign w:val="center"/>
            <w:hideMark/>
          </w:tcPr>
          <w:p w:rsidR="008060A8" w:rsidRPr="008060A8" w:rsidRDefault="008060A8" w:rsidP="008060A8">
            <w:pPr>
              <w:jc w:val="center"/>
              <w:rPr>
                <w:b/>
                <w:bCs/>
                <w:sz w:val="20"/>
                <w:szCs w:val="20"/>
              </w:rPr>
            </w:pPr>
          </w:p>
        </w:tc>
        <w:tc>
          <w:tcPr>
            <w:tcW w:w="700" w:type="dxa"/>
            <w:vMerge/>
            <w:tcBorders>
              <w:top w:val="single" w:sz="4" w:space="0" w:color="000000"/>
              <w:left w:val="single" w:sz="4" w:space="0" w:color="000000"/>
              <w:bottom w:val="single" w:sz="4" w:space="0" w:color="000000"/>
              <w:right w:val="single" w:sz="4" w:space="0" w:color="000000"/>
            </w:tcBorders>
            <w:vAlign w:val="center"/>
            <w:hideMark/>
          </w:tcPr>
          <w:p w:rsidR="008060A8" w:rsidRPr="008060A8" w:rsidRDefault="008060A8" w:rsidP="008060A8">
            <w:pPr>
              <w:jc w:val="center"/>
              <w:rPr>
                <w:b/>
                <w:bCs/>
                <w:sz w:val="20"/>
                <w:szCs w:val="20"/>
              </w:rPr>
            </w:pPr>
          </w:p>
        </w:tc>
        <w:tc>
          <w:tcPr>
            <w:tcW w:w="1188" w:type="dxa"/>
            <w:vMerge/>
            <w:tcBorders>
              <w:top w:val="single" w:sz="4" w:space="0" w:color="auto"/>
              <w:left w:val="single" w:sz="4" w:space="0" w:color="000000"/>
              <w:bottom w:val="single" w:sz="4" w:space="0" w:color="000000"/>
              <w:right w:val="single" w:sz="4" w:space="0" w:color="auto"/>
            </w:tcBorders>
            <w:vAlign w:val="center"/>
            <w:hideMark/>
          </w:tcPr>
          <w:p w:rsidR="008060A8" w:rsidRPr="008060A8" w:rsidRDefault="008060A8" w:rsidP="008060A8">
            <w:pPr>
              <w:jc w:val="center"/>
              <w:rPr>
                <w:b/>
                <w:bCs/>
                <w:sz w:val="20"/>
                <w:szCs w:val="20"/>
              </w:rPr>
            </w:pPr>
          </w:p>
        </w:tc>
      </w:tr>
      <w:tr w:rsidR="008060A8" w:rsidRPr="008060A8" w:rsidTr="00372612">
        <w:trPr>
          <w:trHeight w:val="255"/>
        </w:trPr>
        <w:tc>
          <w:tcPr>
            <w:tcW w:w="4678" w:type="dxa"/>
            <w:tcBorders>
              <w:top w:val="nil"/>
              <w:left w:val="single" w:sz="4" w:space="0" w:color="000000"/>
              <w:bottom w:val="single" w:sz="4" w:space="0" w:color="000000"/>
              <w:right w:val="single" w:sz="4" w:space="0" w:color="000000"/>
            </w:tcBorders>
            <w:shd w:val="clear" w:color="auto" w:fill="auto"/>
            <w:vAlign w:val="center"/>
            <w:hideMark/>
          </w:tcPr>
          <w:p w:rsidR="008060A8" w:rsidRPr="008060A8" w:rsidRDefault="008060A8" w:rsidP="008060A8">
            <w:pPr>
              <w:jc w:val="center"/>
              <w:rPr>
                <w:b/>
                <w:bCs/>
                <w:sz w:val="20"/>
                <w:szCs w:val="20"/>
              </w:rPr>
            </w:pPr>
            <w:r w:rsidRPr="008060A8">
              <w:rPr>
                <w:b/>
                <w:bCs/>
                <w:sz w:val="20"/>
                <w:szCs w:val="20"/>
              </w:rPr>
              <w:t>1</w:t>
            </w:r>
          </w:p>
        </w:tc>
        <w:tc>
          <w:tcPr>
            <w:tcW w:w="780" w:type="dxa"/>
            <w:tcBorders>
              <w:top w:val="nil"/>
              <w:left w:val="nil"/>
              <w:bottom w:val="single" w:sz="4" w:space="0" w:color="000000"/>
              <w:right w:val="single" w:sz="4" w:space="0" w:color="000000"/>
            </w:tcBorders>
            <w:shd w:val="clear" w:color="auto" w:fill="auto"/>
            <w:vAlign w:val="center"/>
            <w:hideMark/>
          </w:tcPr>
          <w:p w:rsidR="008060A8" w:rsidRPr="008060A8" w:rsidRDefault="008060A8" w:rsidP="008060A8">
            <w:pPr>
              <w:jc w:val="center"/>
              <w:rPr>
                <w:b/>
                <w:bCs/>
                <w:sz w:val="20"/>
                <w:szCs w:val="20"/>
              </w:rPr>
            </w:pPr>
            <w:r w:rsidRPr="008060A8">
              <w:rPr>
                <w:b/>
                <w:bCs/>
                <w:sz w:val="20"/>
                <w:szCs w:val="20"/>
              </w:rPr>
              <w:t>2</w:t>
            </w:r>
          </w:p>
        </w:tc>
        <w:tc>
          <w:tcPr>
            <w:tcW w:w="560" w:type="dxa"/>
            <w:tcBorders>
              <w:top w:val="nil"/>
              <w:left w:val="nil"/>
              <w:bottom w:val="single" w:sz="4" w:space="0" w:color="000000"/>
              <w:right w:val="single" w:sz="4" w:space="0" w:color="000000"/>
            </w:tcBorders>
            <w:shd w:val="clear" w:color="auto" w:fill="auto"/>
            <w:vAlign w:val="center"/>
            <w:hideMark/>
          </w:tcPr>
          <w:p w:rsidR="008060A8" w:rsidRPr="008060A8" w:rsidRDefault="008060A8" w:rsidP="008060A8">
            <w:pPr>
              <w:jc w:val="center"/>
              <w:rPr>
                <w:b/>
                <w:bCs/>
                <w:sz w:val="20"/>
                <w:szCs w:val="20"/>
              </w:rPr>
            </w:pPr>
            <w:r w:rsidRPr="008060A8">
              <w:rPr>
                <w:b/>
                <w:bCs/>
                <w:sz w:val="20"/>
                <w:szCs w:val="20"/>
              </w:rPr>
              <w:t>3</w:t>
            </w:r>
          </w:p>
        </w:tc>
        <w:tc>
          <w:tcPr>
            <w:tcW w:w="580" w:type="dxa"/>
            <w:tcBorders>
              <w:top w:val="nil"/>
              <w:left w:val="nil"/>
              <w:bottom w:val="single" w:sz="4" w:space="0" w:color="000000"/>
              <w:right w:val="single" w:sz="4" w:space="0" w:color="000000"/>
            </w:tcBorders>
            <w:shd w:val="clear" w:color="auto" w:fill="auto"/>
            <w:vAlign w:val="center"/>
            <w:hideMark/>
          </w:tcPr>
          <w:p w:rsidR="008060A8" w:rsidRPr="008060A8" w:rsidRDefault="008060A8" w:rsidP="008060A8">
            <w:pPr>
              <w:jc w:val="center"/>
              <w:rPr>
                <w:b/>
                <w:bCs/>
                <w:sz w:val="20"/>
                <w:szCs w:val="20"/>
              </w:rPr>
            </w:pPr>
            <w:r w:rsidRPr="008060A8">
              <w:rPr>
                <w:b/>
                <w:bCs/>
                <w:sz w:val="20"/>
                <w:szCs w:val="20"/>
              </w:rPr>
              <w:t>4</w:t>
            </w:r>
          </w:p>
        </w:tc>
        <w:tc>
          <w:tcPr>
            <w:tcW w:w="1400" w:type="dxa"/>
            <w:tcBorders>
              <w:top w:val="nil"/>
              <w:left w:val="nil"/>
              <w:bottom w:val="single" w:sz="4" w:space="0" w:color="000000"/>
              <w:right w:val="single" w:sz="4" w:space="0" w:color="000000"/>
            </w:tcBorders>
            <w:shd w:val="clear" w:color="auto" w:fill="auto"/>
            <w:vAlign w:val="center"/>
            <w:hideMark/>
          </w:tcPr>
          <w:p w:rsidR="008060A8" w:rsidRPr="008060A8" w:rsidRDefault="008060A8" w:rsidP="008060A8">
            <w:pPr>
              <w:jc w:val="center"/>
              <w:rPr>
                <w:b/>
                <w:bCs/>
                <w:sz w:val="20"/>
                <w:szCs w:val="20"/>
              </w:rPr>
            </w:pPr>
            <w:r w:rsidRPr="008060A8">
              <w:rPr>
                <w:b/>
                <w:bCs/>
                <w:sz w:val="20"/>
                <w:szCs w:val="20"/>
              </w:rPr>
              <w:t>5</w:t>
            </w:r>
          </w:p>
        </w:tc>
        <w:tc>
          <w:tcPr>
            <w:tcW w:w="700" w:type="dxa"/>
            <w:tcBorders>
              <w:top w:val="nil"/>
              <w:left w:val="nil"/>
              <w:bottom w:val="single" w:sz="4" w:space="0" w:color="000000"/>
              <w:right w:val="single" w:sz="4" w:space="0" w:color="000000"/>
            </w:tcBorders>
            <w:shd w:val="clear" w:color="auto" w:fill="auto"/>
            <w:vAlign w:val="center"/>
            <w:hideMark/>
          </w:tcPr>
          <w:p w:rsidR="008060A8" w:rsidRPr="008060A8" w:rsidRDefault="008060A8" w:rsidP="008060A8">
            <w:pPr>
              <w:jc w:val="center"/>
              <w:rPr>
                <w:b/>
                <w:bCs/>
                <w:sz w:val="20"/>
                <w:szCs w:val="20"/>
              </w:rPr>
            </w:pPr>
            <w:r w:rsidRPr="008060A8">
              <w:rPr>
                <w:b/>
                <w:bCs/>
                <w:sz w:val="20"/>
                <w:szCs w:val="20"/>
              </w:rPr>
              <w:t>6</w:t>
            </w:r>
          </w:p>
        </w:tc>
        <w:tc>
          <w:tcPr>
            <w:tcW w:w="1188" w:type="dxa"/>
            <w:tcBorders>
              <w:top w:val="nil"/>
              <w:left w:val="nil"/>
              <w:bottom w:val="single" w:sz="4" w:space="0" w:color="000000"/>
              <w:right w:val="single" w:sz="4" w:space="0" w:color="000000"/>
            </w:tcBorders>
            <w:shd w:val="clear" w:color="auto" w:fill="auto"/>
            <w:vAlign w:val="center"/>
            <w:hideMark/>
          </w:tcPr>
          <w:p w:rsidR="008060A8" w:rsidRPr="008060A8" w:rsidRDefault="008060A8" w:rsidP="008060A8">
            <w:pPr>
              <w:jc w:val="center"/>
              <w:rPr>
                <w:b/>
                <w:bCs/>
                <w:sz w:val="20"/>
                <w:szCs w:val="20"/>
              </w:rPr>
            </w:pPr>
            <w:r w:rsidRPr="008060A8">
              <w:rPr>
                <w:b/>
                <w:bCs/>
                <w:sz w:val="20"/>
                <w:szCs w:val="20"/>
              </w:rPr>
              <w:t>7</w:t>
            </w:r>
          </w:p>
        </w:tc>
      </w:tr>
      <w:tr w:rsidR="008060A8" w:rsidRPr="008060A8" w:rsidTr="00372612">
        <w:trPr>
          <w:trHeight w:val="255"/>
        </w:trPr>
        <w:tc>
          <w:tcPr>
            <w:tcW w:w="4678" w:type="dxa"/>
            <w:tcBorders>
              <w:top w:val="nil"/>
              <w:left w:val="single" w:sz="4" w:space="0" w:color="000000"/>
              <w:bottom w:val="single" w:sz="4" w:space="0" w:color="000000"/>
              <w:right w:val="single" w:sz="4" w:space="0" w:color="000000"/>
            </w:tcBorders>
            <w:shd w:val="clear" w:color="auto" w:fill="auto"/>
            <w:vAlign w:val="center"/>
            <w:hideMark/>
          </w:tcPr>
          <w:p w:rsidR="008060A8" w:rsidRPr="008060A8" w:rsidRDefault="008060A8" w:rsidP="008060A8">
            <w:pPr>
              <w:rPr>
                <w:b/>
                <w:bCs/>
                <w:sz w:val="20"/>
                <w:szCs w:val="20"/>
              </w:rPr>
            </w:pPr>
            <w:r w:rsidRPr="008060A8">
              <w:rPr>
                <w:b/>
                <w:bCs/>
                <w:sz w:val="20"/>
                <w:szCs w:val="20"/>
              </w:rPr>
              <w:t> </w:t>
            </w:r>
          </w:p>
        </w:tc>
        <w:tc>
          <w:tcPr>
            <w:tcW w:w="780" w:type="dxa"/>
            <w:tcBorders>
              <w:top w:val="nil"/>
              <w:left w:val="nil"/>
              <w:bottom w:val="single" w:sz="4" w:space="0" w:color="000000"/>
              <w:right w:val="single" w:sz="4" w:space="0" w:color="000000"/>
            </w:tcBorders>
            <w:shd w:val="clear" w:color="auto" w:fill="auto"/>
            <w:vAlign w:val="center"/>
            <w:hideMark/>
          </w:tcPr>
          <w:p w:rsidR="008060A8" w:rsidRPr="008060A8" w:rsidRDefault="008060A8" w:rsidP="008060A8">
            <w:pPr>
              <w:jc w:val="center"/>
              <w:rPr>
                <w:b/>
                <w:bCs/>
                <w:sz w:val="20"/>
                <w:szCs w:val="20"/>
              </w:rPr>
            </w:pPr>
            <w:r w:rsidRPr="008060A8">
              <w:rPr>
                <w:b/>
                <w:bCs/>
                <w:sz w:val="20"/>
                <w:szCs w:val="20"/>
              </w:rPr>
              <w:t> </w:t>
            </w:r>
          </w:p>
        </w:tc>
        <w:tc>
          <w:tcPr>
            <w:tcW w:w="560" w:type="dxa"/>
            <w:tcBorders>
              <w:top w:val="nil"/>
              <w:left w:val="nil"/>
              <w:bottom w:val="single" w:sz="4" w:space="0" w:color="000000"/>
              <w:right w:val="single" w:sz="4" w:space="0" w:color="000000"/>
            </w:tcBorders>
            <w:shd w:val="clear" w:color="auto" w:fill="auto"/>
            <w:vAlign w:val="center"/>
            <w:hideMark/>
          </w:tcPr>
          <w:p w:rsidR="008060A8" w:rsidRPr="008060A8" w:rsidRDefault="008060A8" w:rsidP="008060A8">
            <w:pPr>
              <w:rPr>
                <w:b/>
                <w:bCs/>
                <w:sz w:val="20"/>
                <w:szCs w:val="20"/>
              </w:rPr>
            </w:pPr>
            <w:r w:rsidRPr="008060A8">
              <w:rPr>
                <w:b/>
                <w:bCs/>
                <w:sz w:val="20"/>
                <w:szCs w:val="20"/>
              </w:rPr>
              <w:t> </w:t>
            </w:r>
          </w:p>
        </w:tc>
        <w:tc>
          <w:tcPr>
            <w:tcW w:w="580" w:type="dxa"/>
            <w:tcBorders>
              <w:top w:val="nil"/>
              <w:left w:val="nil"/>
              <w:bottom w:val="single" w:sz="4" w:space="0" w:color="000000"/>
              <w:right w:val="single" w:sz="4" w:space="0" w:color="000000"/>
            </w:tcBorders>
            <w:shd w:val="clear" w:color="auto" w:fill="auto"/>
            <w:vAlign w:val="center"/>
            <w:hideMark/>
          </w:tcPr>
          <w:p w:rsidR="008060A8" w:rsidRPr="008060A8" w:rsidRDefault="008060A8" w:rsidP="008060A8">
            <w:pPr>
              <w:rPr>
                <w:b/>
                <w:bCs/>
                <w:sz w:val="20"/>
                <w:szCs w:val="20"/>
              </w:rPr>
            </w:pPr>
            <w:r w:rsidRPr="008060A8">
              <w:rPr>
                <w:b/>
                <w:bCs/>
                <w:sz w:val="20"/>
                <w:szCs w:val="20"/>
              </w:rPr>
              <w:t> </w:t>
            </w:r>
          </w:p>
        </w:tc>
        <w:tc>
          <w:tcPr>
            <w:tcW w:w="1400" w:type="dxa"/>
            <w:tcBorders>
              <w:top w:val="nil"/>
              <w:left w:val="nil"/>
              <w:bottom w:val="single" w:sz="4" w:space="0" w:color="000000"/>
              <w:right w:val="single" w:sz="4" w:space="0" w:color="000000"/>
            </w:tcBorders>
            <w:shd w:val="clear" w:color="auto" w:fill="auto"/>
            <w:vAlign w:val="center"/>
            <w:hideMark/>
          </w:tcPr>
          <w:p w:rsidR="008060A8" w:rsidRPr="008060A8" w:rsidRDefault="008060A8" w:rsidP="008060A8">
            <w:pPr>
              <w:rPr>
                <w:b/>
                <w:bCs/>
                <w:sz w:val="20"/>
                <w:szCs w:val="20"/>
              </w:rPr>
            </w:pPr>
            <w:r w:rsidRPr="008060A8">
              <w:rPr>
                <w:b/>
                <w:bCs/>
                <w:sz w:val="20"/>
                <w:szCs w:val="20"/>
              </w:rPr>
              <w:t> </w:t>
            </w:r>
          </w:p>
        </w:tc>
        <w:tc>
          <w:tcPr>
            <w:tcW w:w="700" w:type="dxa"/>
            <w:tcBorders>
              <w:top w:val="nil"/>
              <w:left w:val="nil"/>
              <w:bottom w:val="single" w:sz="4" w:space="0" w:color="000000"/>
              <w:right w:val="single" w:sz="4" w:space="0" w:color="000000"/>
            </w:tcBorders>
            <w:shd w:val="clear" w:color="auto" w:fill="auto"/>
            <w:vAlign w:val="center"/>
            <w:hideMark/>
          </w:tcPr>
          <w:p w:rsidR="008060A8" w:rsidRPr="008060A8" w:rsidRDefault="008060A8" w:rsidP="008060A8">
            <w:pPr>
              <w:rPr>
                <w:b/>
                <w:bCs/>
                <w:sz w:val="20"/>
                <w:szCs w:val="20"/>
              </w:rPr>
            </w:pPr>
            <w:r w:rsidRPr="008060A8">
              <w:rPr>
                <w:b/>
                <w:bCs/>
                <w:sz w:val="20"/>
                <w:szCs w:val="20"/>
              </w:rPr>
              <w:t> </w:t>
            </w:r>
          </w:p>
        </w:tc>
        <w:tc>
          <w:tcPr>
            <w:tcW w:w="1188" w:type="dxa"/>
            <w:tcBorders>
              <w:top w:val="nil"/>
              <w:left w:val="nil"/>
              <w:bottom w:val="single" w:sz="4" w:space="0" w:color="000000"/>
              <w:right w:val="single" w:sz="4" w:space="0" w:color="000000"/>
            </w:tcBorders>
            <w:shd w:val="clear" w:color="auto" w:fill="auto"/>
            <w:vAlign w:val="center"/>
            <w:hideMark/>
          </w:tcPr>
          <w:p w:rsidR="008060A8" w:rsidRPr="008060A8" w:rsidRDefault="008060A8" w:rsidP="008060A8">
            <w:pPr>
              <w:rPr>
                <w:b/>
                <w:bCs/>
                <w:sz w:val="20"/>
                <w:szCs w:val="20"/>
              </w:rPr>
            </w:pPr>
            <w:r w:rsidRPr="008060A8">
              <w:rPr>
                <w:b/>
                <w:bCs/>
                <w:sz w:val="20"/>
                <w:szCs w:val="20"/>
              </w:rPr>
              <w:t> </w:t>
            </w:r>
          </w:p>
        </w:tc>
      </w:tr>
      <w:tr w:rsidR="008060A8" w:rsidRPr="008060A8" w:rsidTr="00372612">
        <w:trPr>
          <w:trHeight w:val="270"/>
        </w:trPr>
        <w:tc>
          <w:tcPr>
            <w:tcW w:w="4678" w:type="dxa"/>
            <w:tcBorders>
              <w:top w:val="nil"/>
              <w:left w:val="single" w:sz="4" w:space="0" w:color="000000"/>
              <w:bottom w:val="single" w:sz="4" w:space="0" w:color="000000"/>
              <w:right w:val="single" w:sz="4" w:space="0" w:color="000000"/>
            </w:tcBorders>
            <w:shd w:val="clear" w:color="000000" w:fill="CCFFCC"/>
            <w:vAlign w:val="center"/>
            <w:hideMark/>
          </w:tcPr>
          <w:p w:rsidR="008060A8" w:rsidRPr="008060A8" w:rsidRDefault="008060A8" w:rsidP="008060A8">
            <w:pPr>
              <w:rPr>
                <w:b/>
                <w:bCs/>
              </w:rPr>
            </w:pPr>
            <w:r w:rsidRPr="008060A8">
              <w:rPr>
                <w:b/>
                <w:bCs/>
                <w:sz w:val="22"/>
                <w:szCs w:val="22"/>
              </w:rPr>
              <w:t>ВСЕГО РАСХОДОВ</w:t>
            </w:r>
          </w:p>
        </w:tc>
        <w:tc>
          <w:tcPr>
            <w:tcW w:w="780" w:type="dxa"/>
            <w:tcBorders>
              <w:top w:val="nil"/>
              <w:left w:val="nil"/>
              <w:bottom w:val="single" w:sz="4" w:space="0" w:color="000000"/>
              <w:right w:val="single" w:sz="4" w:space="0" w:color="000000"/>
            </w:tcBorders>
            <w:shd w:val="clear" w:color="000000" w:fill="CCFFCC"/>
            <w:vAlign w:val="center"/>
            <w:hideMark/>
          </w:tcPr>
          <w:p w:rsidR="008060A8" w:rsidRPr="008060A8" w:rsidRDefault="008060A8" w:rsidP="008060A8">
            <w:pPr>
              <w:jc w:val="center"/>
              <w:rPr>
                <w:b/>
                <w:bCs/>
                <w:sz w:val="20"/>
                <w:szCs w:val="20"/>
              </w:rPr>
            </w:pPr>
          </w:p>
        </w:tc>
        <w:tc>
          <w:tcPr>
            <w:tcW w:w="560" w:type="dxa"/>
            <w:tcBorders>
              <w:top w:val="nil"/>
              <w:left w:val="nil"/>
              <w:bottom w:val="single" w:sz="4" w:space="0" w:color="000000"/>
              <w:right w:val="single" w:sz="4" w:space="0" w:color="000000"/>
            </w:tcBorders>
            <w:shd w:val="clear" w:color="000000" w:fill="CCFFCC"/>
            <w:vAlign w:val="center"/>
            <w:hideMark/>
          </w:tcPr>
          <w:p w:rsidR="008060A8" w:rsidRPr="008060A8" w:rsidRDefault="008060A8" w:rsidP="008060A8">
            <w:pPr>
              <w:jc w:val="center"/>
              <w:rPr>
                <w:b/>
                <w:bCs/>
                <w:sz w:val="20"/>
                <w:szCs w:val="20"/>
              </w:rPr>
            </w:pPr>
          </w:p>
        </w:tc>
        <w:tc>
          <w:tcPr>
            <w:tcW w:w="580" w:type="dxa"/>
            <w:tcBorders>
              <w:top w:val="nil"/>
              <w:left w:val="nil"/>
              <w:bottom w:val="single" w:sz="4" w:space="0" w:color="000000"/>
              <w:right w:val="single" w:sz="4" w:space="0" w:color="000000"/>
            </w:tcBorders>
            <w:shd w:val="clear" w:color="000000" w:fill="CCFFCC"/>
            <w:noWrap/>
            <w:vAlign w:val="center"/>
            <w:hideMark/>
          </w:tcPr>
          <w:p w:rsidR="008060A8" w:rsidRPr="008060A8" w:rsidRDefault="008060A8" w:rsidP="008060A8">
            <w:pPr>
              <w:jc w:val="center"/>
              <w:rPr>
                <w:sz w:val="20"/>
                <w:szCs w:val="20"/>
              </w:rPr>
            </w:pPr>
          </w:p>
        </w:tc>
        <w:tc>
          <w:tcPr>
            <w:tcW w:w="1400" w:type="dxa"/>
            <w:tcBorders>
              <w:top w:val="nil"/>
              <w:left w:val="nil"/>
              <w:bottom w:val="single" w:sz="4" w:space="0" w:color="000000"/>
              <w:right w:val="single" w:sz="4" w:space="0" w:color="000000"/>
            </w:tcBorders>
            <w:shd w:val="clear" w:color="000000" w:fill="CCFFCC"/>
            <w:noWrap/>
            <w:vAlign w:val="center"/>
            <w:hideMark/>
          </w:tcPr>
          <w:p w:rsidR="008060A8" w:rsidRPr="008060A8" w:rsidRDefault="008060A8" w:rsidP="008060A8">
            <w:pPr>
              <w:jc w:val="center"/>
              <w:rPr>
                <w:sz w:val="20"/>
                <w:szCs w:val="20"/>
              </w:rPr>
            </w:pPr>
          </w:p>
        </w:tc>
        <w:tc>
          <w:tcPr>
            <w:tcW w:w="700" w:type="dxa"/>
            <w:tcBorders>
              <w:top w:val="nil"/>
              <w:left w:val="nil"/>
              <w:bottom w:val="single" w:sz="4" w:space="0" w:color="000000"/>
              <w:right w:val="single" w:sz="4" w:space="0" w:color="000000"/>
            </w:tcBorders>
            <w:shd w:val="clear" w:color="000000" w:fill="CCFFCC"/>
            <w:noWrap/>
            <w:vAlign w:val="center"/>
            <w:hideMark/>
          </w:tcPr>
          <w:p w:rsidR="008060A8" w:rsidRPr="008060A8" w:rsidRDefault="008060A8" w:rsidP="008060A8">
            <w:pPr>
              <w:jc w:val="center"/>
              <w:rPr>
                <w:sz w:val="20"/>
                <w:szCs w:val="20"/>
              </w:rPr>
            </w:pPr>
          </w:p>
        </w:tc>
        <w:tc>
          <w:tcPr>
            <w:tcW w:w="1188" w:type="dxa"/>
            <w:tcBorders>
              <w:top w:val="nil"/>
              <w:left w:val="nil"/>
              <w:bottom w:val="single" w:sz="4" w:space="0" w:color="000000"/>
              <w:right w:val="single" w:sz="4" w:space="0" w:color="000000"/>
            </w:tcBorders>
            <w:shd w:val="clear" w:color="000000" w:fill="CCFFCC"/>
            <w:noWrap/>
            <w:vAlign w:val="center"/>
            <w:hideMark/>
          </w:tcPr>
          <w:p w:rsidR="008060A8" w:rsidRPr="008060A8" w:rsidRDefault="008060A8" w:rsidP="008060A8">
            <w:pPr>
              <w:jc w:val="center"/>
              <w:rPr>
                <w:b/>
                <w:bCs/>
                <w:sz w:val="20"/>
                <w:szCs w:val="20"/>
              </w:rPr>
            </w:pPr>
            <w:r w:rsidRPr="008060A8">
              <w:rPr>
                <w:b/>
                <w:bCs/>
                <w:sz w:val="20"/>
                <w:szCs w:val="20"/>
              </w:rPr>
              <w:t>36 288,6</w:t>
            </w:r>
          </w:p>
        </w:tc>
      </w:tr>
      <w:tr w:rsidR="008060A8" w:rsidRPr="008060A8" w:rsidTr="00372612">
        <w:trPr>
          <w:trHeight w:val="990"/>
        </w:trPr>
        <w:tc>
          <w:tcPr>
            <w:tcW w:w="4678" w:type="dxa"/>
            <w:tcBorders>
              <w:top w:val="nil"/>
              <w:left w:val="single" w:sz="4" w:space="0" w:color="000000"/>
              <w:bottom w:val="single" w:sz="4" w:space="0" w:color="000000"/>
              <w:right w:val="single" w:sz="4" w:space="0" w:color="000000"/>
            </w:tcBorders>
            <w:shd w:val="clear" w:color="000000" w:fill="CCFFCC"/>
            <w:vAlign w:val="center"/>
            <w:hideMark/>
          </w:tcPr>
          <w:p w:rsidR="008060A8" w:rsidRPr="008060A8" w:rsidRDefault="008060A8" w:rsidP="008060A8">
            <w:pPr>
              <w:rPr>
                <w:b/>
                <w:bCs/>
              </w:rPr>
            </w:pPr>
            <w:r w:rsidRPr="008060A8">
              <w:rPr>
                <w:b/>
                <w:bCs/>
                <w:sz w:val="22"/>
                <w:szCs w:val="22"/>
              </w:rPr>
              <w:t>Администрация муниципального образования "Великовисочный сельсовет" Ненецкого автономного округа</w:t>
            </w:r>
          </w:p>
        </w:tc>
        <w:tc>
          <w:tcPr>
            <w:tcW w:w="780" w:type="dxa"/>
            <w:tcBorders>
              <w:top w:val="nil"/>
              <w:left w:val="nil"/>
              <w:bottom w:val="single" w:sz="4" w:space="0" w:color="000000"/>
              <w:right w:val="single" w:sz="4" w:space="0" w:color="000000"/>
            </w:tcBorders>
            <w:shd w:val="clear" w:color="000000" w:fill="CCFFCC"/>
            <w:vAlign w:val="center"/>
            <w:hideMark/>
          </w:tcPr>
          <w:p w:rsidR="008060A8" w:rsidRPr="008060A8" w:rsidRDefault="008060A8" w:rsidP="008060A8">
            <w:pPr>
              <w:jc w:val="center"/>
              <w:rPr>
                <w:b/>
                <w:bCs/>
                <w:sz w:val="20"/>
                <w:szCs w:val="20"/>
              </w:rPr>
            </w:pPr>
            <w:r w:rsidRPr="008060A8">
              <w:rPr>
                <w:b/>
                <w:bCs/>
                <w:sz w:val="20"/>
                <w:szCs w:val="20"/>
              </w:rPr>
              <w:t>340</w:t>
            </w:r>
          </w:p>
        </w:tc>
        <w:tc>
          <w:tcPr>
            <w:tcW w:w="560" w:type="dxa"/>
            <w:tcBorders>
              <w:top w:val="nil"/>
              <w:left w:val="nil"/>
              <w:bottom w:val="single" w:sz="4" w:space="0" w:color="000000"/>
              <w:right w:val="single" w:sz="4" w:space="0" w:color="000000"/>
            </w:tcBorders>
            <w:shd w:val="clear" w:color="000000" w:fill="CCFFCC"/>
            <w:vAlign w:val="center"/>
            <w:hideMark/>
          </w:tcPr>
          <w:p w:rsidR="008060A8" w:rsidRPr="008060A8" w:rsidRDefault="008060A8" w:rsidP="008060A8">
            <w:pPr>
              <w:jc w:val="center"/>
              <w:rPr>
                <w:b/>
                <w:bCs/>
                <w:sz w:val="20"/>
                <w:szCs w:val="20"/>
              </w:rPr>
            </w:pPr>
          </w:p>
        </w:tc>
        <w:tc>
          <w:tcPr>
            <w:tcW w:w="580" w:type="dxa"/>
            <w:tcBorders>
              <w:top w:val="nil"/>
              <w:left w:val="nil"/>
              <w:bottom w:val="single" w:sz="4" w:space="0" w:color="000000"/>
              <w:right w:val="single" w:sz="4" w:space="0" w:color="000000"/>
            </w:tcBorders>
            <w:shd w:val="clear" w:color="000000" w:fill="CCFFCC"/>
            <w:noWrap/>
            <w:vAlign w:val="center"/>
            <w:hideMark/>
          </w:tcPr>
          <w:p w:rsidR="008060A8" w:rsidRPr="008060A8" w:rsidRDefault="008060A8" w:rsidP="008060A8">
            <w:pPr>
              <w:jc w:val="center"/>
              <w:rPr>
                <w:sz w:val="20"/>
                <w:szCs w:val="20"/>
              </w:rPr>
            </w:pPr>
          </w:p>
        </w:tc>
        <w:tc>
          <w:tcPr>
            <w:tcW w:w="1400" w:type="dxa"/>
            <w:tcBorders>
              <w:top w:val="nil"/>
              <w:left w:val="nil"/>
              <w:bottom w:val="single" w:sz="4" w:space="0" w:color="000000"/>
              <w:right w:val="single" w:sz="4" w:space="0" w:color="000000"/>
            </w:tcBorders>
            <w:shd w:val="clear" w:color="000000" w:fill="CCFFCC"/>
            <w:noWrap/>
            <w:vAlign w:val="center"/>
            <w:hideMark/>
          </w:tcPr>
          <w:p w:rsidR="008060A8" w:rsidRPr="008060A8" w:rsidRDefault="008060A8" w:rsidP="008060A8">
            <w:pPr>
              <w:jc w:val="center"/>
              <w:rPr>
                <w:sz w:val="20"/>
                <w:szCs w:val="20"/>
              </w:rPr>
            </w:pPr>
          </w:p>
        </w:tc>
        <w:tc>
          <w:tcPr>
            <w:tcW w:w="700" w:type="dxa"/>
            <w:tcBorders>
              <w:top w:val="nil"/>
              <w:left w:val="nil"/>
              <w:bottom w:val="single" w:sz="4" w:space="0" w:color="000000"/>
              <w:right w:val="single" w:sz="4" w:space="0" w:color="000000"/>
            </w:tcBorders>
            <w:shd w:val="clear" w:color="000000" w:fill="CCFFCC"/>
            <w:noWrap/>
            <w:vAlign w:val="center"/>
            <w:hideMark/>
          </w:tcPr>
          <w:p w:rsidR="008060A8" w:rsidRPr="008060A8" w:rsidRDefault="008060A8" w:rsidP="008060A8">
            <w:pPr>
              <w:jc w:val="center"/>
              <w:rPr>
                <w:sz w:val="20"/>
                <w:szCs w:val="20"/>
              </w:rPr>
            </w:pPr>
          </w:p>
        </w:tc>
        <w:tc>
          <w:tcPr>
            <w:tcW w:w="1188" w:type="dxa"/>
            <w:tcBorders>
              <w:top w:val="nil"/>
              <w:left w:val="nil"/>
              <w:bottom w:val="single" w:sz="4" w:space="0" w:color="000000"/>
              <w:right w:val="single" w:sz="4" w:space="0" w:color="000000"/>
            </w:tcBorders>
            <w:shd w:val="clear" w:color="000000" w:fill="CCFFCC"/>
            <w:noWrap/>
            <w:vAlign w:val="center"/>
            <w:hideMark/>
          </w:tcPr>
          <w:p w:rsidR="008060A8" w:rsidRPr="008060A8" w:rsidRDefault="008060A8" w:rsidP="008060A8">
            <w:pPr>
              <w:jc w:val="center"/>
              <w:rPr>
                <w:b/>
                <w:bCs/>
                <w:sz w:val="20"/>
                <w:szCs w:val="20"/>
              </w:rPr>
            </w:pPr>
            <w:r w:rsidRPr="008060A8">
              <w:rPr>
                <w:b/>
                <w:bCs/>
                <w:sz w:val="20"/>
                <w:szCs w:val="20"/>
              </w:rPr>
              <w:t>36 288,6</w:t>
            </w:r>
          </w:p>
        </w:tc>
      </w:tr>
      <w:tr w:rsidR="008060A8" w:rsidRPr="008060A8" w:rsidTr="00372612">
        <w:trPr>
          <w:trHeight w:val="345"/>
        </w:trPr>
        <w:tc>
          <w:tcPr>
            <w:tcW w:w="4678" w:type="dxa"/>
            <w:tcBorders>
              <w:top w:val="nil"/>
              <w:left w:val="single" w:sz="4" w:space="0" w:color="000000"/>
              <w:bottom w:val="single" w:sz="4" w:space="0" w:color="000000"/>
              <w:right w:val="single" w:sz="4" w:space="0" w:color="000000"/>
            </w:tcBorders>
            <w:shd w:val="clear" w:color="auto" w:fill="auto"/>
            <w:vAlign w:val="center"/>
            <w:hideMark/>
          </w:tcPr>
          <w:p w:rsidR="008060A8" w:rsidRPr="008060A8" w:rsidRDefault="008060A8" w:rsidP="008060A8">
            <w:pPr>
              <w:rPr>
                <w:sz w:val="20"/>
                <w:szCs w:val="20"/>
              </w:rPr>
            </w:pPr>
            <w:r w:rsidRPr="008060A8">
              <w:rPr>
                <w:sz w:val="20"/>
                <w:szCs w:val="20"/>
              </w:rPr>
              <w:t>В том числе:</w:t>
            </w:r>
          </w:p>
        </w:tc>
        <w:tc>
          <w:tcPr>
            <w:tcW w:w="780" w:type="dxa"/>
            <w:tcBorders>
              <w:top w:val="nil"/>
              <w:left w:val="nil"/>
              <w:bottom w:val="single" w:sz="4" w:space="0" w:color="000000"/>
              <w:right w:val="single" w:sz="4" w:space="0" w:color="000000"/>
            </w:tcBorders>
            <w:shd w:val="clear" w:color="auto" w:fill="auto"/>
            <w:vAlign w:val="center"/>
            <w:hideMark/>
          </w:tcPr>
          <w:p w:rsidR="008060A8" w:rsidRPr="008060A8" w:rsidRDefault="008060A8" w:rsidP="008060A8">
            <w:pPr>
              <w:jc w:val="center"/>
              <w:rPr>
                <w:sz w:val="20"/>
                <w:szCs w:val="20"/>
              </w:rPr>
            </w:pPr>
          </w:p>
        </w:tc>
        <w:tc>
          <w:tcPr>
            <w:tcW w:w="560" w:type="dxa"/>
            <w:tcBorders>
              <w:top w:val="nil"/>
              <w:left w:val="nil"/>
              <w:bottom w:val="single" w:sz="4" w:space="0" w:color="000000"/>
              <w:right w:val="single" w:sz="4" w:space="0" w:color="000000"/>
            </w:tcBorders>
            <w:shd w:val="clear" w:color="auto" w:fill="auto"/>
            <w:vAlign w:val="center"/>
            <w:hideMark/>
          </w:tcPr>
          <w:p w:rsidR="008060A8" w:rsidRPr="008060A8" w:rsidRDefault="008060A8" w:rsidP="008060A8">
            <w:pPr>
              <w:jc w:val="center"/>
              <w:rPr>
                <w:sz w:val="20"/>
                <w:szCs w:val="20"/>
              </w:rPr>
            </w:pPr>
          </w:p>
        </w:tc>
        <w:tc>
          <w:tcPr>
            <w:tcW w:w="580"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sz w:val="20"/>
                <w:szCs w:val="20"/>
              </w:rPr>
            </w:pPr>
          </w:p>
        </w:tc>
        <w:tc>
          <w:tcPr>
            <w:tcW w:w="1400"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sz w:val="20"/>
                <w:szCs w:val="20"/>
              </w:rPr>
            </w:pPr>
          </w:p>
        </w:tc>
        <w:tc>
          <w:tcPr>
            <w:tcW w:w="700"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sz w:val="20"/>
                <w:szCs w:val="20"/>
              </w:rPr>
            </w:pPr>
          </w:p>
        </w:tc>
        <w:tc>
          <w:tcPr>
            <w:tcW w:w="1188"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sz w:val="20"/>
                <w:szCs w:val="20"/>
              </w:rPr>
            </w:pPr>
          </w:p>
        </w:tc>
      </w:tr>
      <w:tr w:rsidR="008060A8" w:rsidRPr="008060A8" w:rsidTr="00372612">
        <w:trPr>
          <w:trHeight w:val="270"/>
        </w:trPr>
        <w:tc>
          <w:tcPr>
            <w:tcW w:w="4678" w:type="dxa"/>
            <w:tcBorders>
              <w:top w:val="nil"/>
              <w:left w:val="single" w:sz="4" w:space="0" w:color="000000"/>
              <w:bottom w:val="nil"/>
              <w:right w:val="single" w:sz="4" w:space="0" w:color="000000"/>
            </w:tcBorders>
            <w:shd w:val="clear" w:color="000000" w:fill="CCFFCC"/>
            <w:vAlign w:val="center"/>
            <w:hideMark/>
          </w:tcPr>
          <w:p w:rsidR="008060A8" w:rsidRPr="008060A8" w:rsidRDefault="008060A8" w:rsidP="008060A8">
            <w:pPr>
              <w:rPr>
                <w:b/>
                <w:bCs/>
              </w:rPr>
            </w:pPr>
            <w:r w:rsidRPr="008060A8">
              <w:rPr>
                <w:b/>
                <w:bCs/>
                <w:sz w:val="22"/>
                <w:szCs w:val="22"/>
              </w:rPr>
              <w:t>ОБЩЕГОСУДАРСТВЕННЫЕ ВОПРОСЫ</w:t>
            </w:r>
          </w:p>
        </w:tc>
        <w:tc>
          <w:tcPr>
            <w:tcW w:w="780" w:type="dxa"/>
            <w:tcBorders>
              <w:top w:val="nil"/>
              <w:left w:val="nil"/>
              <w:bottom w:val="nil"/>
              <w:right w:val="single" w:sz="4" w:space="0" w:color="000000"/>
            </w:tcBorders>
            <w:shd w:val="clear" w:color="000000" w:fill="CCFFCC"/>
            <w:vAlign w:val="center"/>
            <w:hideMark/>
          </w:tcPr>
          <w:p w:rsidR="008060A8" w:rsidRPr="008060A8" w:rsidRDefault="008060A8" w:rsidP="008060A8">
            <w:pPr>
              <w:jc w:val="center"/>
              <w:rPr>
                <w:b/>
                <w:bCs/>
                <w:sz w:val="20"/>
                <w:szCs w:val="20"/>
              </w:rPr>
            </w:pPr>
            <w:r w:rsidRPr="008060A8">
              <w:rPr>
                <w:b/>
                <w:bCs/>
                <w:sz w:val="20"/>
                <w:szCs w:val="20"/>
              </w:rPr>
              <w:t>340</w:t>
            </w:r>
          </w:p>
        </w:tc>
        <w:tc>
          <w:tcPr>
            <w:tcW w:w="560" w:type="dxa"/>
            <w:tcBorders>
              <w:top w:val="nil"/>
              <w:left w:val="nil"/>
              <w:bottom w:val="nil"/>
              <w:right w:val="single" w:sz="4" w:space="0" w:color="000000"/>
            </w:tcBorders>
            <w:shd w:val="clear" w:color="000000" w:fill="CCFFCC"/>
            <w:vAlign w:val="center"/>
            <w:hideMark/>
          </w:tcPr>
          <w:p w:rsidR="008060A8" w:rsidRPr="008060A8" w:rsidRDefault="008060A8" w:rsidP="008060A8">
            <w:pPr>
              <w:jc w:val="center"/>
              <w:rPr>
                <w:b/>
                <w:bCs/>
                <w:sz w:val="20"/>
                <w:szCs w:val="20"/>
              </w:rPr>
            </w:pPr>
            <w:r w:rsidRPr="008060A8">
              <w:rPr>
                <w:b/>
                <w:bCs/>
                <w:sz w:val="20"/>
                <w:szCs w:val="20"/>
              </w:rPr>
              <w:t>01</w:t>
            </w:r>
          </w:p>
        </w:tc>
        <w:tc>
          <w:tcPr>
            <w:tcW w:w="580" w:type="dxa"/>
            <w:tcBorders>
              <w:top w:val="nil"/>
              <w:left w:val="nil"/>
              <w:bottom w:val="nil"/>
              <w:right w:val="single" w:sz="4" w:space="0" w:color="000000"/>
            </w:tcBorders>
            <w:shd w:val="clear" w:color="000000" w:fill="CCFFCC"/>
            <w:noWrap/>
            <w:vAlign w:val="center"/>
            <w:hideMark/>
          </w:tcPr>
          <w:p w:rsidR="008060A8" w:rsidRPr="008060A8" w:rsidRDefault="008060A8" w:rsidP="008060A8">
            <w:pPr>
              <w:jc w:val="center"/>
              <w:rPr>
                <w:b/>
                <w:bCs/>
                <w:sz w:val="20"/>
                <w:szCs w:val="20"/>
              </w:rPr>
            </w:pPr>
          </w:p>
        </w:tc>
        <w:tc>
          <w:tcPr>
            <w:tcW w:w="1400" w:type="dxa"/>
            <w:tcBorders>
              <w:top w:val="nil"/>
              <w:left w:val="nil"/>
              <w:bottom w:val="nil"/>
              <w:right w:val="single" w:sz="4" w:space="0" w:color="000000"/>
            </w:tcBorders>
            <w:shd w:val="clear" w:color="000000" w:fill="CCFFCC"/>
            <w:noWrap/>
            <w:vAlign w:val="center"/>
            <w:hideMark/>
          </w:tcPr>
          <w:p w:rsidR="008060A8" w:rsidRPr="008060A8" w:rsidRDefault="008060A8" w:rsidP="008060A8">
            <w:pPr>
              <w:jc w:val="center"/>
              <w:rPr>
                <w:b/>
                <w:bCs/>
                <w:sz w:val="20"/>
                <w:szCs w:val="20"/>
              </w:rPr>
            </w:pPr>
          </w:p>
        </w:tc>
        <w:tc>
          <w:tcPr>
            <w:tcW w:w="700" w:type="dxa"/>
            <w:tcBorders>
              <w:top w:val="nil"/>
              <w:left w:val="nil"/>
              <w:bottom w:val="nil"/>
              <w:right w:val="single" w:sz="4" w:space="0" w:color="000000"/>
            </w:tcBorders>
            <w:shd w:val="clear" w:color="000000" w:fill="CCFFCC"/>
            <w:noWrap/>
            <w:vAlign w:val="center"/>
            <w:hideMark/>
          </w:tcPr>
          <w:p w:rsidR="008060A8" w:rsidRPr="008060A8" w:rsidRDefault="008060A8" w:rsidP="008060A8">
            <w:pPr>
              <w:jc w:val="center"/>
              <w:rPr>
                <w:b/>
                <w:bCs/>
                <w:sz w:val="20"/>
                <w:szCs w:val="20"/>
              </w:rPr>
            </w:pPr>
          </w:p>
        </w:tc>
        <w:tc>
          <w:tcPr>
            <w:tcW w:w="1188" w:type="dxa"/>
            <w:tcBorders>
              <w:top w:val="nil"/>
              <w:left w:val="nil"/>
              <w:bottom w:val="nil"/>
              <w:right w:val="single" w:sz="4" w:space="0" w:color="000000"/>
            </w:tcBorders>
            <w:shd w:val="clear" w:color="000000" w:fill="CCFFCC"/>
            <w:noWrap/>
            <w:vAlign w:val="center"/>
            <w:hideMark/>
          </w:tcPr>
          <w:p w:rsidR="008060A8" w:rsidRPr="008060A8" w:rsidRDefault="008060A8" w:rsidP="008060A8">
            <w:pPr>
              <w:jc w:val="center"/>
              <w:rPr>
                <w:b/>
                <w:bCs/>
                <w:sz w:val="20"/>
                <w:szCs w:val="20"/>
              </w:rPr>
            </w:pPr>
            <w:r w:rsidRPr="008060A8">
              <w:rPr>
                <w:b/>
                <w:bCs/>
                <w:sz w:val="20"/>
                <w:szCs w:val="20"/>
              </w:rPr>
              <w:t>18 592,8</w:t>
            </w:r>
          </w:p>
        </w:tc>
      </w:tr>
      <w:tr w:rsidR="008060A8" w:rsidRPr="008060A8" w:rsidTr="00372612">
        <w:trPr>
          <w:trHeight w:val="855"/>
        </w:trPr>
        <w:tc>
          <w:tcPr>
            <w:tcW w:w="4678" w:type="dxa"/>
            <w:tcBorders>
              <w:top w:val="single" w:sz="4" w:space="0" w:color="000000"/>
              <w:left w:val="single" w:sz="4" w:space="0" w:color="000000"/>
              <w:bottom w:val="single" w:sz="4" w:space="0" w:color="000000"/>
              <w:right w:val="single" w:sz="4" w:space="0" w:color="000000"/>
            </w:tcBorders>
            <w:shd w:val="clear" w:color="000000" w:fill="CCFFFF"/>
            <w:vAlign w:val="center"/>
            <w:hideMark/>
          </w:tcPr>
          <w:p w:rsidR="008060A8" w:rsidRPr="008060A8" w:rsidRDefault="008060A8" w:rsidP="008060A8">
            <w:pPr>
              <w:rPr>
                <w:b/>
                <w:bCs/>
              </w:rPr>
            </w:pPr>
            <w:r w:rsidRPr="008060A8">
              <w:rPr>
                <w:b/>
                <w:bCs/>
                <w:sz w:val="22"/>
                <w:szCs w:val="22"/>
              </w:rPr>
              <w:t>Функционирование высшего должностного лица субъекта Российской Федерации и муниципального образования</w:t>
            </w:r>
          </w:p>
        </w:tc>
        <w:tc>
          <w:tcPr>
            <w:tcW w:w="780" w:type="dxa"/>
            <w:tcBorders>
              <w:top w:val="single" w:sz="4" w:space="0" w:color="000000"/>
              <w:left w:val="nil"/>
              <w:bottom w:val="single" w:sz="4" w:space="0" w:color="000000"/>
              <w:right w:val="single" w:sz="4" w:space="0" w:color="000000"/>
            </w:tcBorders>
            <w:shd w:val="clear" w:color="000000" w:fill="CCFFFF"/>
            <w:vAlign w:val="center"/>
            <w:hideMark/>
          </w:tcPr>
          <w:p w:rsidR="008060A8" w:rsidRPr="008060A8" w:rsidRDefault="008060A8" w:rsidP="008060A8">
            <w:pPr>
              <w:jc w:val="center"/>
              <w:rPr>
                <w:b/>
                <w:bCs/>
                <w:sz w:val="20"/>
                <w:szCs w:val="20"/>
              </w:rPr>
            </w:pPr>
            <w:r w:rsidRPr="008060A8">
              <w:rPr>
                <w:b/>
                <w:bCs/>
                <w:sz w:val="20"/>
                <w:szCs w:val="20"/>
              </w:rPr>
              <w:t>340</w:t>
            </w:r>
          </w:p>
        </w:tc>
        <w:tc>
          <w:tcPr>
            <w:tcW w:w="560" w:type="dxa"/>
            <w:tcBorders>
              <w:top w:val="single" w:sz="4" w:space="0" w:color="000000"/>
              <w:left w:val="nil"/>
              <w:bottom w:val="single" w:sz="4" w:space="0" w:color="000000"/>
              <w:right w:val="single" w:sz="4" w:space="0" w:color="000000"/>
            </w:tcBorders>
            <w:shd w:val="clear" w:color="000000" w:fill="CCFFFF"/>
            <w:vAlign w:val="center"/>
            <w:hideMark/>
          </w:tcPr>
          <w:p w:rsidR="008060A8" w:rsidRPr="008060A8" w:rsidRDefault="008060A8" w:rsidP="008060A8">
            <w:pPr>
              <w:jc w:val="center"/>
              <w:rPr>
                <w:b/>
                <w:bCs/>
                <w:sz w:val="20"/>
                <w:szCs w:val="20"/>
              </w:rPr>
            </w:pPr>
            <w:r w:rsidRPr="008060A8">
              <w:rPr>
                <w:b/>
                <w:bCs/>
                <w:sz w:val="20"/>
                <w:szCs w:val="20"/>
              </w:rPr>
              <w:t>01</w:t>
            </w:r>
          </w:p>
        </w:tc>
        <w:tc>
          <w:tcPr>
            <w:tcW w:w="580" w:type="dxa"/>
            <w:tcBorders>
              <w:top w:val="single" w:sz="4" w:space="0" w:color="000000"/>
              <w:left w:val="nil"/>
              <w:bottom w:val="single" w:sz="4" w:space="0" w:color="000000"/>
              <w:right w:val="single" w:sz="4" w:space="0" w:color="000000"/>
            </w:tcBorders>
            <w:shd w:val="clear" w:color="000000" w:fill="CCFFFF"/>
            <w:vAlign w:val="center"/>
            <w:hideMark/>
          </w:tcPr>
          <w:p w:rsidR="008060A8" w:rsidRPr="008060A8" w:rsidRDefault="008060A8" w:rsidP="008060A8">
            <w:pPr>
              <w:jc w:val="center"/>
              <w:rPr>
                <w:b/>
                <w:bCs/>
                <w:sz w:val="20"/>
                <w:szCs w:val="20"/>
              </w:rPr>
            </w:pPr>
            <w:r w:rsidRPr="008060A8">
              <w:rPr>
                <w:b/>
                <w:bCs/>
                <w:sz w:val="20"/>
                <w:szCs w:val="20"/>
              </w:rPr>
              <w:t>02</w:t>
            </w:r>
          </w:p>
        </w:tc>
        <w:tc>
          <w:tcPr>
            <w:tcW w:w="1400" w:type="dxa"/>
            <w:tcBorders>
              <w:top w:val="single" w:sz="4" w:space="0" w:color="000000"/>
              <w:left w:val="nil"/>
              <w:bottom w:val="single" w:sz="4" w:space="0" w:color="000000"/>
              <w:right w:val="single" w:sz="4" w:space="0" w:color="000000"/>
            </w:tcBorders>
            <w:shd w:val="clear" w:color="000000" w:fill="CCFFFF"/>
            <w:noWrap/>
            <w:vAlign w:val="center"/>
            <w:hideMark/>
          </w:tcPr>
          <w:p w:rsidR="008060A8" w:rsidRPr="008060A8" w:rsidRDefault="008060A8" w:rsidP="008060A8">
            <w:pPr>
              <w:jc w:val="center"/>
              <w:rPr>
                <w:b/>
                <w:bCs/>
                <w:sz w:val="20"/>
                <w:szCs w:val="20"/>
              </w:rPr>
            </w:pPr>
          </w:p>
        </w:tc>
        <w:tc>
          <w:tcPr>
            <w:tcW w:w="700" w:type="dxa"/>
            <w:tcBorders>
              <w:top w:val="single" w:sz="4" w:space="0" w:color="000000"/>
              <w:left w:val="nil"/>
              <w:bottom w:val="single" w:sz="4" w:space="0" w:color="000000"/>
              <w:right w:val="single" w:sz="4" w:space="0" w:color="000000"/>
            </w:tcBorders>
            <w:shd w:val="clear" w:color="000000" w:fill="CCFFFF"/>
            <w:noWrap/>
            <w:vAlign w:val="center"/>
            <w:hideMark/>
          </w:tcPr>
          <w:p w:rsidR="008060A8" w:rsidRPr="008060A8" w:rsidRDefault="008060A8" w:rsidP="008060A8">
            <w:pPr>
              <w:jc w:val="center"/>
              <w:rPr>
                <w:b/>
                <w:bCs/>
                <w:sz w:val="20"/>
                <w:szCs w:val="20"/>
              </w:rPr>
            </w:pPr>
          </w:p>
        </w:tc>
        <w:tc>
          <w:tcPr>
            <w:tcW w:w="1188" w:type="dxa"/>
            <w:tcBorders>
              <w:top w:val="single" w:sz="4" w:space="0" w:color="000000"/>
              <w:left w:val="nil"/>
              <w:bottom w:val="single" w:sz="4" w:space="0" w:color="000000"/>
              <w:right w:val="single" w:sz="4" w:space="0" w:color="000000"/>
            </w:tcBorders>
            <w:shd w:val="clear" w:color="000000" w:fill="CCFFFF"/>
            <w:noWrap/>
            <w:vAlign w:val="center"/>
            <w:hideMark/>
          </w:tcPr>
          <w:p w:rsidR="008060A8" w:rsidRPr="008060A8" w:rsidRDefault="008060A8" w:rsidP="008060A8">
            <w:pPr>
              <w:jc w:val="center"/>
              <w:rPr>
                <w:b/>
                <w:bCs/>
                <w:sz w:val="20"/>
                <w:szCs w:val="20"/>
              </w:rPr>
            </w:pPr>
            <w:r w:rsidRPr="008060A8">
              <w:rPr>
                <w:b/>
                <w:bCs/>
                <w:sz w:val="20"/>
                <w:szCs w:val="20"/>
              </w:rPr>
              <w:t>2 554,2</w:t>
            </w:r>
          </w:p>
        </w:tc>
      </w:tr>
      <w:tr w:rsidR="008060A8" w:rsidRPr="008060A8" w:rsidTr="00372612">
        <w:trPr>
          <w:trHeight w:val="435"/>
        </w:trPr>
        <w:tc>
          <w:tcPr>
            <w:tcW w:w="4678" w:type="dxa"/>
            <w:tcBorders>
              <w:top w:val="nil"/>
              <w:left w:val="single" w:sz="4" w:space="0" w:color="000000"/>
              <w:bottom w:val="single" w:sz="4" w:space="0" w:color="000000"/>
              <w:right w:val="single" w:sz="4" w:space="0" w:color="000000"/>
            </w:tcBorders>
            <w:shd w:val="clear" w:color="auto" w:fill="auto"/>
            <w:vAlign w:val="center"/>
            <w:hideMark/>
          </w:tcPr>
          <w:p w:rsidR="008060A8" w:rsidRPr="008060A8" w:rsidRDefault="008060A8" w:rsidP="008060A8">
            <w:pPr>
              <w:rPr>
                <w:b/>
                <w:bCs/>
                <w:sz w:val="20"/>
                <w:szCs w:val="20"/>
              </w:rPr>
            </w:pPr>
            <w:r w:rsidRPr="008060A8">
              <w:rPr>
                <w:b/>
                <w:bCs/>
                <w:sz w:val="20"/>
                <w:szCs w:val="20"/>
              </w:rPr>
              <w:t>Глава муниципального образования</w:t>
            </w:r>
          </w:p>
        </w:tc>
        <w:tc>
          <w:tcPr>
            <w:tcW w:w="780" w:type="dxa"/>
            <w:tcBorders>
              <w:top w:val="nil"/>
              <w:left w:val="nil"/>
              <w:bottom w:val="single" w:sz="4" w:space="0" w:color="000000"/>
              <w:right w:val="single" w:sz="4" w:space="0" w:color="000000"/>
            </w:tcBorders>
            <w:shd w:val="clear" w:color="auto" w:fill="auto"/>
            <w:vAlign w:val="center"/>
            <w:hideMark/>
          </w:tcPr>
          <w:p w:rsidR="008060A8" w:rsidRPr="008060A8" w:rsidRDefault="008060A8" w:rsidP="008060A8">
            <w:pPr>
              <w:jc w:val="center"/>
              <w:rPr>
                <w:b/>
                <w:bCs/>
                <w:sz w:val="20"/>
                <w:szCs w:val="20"/>
              </w:rPr>
            </w:pPr>
            <w:r w:rsidRPr="008060A8">
              <w:rPr>
                <w:b/>
                <w:bCs/>
                <w:sz w:val="20"/>
                <w:szCs w:val="20"/>
              </w:rPr>
              <w:t>340</w:t>
            </w:r>
          </w:p>
        </w:tc>
        <w:tc>
          <w:tcPr>
            <w:tcW w:w="560" w:type="dxa"/>
            <w:tcBorders>
              <w:top w:val="nil"/>
              <w:left w:val="nil"/>
              <w:bottom w:val="single" w:sz="4" w:space="0" w:color="000000"/>
              <w:right w:val="single" w:sz="4" w:space="0" w:color="000000"/>
            </w:tcBorders>
            <w:shd w:val="clear" w:color="auto" w:fill="auto"/>
            <w:vAlign w:val="center"/>
            <w:hideMark/>
          </w:tcPr>
          <w:p w:rsidR="008060A8" w:rsidRPr="008060A8" w:rsidRDefault="008060A8" w:rsidP="008060A8">
            <w:pPr>
              <w:jc w:val="center"/>
              <w:rPr>
                <w:b/>
                <w:bCs/>
                <w:sz w:val="20"/>
                <w:szCs w:val="20"/>
              </w:rPr>
            </w:pPr>
            <w:r w:rsidRPr="008060A8">
              <w:rPr>
                <w:b/>
                <w:bCs/>
                <w:sz w:val="20"/>
                <w:szCs w:val="20"/>
              </w:rPr>
              <w:t>01</w:t>
            </w:r>
          </w:p>
        </w:tc>
        <w:tc>
          <w:tcPr>
            <w:tcW w:w="580" w:type="dxa"/>
            <w:tcBorders>
              <w:top w:val="nil"/>
              <w:left w:val="nil"/>
              <w:bottom w:val="single" w:sz="4" w:space="0" w:color="000000"/>
              <w:right w:val="single" w:sz="4" w:space="0" w:color="000000"/>
            </w:tcBorders>
            <w:shd w:val="clear" w:color="auto" w:fill="auto"/>
            <w:vAlign w:val="center"/>
            <w:hideMark/>
          </w:tcPr>
          <w:p w:rsidR="008060A8" w:rsidRPr="008060A8" w:rsidRDefault="008060A8" w:rsidP="008060A8">
            <w:pPr>
              <w:jc w:val="center"/>
              <w:rPr>
                <w:b/>
                <w:bCs/>
                <w:sz w:val="20"/>
                <w:szCs w:val="20"/>
              </w:rPr>
            </w:pPr>
            <w:r w:rsidRPr="008060A8">
              <w:rPr>
                <w:b/>
                <w:bCs/>
                <w:sz w:val="20"/>
                <w:szCs w:val="20"/>
              </w:rPr>
              <w:t>02</w:t>
            </w:r>
          </w:p>
        </w:tc>
        <w:tc>
          <w:tcPr>
            <w:tcW w:w="1400"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b/>
                <w:bCs/>
                <w:sz w:val="20"/>
                <w:szCs w:val="20"/>
              </w:rPr>
            </w:pPr>
            <w:r w:rsidRPr="008060A8">
              <w:rPr>
                <w:b/>
                <w:bCs/>
                <w:sz w:val="20"/>
                <w:szCs w:val="20"/>
              </w:rPr>
              <w:t>91.0.00.00000</w:t>
            </w:r>
          </w:p>
        </w:tc>
        <w:tc>
          <w:tcPr>
            <w:tcW w:w="700"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b/>
                <w:bCs/>
                <w:sz w:val="20"/>
                <w:szCs w:val="20"/>
              </w:rPr>
            </w:pPr>
          </w:p>
        </w:tc>
        <w:tc>
          <w:tcPr>
            <w:tcW w:w="1188"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b/>
                <w:bCs/>
                <w:sz w:val="20"/>
                <w:szCs w:val="20"/>
              </w:rPr>
            </w:pPr>
            <w:r w:rsidRPr="008060A8">
              <w:rPr>
                <w:b/>
                <w:bCs/>
                <w:sz w:val="20"/>
                <w:szCs w:val="20"/>
              </w:rPr>
              <w:t>2 554,2</w:t>
            </w:r>
          </w:p>
        </w:tc>
      </w:tr>
      <w:tr w:rsidR="008060A8" w:rsidRPr="008060A8" w:rsidTr="00372612">
        <w:trPr>
          <w:trHeight w:val="510"/>
        </w:trPr>
        <w:tc>
          <w:tcPr>
            <w:tcW w:w="4678" w:type="dxa"/>
            <w:tcBorders>
              <w:top w:val="nil"/>
              <w:left w:val="single" w:sz="4" w:space="0" w:color="000000"/>
              <w:bottom w:val="single" w:sz="4" w:space="0" w:color="000000"/>
              <w:right w:val="single" w:sz="4" w:space="0" w:color="000000"/>
            </w:tcBorders>
            <w:shd w:val="clear" w:color="auto" w:fill="auto"/>
            <w:vAlign w:val="center"/>
            <w:hideMark/>
          </w:tcPr>
          <w:p w:rsidR="008060A8" w:rsidRPr="008060A8" w:rsidRDefault="008060A8" w:rsidP="008060A8">
            <w:pPr>
              <w:rPr>
                <w:sz w:val="20"/>
                <w:szCs w:val="20"/>
              </w:rPr>
            </w:pPr>
            <w:r w:rsidRPr="008060A8">
              <w:rPr>
                <w:sz w:val="20"/>
                <w:szCs w:val="20"/>
              </w:rPr>
              <w:t>Расходы на содержание органов местного самоуправления и обеспечение их функций</w:t>
            </w:r>
          </w:p>
        </w:tc>
        <w:tc>
          <w:tcPr>
            <w:tcW w:w="780" w:type="dxa"/>
            <w:tcBorders>
              <w:top w:val="nil"/>
              <w:left w:val="nil"/>
              <w:bottom w:val="single" w:sz="4" w:space="0" w:color="000000"/>
              <w:right w:val="single" w:sz="4" w:space="0" w:color="000000"/>
            </w:tcBorders>
            <w:shd w:val="clear" w:color="auto" w:fill="auto"/>
            <w:vAlign w:val="center"/>
            <w:hideMark/>
          </w:tcPr>
          <w:p w:rsidR="008060A8" w:rsidRPr="008060A8" w:rsidRDefault="008060A8" w:rsidP="008060A8">
            <w:pPr>
              <w:jc w:val="center"/>
              <w:rPr>
                <w:sz w:val="20"/>
                <w:szCs w:val="20"/>
              </w:rPr>
            </w:pPr>
            <w:r w:rsidRPr="008060A8">
              <w:rPr>
                <w:sz w:val="20"/>
                <w:szCs w:val="20"/>
              </w:rPr>
              <w:t>340</w:t>
            </w:r>
          </w:p>
        </w:tc>
        <w:tc>
          <w:tcPr>
            <w:tcW w:w="560" w:type="dxa"/>
            <w:tcBorders>
              <w:top w:val="nil"/>
              <w:left w:val="nil"/>
              <w:bottom w:val="single" w:sz="4" w:space="0" w:color="000000"/>
              <w:right w:val="single" w:sz="4" w:space="0" w:color="000000"/>
            </w:tcBorders>
            <w:shd w:val="clear" w:color="auto" w:fill="auto"/>
            <w:vAlign w:val="center"/>
            <w:hideMark/>
          </w:tcPr>
          <w:p w:rsidR="008060A8" w:rsidRPr="008060A8" w:rsidRDefault="008060A8" w:rsidP="008060A8">
            <w:pPr>
              <w:jc w:val="center"/>
              <w:rPr>
                <w:sz w:val="20"/>
                <w:szCs w:val="20"/>
              </w:rPr>
            </w:pPr>
            <w:r w:rsidRPr="008060A8">
              <w:rPr>
                <w:sz w:val="20"/>
                <w:szCs w:val="20"/>
              </w:rPr>
              <w:t>01</w:t>
            </w:r>
          </w:p>
        </w:tc>
        <w:tc>
          <w:tcPr>
            <w:tcW w:w="580" w:type="dxa"/>
            <w:tcBorders>
              <w:top w:val="nil"/>
              <w:left w:val="nil"/>
              <w:bottom w:val="single" w:sz="4" w:space="0" w:color="000000"/>
              <w:right w:val="single" w:sz="4" w:space="0" w:color="000000"/>
            </w:tcBorders>
            <w:shd w:val="clear" w:color="auto" w:fill="auto"/>
            <w:vAlign w:val="center"/>
            <w:hideMark/>
          </w:tcPr>
          <w:p w:rsidR="008060A8" w:rsidRPr="008060A8" w:rsidRDefault="008060A8" w:rsidP="008060A8">
            <w:pPr>
              <w:jc w:val="center"/>
              <w:rPr>
                <w:sz w:val="20"/>
                <w:szCs w:val="20"/>
              </w:rPr>
            </w:pPr>
            <w:r w:rsidRPr="008060A8">
              <w:rPr>
                <w:sz w:val="20"/>
                <w:szCs w:val="20"/>
              </w:rPr>
              <w:t>02</w:t>
            </w:r>
          </w:p>
        </w:tc>
        <w:tc>
          <w:tcPr>
            <w:tcW w:w="1400"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sz w:val="20"/>
                <w:szCs w:val="20"/>
              </w:rPr>
            </w:pPr>
            <w:r w:rsidRPr="008060A8">
              <w:rPr>
                <w:sz w:val="20"/>
                <w:szCs w:val="20"/>
              </w:rPr>
              <w:t>91.0.00.91010</w:t>
            </w:r>
          </w:p>
        </w:tc>
        <w:tc>
          <w:tcPr>
            <w:tcW w:w="700"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sz w:val="20"/>
                <w:szCs w:val="20"/>
              </w:rPr>
            </w:pPr>
          </w:p>
        </w:tc>
        <w:tc>
          <w:tcPr>
            <w:tcW w:w="1188"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sz w:val="20"/>
                <w:szCs w:val="20"/>
              </w:rPr>
            </w:pPr>
            <w:r w:rsidRPr="008060A8">
              <w:rPr>
                <w:sz w:val="20"/>
                <w:szCs w:val="20"/>
              </w:rPr>
              <w:t>2 554,2</w:t>
            </w:r>
          </w:p>
        </w:tc>
      </w:tr>
      <w:tr w:rsidR="008060A8" w:rsidRPr="008060A8" w:rsidTr="00372612">
        <w:trPr>
          <w:trHeight w:val="1275"/>
        </w:trPr>
        <w:tc>
          <w:tcPr>
            <w:tcW w:w="4678" w:type="dxa"/>
            <w:tcBorders>
              <w:top w:val="nil"/>
              <w:left w:val="single" w:sz="4" w:space="0" w:color="000000"/>
              <w:bottom w:val="single" w:sz="4" w:space="0" w:color="000000"/>
              <w:right w:val="single" w:sz="4" w:space="0" w:color="000000"/>
            </w:tcBorders>
            <w:shd w:val="clear" w:color="auto" w:fill="auto"/>
            <w:vAlign w:val="center"/>
            <w:hideMark/>
          </w:tcPr>
          <w:p w:rsidR="008060A8" w:rsidRPr="008060A8" w:rsidRDefault="008060A8" w:rsidP="008060A8">
            <w:pPr>
              <w:rPr>
                <w:sz w:val="20"/>
                <w:szCs w:val="20"/>
              </w:rPr>
            </w:pPr>
            <w:r w:rsidRPr="008060A8">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80" w:type="dxa"/>
            <w:tcBorders>
              <w:top w:val="nil"/>
              <w:left w:val="nil"/>
              <w:bottom w:val="single" w:sz="4" w:space="0" w:color="000000"/>
              <w:right w:val="single" w:sz="4" w:space="0" w:color="000000"/>
            </w:tcBorders>
            <w:shd w:val="clear" w:color="auto" w:fill="auto"/>
            <w:vAlign w:val="center"/>
            <w:hideMark/>
          </w:tcPr>
          <w:p w:rsidR="008060A8" w:rsidRPr="008060A8" w:rsidRDefault="008060A8" w:rsidP="008060A8">
            <w:pPr>
              <w:jc w:val="center"/>
              <w:rPr>
                <w:sz w:val="20"/>
                <w:szCs w:val="20"/>
              </w:rPr>
            </w:pPr>
            <w:r w:rsidRPr="008060A8">
              <w:rPr>
                <w:sz w:val="20"/>
                <w:szCs w:val="20"/>
              </w:rPr>
              <w:t>340</w:t>
            </w:r>
          </w:p>
        </w:tc>
        <w:tc>
          <w:tcPr>
            <w:tcW w:w="560" w:type="dxa"/>
            <w:tcBorders>
              <w:top w:val="nil"/>
              <w:left w:val="nil"/>
              <w:bottom w:val="single" w:sz="4" w:space="0" w:color="000000"/>
              <w:right w:val="single" w:sz="4" w:space="0" w:color="000000"/>
            </w:tcBorders>
            <w:shd w:val="clear" w:color="auto" w:fill="auto"/>
            <w:vAlign w:val="center"/>
            <w:hideMark/>
          </w:tcPr>
          <w:p w:rsidR="008060A8" w:rsidRPr="008060A8" w:rsidRDefault="008060A8" w:rsidP="008060A8">
            <w:pPr>
              <w:jc w:val="center"/>
              <w:rPr>
                <w:sz w:val="20"/>
                <w:szCs w:val="20"/>
              </w:rPr>
            </w:pPr>
            <w:r w:rsidRPr="008060A8">
              <w:rPr>
                <w:sz w:val="20"/>
                <w:szCs w:val="20"/>
              </w:rPr>
              <w:t>01</w:t>
            </w:r>
          </w:p>
        </w:tc>
        <w:tc>
          <w:tcPr>
            <w:tcW w:w="580" w:type="dxa"/>
            <w:tcBorders>
              <w:top w:val="nil"/>
              <w:left w:val="nil"/>
              <w:bottom w:val="single" w:sz="4" w:space="0" w:color="000000"/>
              <w:right w:val="single" w:sz="4" w:space="0" w:color="000000"/>
            </w:tcBorders>
            <w:shd w:val="clear" w:color="auto" w:fill="auto"/>
            <w:vAlign w:val="center"/>
            <w:hideMark/>
          </w:tcPr>
          <w:p w:rsidR="008060A8" w:rsidRPr="008060A8" w:rsidRDefault="008060A8" w:rsidP="008060A8">
            <w:pPr>
              <w:jc w:val="center"/>
              <w:rPr>
                <w:sz w:val="20"/>
                <w:szCs w:val="20"/>
              </w:rPr>
            </w:pPr>
            <w:r w:rsidRPr="008060A8">
              <w:rPr>
                <w:sz w:val="20"/>
                <w:szCs w:val="20"/>
              </w:rPr>
              <w:t>02</w:t>
            </w:r>
          </w:p>
        </w:tc>
        <w:tc>
          <w:tcPr>
            <w:tcW w:w="1400"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sz w:val="20"/>
                <w:szCs w:val="20"/>
              </w:rPr>
            </w:pPr>
            <w:r w:rsidRPr="008060A8">
              <w:rPr>
                <w:sz w:val="20"/>
                <w:szCs w:val="20"/>
              </w:rPr>
              <w:t>91.0.00.91010</w:t>
            </w:r>
          </w:p>
        </w:tc>
        <w:tc>
          <w:tcPr>
            <w:tcW w:w="700" w:type="dxa"/>
            <w:tcBorders>
              <w:top w:val="nil"/>
              <w:left w:val="nil"/>
              <w:bottom w:val="single" w:sz="4" w:space="0" w:color="000000"/>
              <w:right w:val="single" w:sz="4" w:space="0" w:color="000000"/>
            </w:tcBorders>
            <w:shd w:val="clear" w:color="auto" w:fill="auto"/>
            <w:vAlign w:val="center"/>
            <w:hideMark/>
          </w:tcPr>
          <w:p w:rsidR="008060A8" w:rsidRPr="008060A8" w:rsidRDefault="008060A8" w:rsidP="008060A8">
            <w:pPr>
              <w:jc w:val="center"/>
              <w:rPr>
                <w:sz w:val="20"/>
                <w:szCs w:val="20"/>
              </w:rPr>
            </w:pPr>
            <w:r w:rsidRPr="008060A8">
              <w:rPr>
                <w:sz w:val="20"/>
                <w:szCs w:val="20"/>
              </w:rPr>
              <w:t>100</w:t>
            </w:r>
          </w:p>
        </w:tc>
        <w:tc>
          <w:tcPr>
            <w:tcW w:w="1188"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sz w:val="20"/>
                <w:szCs w:val="20"/>
              </w:rPr>
            </w:pPr>
            <w:r w:rsidRPr="008060A8">
              <w:rPr>
                <w:sz w:val="20"/>
                <w:szCs w:val="20"/>
              </w:rPr>
              <w:t>2 554,2</w:t>
            </w:r>
          </w:p>
        </w:tc>
      </w:tr>
      <w:tr w:rsidR="008060A8" w:rsidRPr="008060A8" w:rsidTr="00372612">
        <w:trPr>
          <w:trHeight w:val="1140"/>
        </w:trPr>
        <w:tc>
          <w:tcPr>
            <w:tcW w:w="4678" w:type="dxa"/>
            <w:tcBorders>
              <w:top w:val="nil"/>
              <w:left w:val="single" w:sz="4" w:space="0" w:color="000000"/>
              <w:bottom w:val="single" w:sz="4" w:space="0" w:color="000000"/>
              <w:right w:val="single" w:sz="4" w:space="0" w:color="000000"/>
            </w:tcBorders>
            <w:shd w:val="clear" w:color="000000" w:fill="CCFFFF"/>
            <w:vAlign w:val="center"/>
            <w:hideMark/>
          </w:tcPr>
          <w:p w:rsidR="008060A8" w:rsidRPr="008060A8" w:rsidRDefault="008060A8" w:rsidP="008060A8">
            <w:pPr>
              <w:rPr>
                <w:b/>
                <w:bCs/>
              </w:rPr>
            </w:pPr>
            <w:r w:rsidRPr="008060A8">
              <w:rPr>
                <w:b/>
                <w:bCs/>
                <w:sz w:val="22"/>
                <w:szCs w:val="22"/>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780" w:type="dxa"/>
            <w:tcBorders>
              <w:top w:val="nil"/>
              <w:left w:val="nil"/>
              <w:bottom w:val="single" w:sz="4" w:space="0" w:color="000000"/>
              <w:right w:val="single" w:sz="4" w:space="0" w:color="000000"/>
            </w:tcBorders>
            <w:shd w:val="clear" w:color="000000" w:fill="CCFFFF"/>
            <w:vAlign w:val="center"/>
            <w:hideMark/>
          </w:tcPr>
          <w:p w:rsidR="008060A8" w:rsidRPr="008060A8" w:rsidRDefault="008060A8" w:rsidP="008060A8">
            <w:pPr>
              <w:jc w:val="center"/>
              <w:rPr>
                <w:b/>
                <w:bCs/>
                <w:sz w:val="20"/>
                <w:szCs w:val="20"/>
              </w:rPr>
            </w:pPr>
            <w:r w:rsidRPr="008060A8">
              <w:rPr>
                <w:b/>
                <w:bCs/>
                <w:sz w:val="20"/>
                <w:szCs w:val="20"/>
              </w:rPr>
              <w:t>340</w:t>
            </w:r>
          </w:p>
        </w:tc>
        <w:tc>
          <w:tcPr>
            <w:tcW w:w="560" w:type="dxa"/>
            <w:tcBorders>
              <w:top w:val="nil"/>
              <w:left w:val="nil"/>
              <w:bottom w:val="single" w:sz="4" w:space="0" w:color="000000"/>
              <w:right w:val="single" w:sz="4" w:space="0" w:color="000000"/>
            </w:tcBorders>
            <w:shd w:val="clear" w:color="000000" w:fill="CCFFFF"/>
            <w:vAlign w:val="center"/>
            <w:hideMark/>
          </w:tcPr>
          <w:p w:rsidR="008060A8" w:rsidRPr="008060A8" w:rsidRDefault="008060A8" w:rsidP="008060A8">
            <w:pPr>
              <w:jc w:val="center"/>
              <w:rPr>
                <w:b/>
                <w:bCs/>
                <w:sz w:val="20"/>
                <w:szCs w:val="20"/>
              </w:rPr>
            </w:pPr>
            <w:r w:rsidRPr="008060A8">
              <w:rPr>
                <w:b/>
                <w:bCs/>
                <w:sz w:val="20"/>
                <w:szCs w:val="20"/>
              </w:rPr>
              <w:t>01</w:t>
            </w:r>
          </w:p>
        </w:tc>
        <w:tc>
          <w:tcPr>
            <w:tcW w:w="580" w:type="dxa"/>
            <w:tcBorders>
              <w:top w:val="nil"/>
              <w:left w:val="nil"/>
              <w:bottom w:val="single" w:sz="4" w:space="0" w:color="000000"/>
              <w:right w:val="single" w:sz="4" w:space="0" w:color="000000"/>
            </w:tcBorders>
            <w:shd w:val="clear" w:color="000000" w:fill="CCFFFF"/>
            <w:noWrap/>
            <w:vAlign w:val="center"/>
            <w:hideMark/>
          </w:tcPr>
          <w:p w:rsidR="008060A8" w:rsidRPr="008060A8" w:rsidRDefault="008060A8" w:rsidP="008060A8">
            <w:pPr>
              <w:jc w:val="center"/>
              <w:rPr>
                <w:b/>
                <w:bCs/>
                <w:sz w:val="20"/>
                <w:szCs w:val="20"/>
              </w:rPr>
            </w:pPr>
            <w:r w:rsidRPr="008060A8">
              <w:rPr>
                <w:b/>
                <w:bCs/>
                <w:sz w:val="20"/>
                <w:szCs w:val="20"/>
              </w:rPr>
              <w:t>03</w:t>
            </w:r>
          </w:p>
        </w:tc>
        <w:tc>
          <w:tcPr>
            <w:tcW w:w="1400" w:type="dxa"/>
            <w:tcBorders>
              <w:top w:val="nil"/>
              <w:left w:val="nil"/>
              <w:bottom w:val="single" w:sz="4" w:space="0" w:color="000000"/>
              <w:right w:val="single" w:sz="4" w:space="0" w:color="000000"/>
            </w:tcBorders>
            <w:shd w:val="clear" w:color="000000" w:fill="CCFFFF"/>
            <w:noWrap/>
            <w:vAlign w:val="center"/>
            <w:hideMark/>
          </w:tcPr>
          <w:p w:rsidR="008060A8" w:rsidRPr="008060A8" w:rsidRDefault="008060A8" w:rsidP="008060A8">
            <w:pPr>
              <w:jc w:val="center"/>
              <w:rPr>
                <w:b/>
                <w:bCs/>
                <w:sz w:val="20"/>
                <w:szCs w:val="20"/>
              </w:rPr>
            </w:pPr>
          </w:p>
        </w:tc>
        <w:tc>
          <w:tcPr>
            <w:tcW w:w="700" w:type="dxa"/>
            <w:tcBorders>
              <w:top w:val="nil"/>
              <w:left w:val="nil"/>
              <w:bottom w:val="single" w:sz="4" w:space="0" w:color="000000"/>
              <w:right w:val="single" w:sz="4" w:space="0" w:color="000000"/>
            </w:tcBorders>
            <w:shd w:val="clear" w:color="000000" w:fill="CCFFFF"/>
            <w:noWrap/>
            <w:vAlign w:val="center"/>
            <w:hideMark/>
          </w:tcPr>
          <w:p w:rsidR="008060A8" w:rsidRPr="008060A8" w:rsidRDefault="008060A8" w:rsidP="008060A8">
            <w:pPr>
              <w:jc w:val="center"/>
              <w:rPr>
                <w:b/>
                <w:bCs/>
                <w:sz w:val="20"/>
                <w:szCs w:val="20"/>
              </w:rPr>
            </w:pPr>
          </w:p>
        </w:tc>
        <w:tc>
          <w:tcPr>
            <w:tcW w:w="1188" w:type="dxa"/>
            <w:tcBorders>
              <w:top w:val="nil"/>
              <w:left w:val="nil"/>
              <w:bottom w:val="single" w:sz="4" w:space="0" w:color="000000"/>
              <w:right w:val="single" w:sz="4" w:space="0" w:color="000000"/>
            </w:tcBorders>
            <w:shd w:val="clear" w:color="000000" w:fill="CCFFFF"/>
            <w:noWrap/>
            <w:vAlign w:val="center"/>
            <w:hideMark/>
          </w:tcPr>
          <w:p w:rsidR="008060A8" w:rsidRPr="008060A8" w:rsidRDefault="008060A8" w:rsidP="008060A8">
            <w:pPr>
              <w:jc w:val="center"/>
              <w:rPr>
                <w:b/>
                <w:bCs/>
                <w:sz w:val="20"/>
                <w:szCs w:val="20"/>
              </w:rPr>
            </w:pPr>
            <w:r w:rsidRPr="008060A8">
              <w:rPr>
                <w:b/>
                <w:bCs/>
                <w:sz w:val="20"/>
                <w:szCs w:val="20"/>
              </w:rPr>
              <w:t>101,2</w:t>
            </w:r>
          </w:p>
        </w:tc>
      </w:tr>
      <w:tr w:rsidR="008060A8" w:rsidRPr="008060A8" w:rsidTr="00372612">
        <w:trPr>
          <w:trHeight w:val="570"/>
        </w:trPr>
        <w:tc>
          <w:tcPr>
            <w:tcW w:w="4678" w:type="dxa"/>
            <w:tcBorders>
              <w:top w:val="nil"/>
              <w:left w:val="single" w:sz="4" w:space="0" w:color="000000"/>
              <w:bottom w:val="single" w:sz="4" w:space="0" w:color="000000"/>
              <w:right w:val="single" w:sz="4" w:space="0" w:color="000000"/>
            </w:tcBorders>
            <w:shd w:val="clear" w:color="000000" w:fill="FFFFFF"/>
            <w:vAlign w:val="center"/>
            <w:hideMark/>
          </w:tcPr>
          <w:p w:rsidR="008060A8" w:rsidRPr="008060A8" w:rsidRDefault="008060A8" w:rsidP="008060A8">
            <w:pPr>
              <w:rPr>
                <w:b/>
                <w:bCs/>
              </w:rPr>
            </w:pPr>
            <w:r w:rsidRPr="008060A8">
              <w:rPr>
                <w:b/>
                <w:bCs/>
                <w:sz w:val="22"/>
                <w:szCs w:val="22"/>
              </w:rPr>
              <w:t>Представительный орган муниципального образования</w:t>
            </w:r>
          </w:p>
        </w:tc>
        <w:tc>
          <w:tcPr>
            <w:tcW w:w="780" w:type="dxa"/>
            <w:tcBorders>
              <w:top w:val="nil"/>
              <w:left w:val="nil"/>
              <w:bottom w:val="single" w:sz="4" w:space="0" w:color="000000"/>
              <w:right w:val="single" w:sz="4" w:space="0" w:color="000000"/>
            </w:tcBorders>
            <w:shd w:val="clear" w:color="000000" w:fill="FFFFFF"/>
            <w:vAlign w:val="center"/>
            <w:hideMark/>
          </w:tcPr>
          <w:p w:rsidR="008060A8" w:rsidRPr="008060A8" w:rsidRDefault="008060A8" w:rsidP="008060A8">
            <w:pPr>
              <w:jc w:val="center"/>
              <w:rPr>
                <w:b/>
                <w:bCs/>
                <w:sz w:val="20"/>
                <w:szCs w:val="20"/>
              </w:rPr>
            </w:pPr>
            <w:r w:rsidRPr="008060A8">
              <w:rPr>
                <w:b/>
                <w:bCs/>
                <w:sz w:val="20"/>
                <w:szCs w:val="20"/>
              </w:rPr>
              <w:t>340</w:t>
            </w:r>
          </w:p>
        </w:tc>
        <w:tc>
          <w:tcPr>
            <w:tcW w:w="560" w:type="dxa"/>
            <w:tcBorders>
              <w:top w:val="nil"/>
              <w:left w:val="nil"/>
              <w:bottom w:val="single" w:sz="4" w:space="0" w:color="000000"/>
              <w:right w:val="single" w:sz="4" w:space="0" w:color="000000"/>
            </w:tcBorders>
            <w:shd w:val="clear" w:color="000000" w:fill="FFFFFF"/>
            <w:vAlign w:val="center"/>
            <w:hideMark/>
          </w:tcPr>
          <w:p w:rsidR="008060A8" w:rsidRPr="008060A8" w:rsidRDefault="008060A8" w:rsidP="008060A8">
            <w:pPr>
              <w:jc w:val="center"/>
              <w:rPr>
                <w:b/>
                <w:bCs/>
                <w:sz w:val="20"/>
                <w:szCs w:val="20"/>
              </w:rPr>
            </w:pPr>
            <w:r w:rsidRPr="008060A8">
              <w:rPr>
                <w:b/>
                <w:bCs/>
                <w:sz w:val="20"/>
                <w:szCs w:val="20"/>
              </w:rPr>
              <w:t>01</w:t>
            </w:r>
          </w:p>
        </w:tc>
        <w:tc>
          <w:tcPr>
            <w:tcW w:w="58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b/>
                <w:bCs/>
                <w:sz w:val="20"/>
                <w:szCs w:val="20"/>
              </w:rPr>
            </w:pPr>
            <w:r w:rsidRPr="008060A8">
              <w:rPr>
                <w:b/>
                <w:bCs/>
                <w:sz w:val="20"/>
                <w:szCs w:val="20"/>
              </w:rPr>
              <w:t>03</w:t>
            </w:r>
          </w:p>
        </w:tc>
        <w:tc>
          <w:tcPr>
            <w:tcW w:w="14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b/>
                <w:bCs/>
                <w:sz w:val="20"/>
                <w:szCs w:val="20"/>
              </w:rPr>
            </w:pPr>
            <w:r w:rsidRPr="008060A8">
              <w:rPr>
                <w:b/>
                <w:bCs/>
                <w:sz w:val="20"/>
                <w:szCs w:val="20"/>
              </w:rPr>
              <w:t>92.0.00.00000</w:t>
            </w:r>
          </w:p>
        </w:tc>
        <w:tc>
          <w:tcPr>
            <w:tcW w:w="7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b/>
                <w:bCs/>
                <w:sz w:val="20"/>
                <w:szCs w:val="20"/>
              </w:rPr>
            </w:pPr>
          </w:p>
        </w:tc>
        <w:tc>
          <w:tcPr>
            <w:tcW w:w="1188"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b/>
                <w:bCs/>
                <w:sz w:val="20"/>
                <w:szCs w:val="20"/>
              </w:rPr>
            </w:pPr>
            <w:r w:rsidRPr="008060A8">
              <w:rPr>
                <w:b/>
                <w:bCs/>
                <w:sz w:val="20"/>
                <w:szCs w:val="20"/>
              </w:rPr>
              <w:t>101,2</w:t>
            </w:r>
          </w:p>
        </w:tc>
      </w:tr>
      <w:tr w:rsidR="008060A8" w:rsidRPr="008060A8" w:rsidTr="00372612">
        <w:trPr>
          <w:trHeight w:val="600"/>
        </w:trPr>
        <w:tc>
          <w:tcPr>
            <w:tcW w:w="4678" w:type="dxa"/>
            <w:tcBorders>
              <w:top w:val="nil"/>
              <w:left w:val="single" w:sz="4" w:space="0" w:color="000000"/>
              <w:bottom w:val="single" w:sz="4" w:space="0" w:color="000000"/>
              <w:right w:val="single" w:sz="4" w:space="0" w:color="000000"/>
            </w:tcBorders>
            <w:shd w:val="clear" w:color="000000" w:fill="FFFFFF"/>
            <w:vAlign w:val="center"/>
            <w:hideMark/>
          </w:tcPr>
          <w:p w:rsidR="008060A8" w:rsidRPr="008060A8" w:rsidRDefault="008060A8" w:rsidP="008060A8">
            <w:pPr>
              <w:rPr>
                <w:b/>
                <w:bCs/>
                <w:i/>
                <w:iCs/>
              </w:rPr>
            </w:pPr>
            <w:r w:rsidRPr="008060A8">
              <w:rPr>
                <w:b/>
                <w:bCs/>
                <w:i/>
                <w:iCs/>
                <w:sz w:val="22"/>
                <w:szCs w:val="22"/>
              </w:rPr>
              <w:t>Депутаты представительного органа муниципального образования</w:t>
            </w:r>
          </w:p>
        </w:tc>
        <w:tc>
          <w:tcPr>
            <w:tcW w:w="780" w:type="dxa"/>
            <w:tcBorders>
              <w:top w:val="nil"/>
              <w:left w:val="nil"/>
              <w:bottom w:val="single" w:sz="4" w:space="0" w:color="000000"/>
              <w:right w:val="single" w:sz="4" w:space="0" w:color="000000"/>
            </w:tcBorders>
            <w:shd w:val="clear" w:color="000000" w:fill="FFFFFF"/>
            <w:vAlign w:val="center"/>
            <w:hideMark/>
          </w:tcPr>
          <w:p w:rsidR="008060A8" w:rsidRPr="008060A8" w:rsidRDefault="008060A8" w:rsidP="008060A8">
            <w:pPr>
              <w:jc w:val="center"/>
              <w:rPr>
                <w:b/>
                <w:bCs/>
                <w:i/>
                <w:iCs/>
                <w:sz w:val="20"/>
                <w:szCs w:val="20"/>
              </w:rPr>
            </w:pPr>
            <w:r w:rsidRPr="008060A8">
              <w:rPr>
                <w:b/>
                <w:bCs/>
                <w:i/>
                <w:iCs/>
                <w:sz w:val="20"/>
                <w:szCs w:val="20"/>
              </w:rPr>
              <w:t>340</w:t>
            </w:r>
          </w:p>
        </w:tc>
        <w:tc>
          <w:tcPr>
            <w:tcW w:w="560" w:type="dxa"/>
            <w:tcBorders>
              <w:top w:val="nil"/>
              <w:left w:val="nil"/>
              <w:bottom w:val="single" w:sz="4" w:space="0" w:color="000000"/>
              <w:right w:val="single" w:sz="4" w:space="0" w:color="000000"/>
            </w:tcBorders>
            <w:shd w:val="clear" w:color="000000" w:fill="FFFFFF"/>
            <w:vAlign w:val="center"/>
            <w:hideMark/>
          </w:tcPr>
          <w:p w:rsidR="008060A8" w:rsidRPr="008060A8" w:rsidRDefault="008060A8" w:rsidP="008060A8">
            <w:pPr>
              <w:jc w:val="center"/>
              <w:rPr>
                <w:b/>
                <w:bCs/>
                <w:i/>
                <w:iCs/>
                <w:sz w:val="20"/>
                <w:szCs w:val="20"/>
              </w:rPr>
            </w:pPr>
            <w:r w:rsidRPr="008060A8">
              <w:rPr>
                <w:b/>
                <w:bCs/>
                <w:i/>
                <w:iCs/>
                <w:sz w:val="20"/>
                <w:szCs w:val="20"/>
              </w:rPr>
              <w:t>01</w:t>
            </w:r>
          </w:p>
        </w:tc>
        <w:tc>
          <w:tcPr>
            <w:tcW w:w="58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b/>
                <w:bCs/>
                <w:i/>
                <w:iCs/>
                <w:sz w:val="20"/>
                <w:szCs w:val="20"/>
              </w:rPr>
            </w:pPr>
            <w:r w:rsidRPr="008060A8">
              <w:rPr>
                <w:b/>
                <w:bCs/>
                <w:i/>
                <w:iCs/>
                <w:sz w:val="20"/>
                <w:szCs w:val="20"/>
              </w:rPr>
              <w:t>03</w:t>
            </w:r>
          </w:p>
        </w:tc>
        <w:tc>
          <w:tcPr>
            <w:tcW w:w="14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b/>
                <w:bCs/>
                <w:i/>
                <w:iCs/>
                <w:sz w:val="20"/>
                <w:szCs w:val="20"/>
              </w:rPr>
            </w:pPr>
            <w:r w:rsidRPr="008060A8">
              <w:rPr>
                <w:b/>
                <w:bCs/>
                <w:i/>
                <w:iCs/>
                <w:sz w:val="20"/>
                <w:szCs w:val="20"/>
              </w:rPr>
              <w:t>92.1.00.00000</w:t>
            </w:r>
          </w:p>
        </w:tc>
        <w:tc>
          <w:tcPr>
            <w:tcW w:w="7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b/>
                <w:bCs/>
                <w:i/>
                <w:iCs/>
                <w:sz w:val="20"/>
                <w:szCs w:val="20"/>
              </w:rPr>
            </w:pPr>
          </w:p>
        </w:tc>
        <w:tc>
          <w:tcPr>
            <w:tcW w:w="1188"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b/>
                <w:bCs/>
                <w:i/>
                <w:iCs/>
                <w:sz w:val="20"/>
                <w:szCs w:val="20"/>
              </w:rPr>
            </w:pPr>
            <w:r w:rsidRPr="008060A8">
              <w:rPr>
                <w:b/>
                <w:bCs/>
                <w:i/>
                <w:iCs/>
                <w:sz w:val="20"/>
                <w:szCs w:val="20"/>
              </w:rPr>
              <w:t>48,0</w:t>
            </w:r>
          </w:p>
        </w:tc>
      </w:tr>
      <w:tr w:rsidR="008060A8" w:rsidRPr="008060A8" w:rsidTr="00372612">
        <w:trPr>
          <w:trHeight w:val="570"/>
        </w:trPr>
        <w:tc>
          <w:tcPr>
            <w:tcW w:w="4678" w:type="dxa"/>
            <w:tcBorders>
              <w:top w:val="nil"/>
              <w:left w:val="single" w:sz="4" w:space="0" w:color="000000"/>
              <w:bottom w:val="single" w:sz="4" w:space="0" w:color="000000"/>
              <w:right w:val="single" w:sz="4" w:space="0" w:color="000000"/>
            </w:tcBorders>
            <w:shd w:val="clear" w:color="auto" w:fill="auto"/>
            <w:vAlign w:val="center"/>
            <w:hideMark/>
          </w:tcPr>
          <w:p w:rsidR="008060A8" w:rsidRPr="008060A8" w:rsidRDefault="008060A8" w:rsidP="008060A8">
            <w:pPr>
              <w:rPr>
                <w:sz w:val="20"/>
                <w:szCs w:val="20"/>
              </w:rPr>
            </w:pPr>
            <w:r w:rsidRPr="008060A8">
              <w:rPr>
                <w:sz w:val="20"/>
                <w:szCs w:val="20"/>
              </w:rPr>
              <w:t>Расходы на содержание органов местного самоуправления и обеспечение их функций</w:t>
            </w:r>
          </w:p>
        </w:tc>
        <w:tc>
          <w:tcPr>
            <w:tcW w:w="780" w:type="dxa"/>
            <w:tcBorders>
              <w:top w:val="nil"/>
              <w:left w:val="nil"/>
              <w:bottom w:val="single" w:sz="4" w:space="0" w:color="000000"/>
              <w:right w:val="single" w:sz="4" w:space="0" w:color="000000"/>
            </w:tcBorders>
            <w:shd w:val="clear" w:color="auto" w:fill="auto"/>
            <w:vAlign w:val="center"/>
            <w:hideMark/>
          </w:tcPr>
          <w:p w:rsidR="008060A8" w:rsidRPr="008060A8" w:rsidRDefault="008060A8" w:rsidP="008060A8">
            <w:pPr>
              <w:jc w:val="center"/>
              <w:rPr>
                <w:sz w:val="20"/>
                <w:szCs w:val="20"/>
              </w:rPr>
            </w:pPr>
            <w:r w:rsidRPr="008060A8">
              <w:rPr>
                <w:sz w:val="20"/>
                <w:szCs w:val="20"/>
              </w:rPr>
              <w:t>340</w:t>
            </w:r>
          </w:p>
        </w:tc>
        <w:tc>
          <w:tcPr>
            <w:tcW w:w="560" w:type="dxa"/>
            <w:tcBorders>
              <w:top w:val="nil"/>
              <w:left w:val="nil"/>
              <w:bottom w:val="single" w:sz="4" w:space="0" w:color="000000"/>
              <w:right w:val="single" w:sz="4" w:space="0" w:color="000000"/>
            </w:tcBorders>
            <w:shd w:val="clear" w:color="000000" w:fill="FFFFFF"/>
            <w:vAlign w:val="center"/>
            <w:hideMark/>
          </w:tcPr>
          <w:p w:rsidR="008060A8" w:rsidRPr="008060A8" w:rsidRDefault="008060A8" w:rsidP="008060A8">
            <w:pPr>
              <w:jc w:val="center"/>
              <w:rPr>
                <w:sz w:val="20"/>
                <w:szCs w:val="20"/>
              </w:rPr>
            </w:pPr>
            <w:r w:rsidRPr="008060A8">
              <w:rPr>
                <w:sz w:val="20"/>
                <w:szCs w:val="20"/>
              </w:rPr>
              <w:t>01</w:t>
            </w:r>
          </w:p>
        </w:tc>
        <w:tc>
          <w:tcPr>
            <w:tcW w:w="58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03</w:t>
            </w:r>
          </w:p>
        </w:tc>
        <w:tc>
          <w:tcPr>
            <w:tcW w:w="14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92.1.00.91010</w:t>
            </w:r>
          </w:p>
        </w:tc>
        <w:tc>
          <w:tcPr>
            <w:tcW w:w="7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b/>
                <w:bCs/>
                <w:sz w:val="20"/>
                <w:szCs w:val="20"/>
              </w:rPr>
            </w:pPr>
          </w:p>
        </w:tc>
        <w:tc>
          <w:tcPr>
            <w:tcW w:w="1188"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48,0</w:t>
            </w:r>
          </w:p>
        </w:tc>
      </w:tr>
      <w:tr w:rsidR="008060A8" w:rsidRPr="008060A8" w:rsidTr="00372612">
        <w:trPr>
          <w:trHeight w:val="1275"/>
        </w:trPr>
        <w:tc>
          <w:tcPr>
            <w:tcW w:w="4678" w:type="dxa"/>
            <w:tcBorders>
              <w:top w:val="nil"/>
              <w:left w:val="single" w:sz="4" w:space="0" w:color="000000"/>
              <w:bottom w:val="single" w:sz="4" w:space="0" w:color="000000"/>
              <w:right w:val="single" w:sz="4" w:space="0" w:color="000000"/>
            </w:tcBorders>
            <w:shd w:val="clear" w:color="auto" w:fill="auto"/>
            <w:vAlign w:val="center"/>
            <w:hideMark/>
          </w:tcPr>
          <w:p w:rsidR="008060A8" w:rsidRPr="008060A8" w:rsidRDefault="008060A8" w:rsidP="008060A8">
            <w:pPr>
              <w:rPr>
                <w:sz w:val="20"/>
                <w:szCs w:val="20"/>
              </w:rPr>
            </w:pPr>
            <w:r w:rsidRPr="008060A8">
              <w:rPr>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80" w:type="dxa"/>
            <w:tcBorders>
              <w:top w:val="nil"/>
              <w:left w:val="nil"/>
              <w:bottom w:val="single" w:sz="4" w:space="0" w:color="000000"/>
              <w:right w:val="single" w:sz="4" w:space="0" w:color="000000"/>
            </w:tcBorders>
            <w:shd w:val="clear" w:color="auto" w:fill="auto"/>
            <w:vAlign w:val="center"/>
            <w:hideMark/>
          </w:tcPr>
          <w:p w:rsidR="008060A8" w:rsidRPr="008060A8" w:rsidRDefault="008060A8" w:rsidP="008060A8">
            <w:pPr>
              <w:jc w:val="center"/>
              <w:rPr>
                <w:sz w:val="20"/>
                <w:szCs w:val="20"/>
              </w:rPr>
            </w:pPr>
            <w:r w:rsidRPr="008060A8">
              <w:rPr>
                <w:sz w:val="20"/>
                <w:szCs w:val="20"/>
              </w:rPr>
              <w:t>340</w:t>
            </w:r>
          </w:p>
        </w:tc>
        <w:tc>
          <w:tcPr>
            <w:tcW w:w="560" w:type="dxa"/>
            <w:tcBorders>
              <w:top w:val="nil"/>
              <w:left w:val="nil"/>
              <w:bottom w:val="single" w:sz="4" w:space="0" w:color="000000"/>
              <w:right w:val="single" w:sz="4" w:space="0" w:color="000000"/>
            </w:tcBorders>
            <w:shd w:val="clear" w:color="000000" w:fill="FFFFFF"/>
            <w:vAlign w:val="center"/>
            <w:hideMark/>
          </w:tcPr>
          <w:p w:rsidR="008060A8" w:rsidRPr="008060A8" w:rsidRDefault="008060A8" w:rsidP="008060A8">
            <w:pPr>
              <w:jc w:val="center"/>
              <w:rPr>
                <w:sz w:val="20"/>
                <w:szCs w:val="20"/>
              </w:rPr>
            </w:pPr>
            <w:r w:rsidRPr="008060A8">
              <w:rPr>
                <w:sz w:val="20"/>
                <w:szCs w:val="20"/>
              </w:rPr>
              <w:t>01</w:t>
            </w:r>
          </w:p>
        </w:tc>
        <w:tc>
          <w:tcPr>
            <w:tcW w:w="58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03</w:t>
            </w:r>
          </w:p>
        </w:tc>
        <w:tc>
          <w:tcPr>
            <w:tcW w:w="14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92.1.00.91010</w:t>
            </w:r>
          </w:p>
        </w:tc>
        <w:tc>
          <w:tcPr>
            <w:tcW w:w="7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100</w:t>
            </w:r>
          </w:p>
        </w:tc>
        <w:tc>
          <w:tcPr>
            <w:tcW w:w="1188"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48,0</w:t>
            </w:r>
          </w:p>
        </w:tc>
      </w:tr>
      <w:tr w:rsidR="008060A8" w:rsidRPr="008060A8" w:rsidTr="00372612">
        <w:trPr>
          <w:trHeight w:val="540"/>
        </w:trPr>
        <w:tc>
          <w:tcPr>
            <w:tcW w:w="4678" w:type="dxa"/>
            <w:tcBorders>
              <w:top w:val="nil"/>
              <w:left w:val="single" w:sz="4" w:space="0" w:color="000000"/>
              <w:bottom w:val="single" w:sz="4" w:space="0" w:color="000000"/>
              <w:right w:val="single" w:sz="4" w:space="0" w:color="000000"/>
            </w:tcBorders>
            <w:shd w:val="clear" w:color="000000" w:fill="FFFFFF"/>
            <w:vAlign w:val="center"/>
            <w:hideMark/>
          </w:tcPr>
          <w:p w:rsidR="008060A8" w:rsidRPr="008060A8" w:rsidRDefault="008060A8" w:rsidP="008060A8">
            <w:pPr>
              <w:rPr>
                <w:b/>
                <w:bCs/>
                <w:i/>
                <w:iCs/>
                <w:sz w:val="20"/>
                <w:szCs w:val="20"/>
              </w:rPr>
            </w:pPr>
            <w:r w:rsidRPr="008060A8">
              <w:rPr>
                <w:b/>
                <w:bCs/>
                <w:i/>
                <w:iCs/>
                <w:sz w:val="20"/>
                <w:szCs w:val="20"/>
              </w:rPr>
              <w:t>Аппарат представительного органа муниципального образования</w:t>
            </w:r>
          </w:p>
        </w:tc>
        <w:tc>
          <w:tcPr>
            <w:tcW w:w="780" w:type="dxa"/>
            <w:tcBorders>
              <w:top w:val="nil"/>
              <w:left w:val="nil"/>
              <w:bottom w:val="single" w:sz="4" w:space="0" w:color="000000"/>
              <w:right w:val="single" w:sz="4" w:space="0" w:color="000000"/>
            </w:tcBorders>
            <w:shd w:val="clear" w:color="000000" w:fill="FFFFFF"/>
            <w:vAlign w:val="center"/>
            <w:hideMark/>
          </w:tcPr>
          <w:p w:rsidR="008060A8" w:rsidRPr="008060A8" w:rsidRDefault="008060A8" w:rsidP="008060A8">
            <w:pPr>
              <w:jc w:val="center"/>
              <w:rPr>
                <w:b/>
                <w:bCs/>
                <w:i/>
                <w:iCs/>
                <w:sz w:val="20"/>
                <w:szCs w:val="20"/>
              </w:rPr>
            </w:pPr>
            <w:r w:rsidRPr="008060A8">
              <w:rPr>
                <w:b/>
                <w:bCs/>
                <w:i/>
                <w:iCs/>
                <w:sz w:val="20"/>
                <w:szCs w:val="20"/>
              </w:rPr>
              <w:t>340</w:t>
            </w:r>
          </w:p>
        </w:tc>
        <w:tc>
          <w:tcPr>
            <w:tcW w:w="560" w:type="dxa"/>
            <w:tcBorders>
              <w:top w:val="nil"/>
              <w:left w:val="nil"/>
              <w:bottom w:val="single" w:sz="4" w:space="0" w:color="000000"/>
              <w:right w:val="single" w:sz="4" w:space="0" w:color="000000"/>
            </w:tcBorders>
            <w:shd w:val="clear" w:color="000000" w:fill="FFFFFF"/>
            <w:vAlign w:val="center"/>
            <w:hideMark/>
          </w:tcPr>
          <w:p w:rsidR="008060A8" w:rsidRPr="008060A8" w:rsidRDefault="008060A8" w:rsidP="008060A8">
            <w:pPr>
              <w:jc w:val="center"/>
              <w:rPr>
                <w:b/>
                <w:bCs/>
                <w:i/>
                <w:iCs/>
                <w:sz w:val="20"/>
                <w:szCs w:val="20"/>
              </w:rPr>
            </w:pPr>
            <w:r w:rsidRPr="008060A8">
              <w:rPr>
                <w:b/>
                <w:bCs/>
                <w:i/>
                <w:iCs/>
                <w:sz w:val="20"/>
                <w:szCs w:val="20"/>
              </w:rPr>
              <w:t>01</w:t>
            </w:r>
          </w:p>
        </w:tc>
        <w:tc>
          <w:tcPr>
            <w:tcW w:w="58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b/>
                <w:bCs/>
                <w:i/>
                <w:iCs/>
                <w:sz w:val="20"/>
                <w:szCs w:val="20"/>
              </w:rPr>
            </w:pPr>
            <w:r w:rsidRPr="008060A8">
              <w:rPr>
                <w:b/>
                <w:bCs/>
                <w:i/>
                <w:iCs/>
                <w:sz w:val="20"/>
                <w:szCs w:val="20"/>
              </w:rPr>
              <w:t>03</w:t>
            </w:r>
          </w:p>
        </w:tc>
        <w:tc>
          <w:tcPr>
            <w:tcW w:w="14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b/>
                <w:bCs/>
                <w:i/>
                <w:iCs/>
                <w:sz w:val="20"/>
                <w:szCs w:val="20"/>
              </w:rPr>
            </w:pPr>
            <w:r w:rsidRPr="008060A8">
              <w:rPr>
                <w:b/>
                <w:bCs/>
                <w:i/>
                <w:iCs/>
                <w:sz w:val="20"/>
                <w:szCs w:val="20"/>
              </w:rPr>
              <w:t>92.2.00.00000</w:t>
            </w:r>
          </w:p>
        </w:tc>
        <w:tc>
          <w:tcPr>
            <w:tcW w:w="7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b/>
                <w:bCs/>
                <w:i/>
                <w:iCs/>
                <w:sz w:val="20"/>
                <w:szCs w:val="20"/>
              </w:rPr>
            </w:pPr>
          </w:p>
        </w:tc>
        <w:tc>
          <w:tcPr>
            <w:tcW w:w="1188"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b/>
                <w:bCs/>
                <w:i/>
                <w:iCs/>
                <w:sz w:val="20"/>
                <w:szCs w:val="20"/>
              </w:rPr>
            </w:pPr>
            <w:r w:rsidRPr="008060A8">
              <w:rPr>
                <w:b/>
                <w:bCs/>
                <w:i/>
                <w:iCs/>
                <w:sz w:val="20"/>
                <w:szCs w:val="20"/>
              </w:rPr>
              <w:t>53,2</w:t>
            </w:r>
          </w:p>
        </w:tc>
      </w:tr>
      <w:tr w:rsidR="008060A8" w:rsidRPr="008060A8" w:rsidTr="00372612">
        <w:trPr>
          <w:trHeight w:val="510"/>
        </w:trPr>
        <w:tc>
          <w:tcPr>
            <w:tcW w:w="4678" w:type="dxa"/>
            <w:tcBorders>
              <w:top w:val="nil"/>
              <w:left w:val="single" w:sz="4" w:space="0" w:color="000000"/>
              <w:bottom w:val="single" w:sz="4" w:space="0" w:color="000000"/>
              <w:right w:val="single" w:sz="4" w:space="0" w:color="000000"/>
            </w:tcBorders>
            <w:shd w:val="clear" w:color="auto" w:fill="auto"/>
            <w:vAlign w:val="center"/>
            <w:hideMark/>
          </w:tcPr>
          <w:p w:rsidR="008060A8" w:rsidRPr="008060A8" w:rsidRDefault="008060A8" w:rsidP="008060A8">
            <w:pPr>
              <w:rPr>
                <w:sz w:val="20"/>
                <w:szCs w:val="20"/>
              </w:rPr>
            </w:pPr>
            <w:r w:rsidRPr="008060A8">
              <w:rPr>
                <w:sz w:val="20"/>
                <w:szCs w:val="20"/>
              </w:rPr>
              <w:t>Расходы на содержание органов местного самоуправления и обеспечение их функций</w:t>
            </w:r>
          </w:p>
        </w:tc>
        <w:tc>
          <w:tcPr>
            <w:tcW w:w="780" w:type="dxa"/>
            <w:tcBorders>
              <w:top w:val="nil"/>
              <w:left w:val="nil"/>
              <w:bottom w:val="single" w:sz="4" w:space="0" w:color="000000"/>
              <w:right w:val="single" w:sz="4" w:space="0" w:color="000000"/>
            </w:tcBorders>
            <w:shd w:val="clear" w:color="auto" w:fill="auto"/>
            <w:vAlign w:val="center"/>
            <w:hideMark/>
          </w:tcPr>
          <w:p w:rsidR="008060A8" w:rsidRPr="008060A8" w:rsidRDefault="008060A8" w:rsidP="008060A8">
            <w:pPr>
              <w:jc w:val="center"/>
              <w:rPr>
                <w:sz w:val="20"/>
                <w:szCs w:val="20"/>
              </w:rPr>
            </w:pPr>
            <w:r w:rsidRPr="008060A8">
              <w:rPr>
                <w:sz w:val="20"/>
                <w:szCs w:val="20"/>
              </w:rPr>
              <w:t>340</w:t>
            </w:r>
          </w:p>
        </w:tc>
        <w:tc>
          <w:tcPr>
            <w:tcW w:w="560" w:type="dxa"/>
            <w:tcBorders>
              <w:top w:val="nil"/>
              <w:left w:val="nil"/>
              <w:bottom w:val="single" w:sz="4" w:space="0" w:color="000000"/>
              <w:right w:val="single" w:sz="4" w:space="0" w:color="000000"/>
            </w:tcBorders>
            <w:shd w:val="clear" w:color="auto" w:fill="auto"/>
            <w:vAlign w:val="center"/>
            <w:hideMark/>
          </w:tcPr>
          <w:p w:rsidR="008060A8" w:rsidRPr="008060A8" w:rsidRDefault="008060A8" w:rsidP="008060A8">
            <w:pPr>
              <w:jc w:val="center"/>
              <w:rPr>
                <w:sz w:val="20"/>
                <w:szCs w:val="20"/>
              </w:rPr>
            </w:pPr>
            <w:r w:rsidRPr="008060A8">
              <w:rPr>
                <w:sz w:val="20"/>
                <w:szCs w:val="20"/>
              </w:rPr>
              <w:t>01</w:t>
            </w:r>
          </w:p>
        </w:tc>
        <w:tc>
          <w:tcPr>
            <w:tcW w:w="580"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sz w:val="20"/>
                <w:szCs w:val="20"/>
              </w:rPr>
            </w:pPr>
            <w:r w:rsidRPr="008060A8">
              <w:rPr>
                <w:sz w:val="20"/>
                <w:szCs w:val="20"/>
              </w:rPr>
              <w:t>03</w:t>
            </w:r>
          </w:p>
        </w:tc>
        <w:tc>
          <w:tcPr>
            <w:tcW w:w="1400"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sz w:val="20"/>
                <w:szCs w:val="20"/>
              </w:rPr>
            </w:pPr>
            <w:r w:rsidRPr="008060A8">
              <w:rPr>
                <w:sz w:val="20"/>
                <w:szCs w:val="20"/>
              </w:rPr>
              <w:t>92.2.00.91010</w:t>
            </w:r>
          </w:p>
        </w:tc>
        <w:tc>
          <w:tcPr>
            <w:tcW w:w="700"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sz w:val="20"/>
                <w:szCs w:val="20"/>
              </w:rPr>
            </w:pPr>
          </w:p>
        </w:tc>
        <w:tc>
          <w:tcPr>
            <w:tcW w:w="1188"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sz w:val="20"/>
                <w:szCs w:val="20"/>
              </w:rPr>
            </w:pPr>
            <w:r w:rsidRPr="008060A8">
              <w:rPr>
                <w:sz w:val="20"/>
                <w:szCs w:val="20"/>
              </w:rPr>
              <w:t>53,2</w:t>
            </w:r>
          </w:p>
        </w:tc>
      </w:tr>
      <w:tr w:rsidR="008060A8" w:rsidRPr="008060A8" w:rsidTr="00372612">
        <w:trPr>
          <w:trHeight w:val="510"/>
        </w:trPr>
        <w:tc>
          <w:tcPr>
            <w:tcW w:w="4678" w:type="dxa"/>
            <w:tcBorders>
              <w:top w:val="nil"/>
              <w:left w:val="single" w:sz="4" w:space="0" w:color="000000"/>
              <w:bottom w:val="single" w:sz="4" w:space="0" w:color="000000"/>
              <w:right w:val="single" w:sz="4" w:space="0" w:color="000000"/>
            </w:tcBorders>
            <w:shd w:val="clear" w:color="auto" w:fill="auto"/>
            <w:vAlign w:val="center"/>
            <w:hideMark/>
          </w:tcPr>
          <w:p w:rsidR="008060A8" w:rsidRPr="008060A8" w:rsidRDefault="008060A8" w:rsidP="008060A8">
            <w:pPr>
              <w:rPr>
                <w:sz w:val="20"/>
                <w:szCs w:val="20"/>
              </w:rPr>
            </w:pPr>
            <w:r w:rsidRPr="008060A8">
              <w:rPr>
                <w:sz w:val="20"/>
                <w:szCs w:val="20"/>
              </w:rPr>
              <w:t>Закупка товаров, работ и услуг для обеспечения государственных (муниципальных) нужд</w:t>
            </w:r>
          </w:p>
        </w:tc>
        <w:tc>
          <w:tcPr>
            <w:tcW w:w="780" w:type="dxa"/>
            <w:tcBorders>
              <w:top w:val="nil"/>
              <w:left w:val="nil"/>
              <w:bottom w:val="single" w:sz="4" w:space="0" w:color="000000"/>
              <w:right w:val="single" w:sz="4" w:space="0" w:color="000000"/>
            </w:tcBorders>
            <w:shd w:val="clear" w:color="auto" w:fill="auto"/>
            <w:vAlign w:val="center"/>
            <w:hideMark/>
          </w:tcPr>
          <w:p w:rsidR="008060A8" w:rsidRPr="008060A8" w:rsidRDefault="008060A8" w:rsidP="008060A8">
            <w:pPr>
              <w:jc w:val="center"/>
              <w:rPr>
                <w:sz w:val="20"/>
                <w:szCs w:val="20"/>
              </w:rPr>
            </w:pPr>
            <w:r w:rsidRPr="008060A8">
              <w:rPr>
                <w:sz w:val="20"/>
                <w:szCs w:val="20"/>
              </w:rPr>
              <w:t>340</w:t>
            </w:r>
          </w:p>
        </w:tc>
        <w:tc>
          <w:tcPr>
            <w:tcW w:w="560" w:type="dxa"/>
            <w:tcBorders>
              <w:top w:val="nil"/>
              <w:left w:val="nil"/>
              <w:bottom w:val="single" w:sz="4" w:space="0" w:color="000000"/>
              <w:right w:val="single" w:sz="4" w:space="0" w:color="000000"/>
            </w:tcBorders>
            <w:shd w:val="clear" w:color="auto" w:fill="auto"/>
            <w:vAlign w:val="center"/>
            <w:hideMark/>
          </w:tcPr>
          <w:p w:rsidR="008060A8" w:rsidRPr="008060A8" w:rsidRDefault="008060A8" w:rsidP="008060A8">
            <w:pPr>
              <w:jc w:val="center"/>
              <w:rPr>
                <w:sz w:val="20"/>
                <w:szCs w:val="20"/>
              </w:rPr>
            </w:pPr>
            <w:r w:rsidRPr="008060A8">
              <w:rPr>
                <w:sz w:val="20"/>
                <w:szCs w:val="20"/>
              </w:rPr>
              <w:t>01</w:t>
            </w:r>
          </w:p>
        </w:tc>
        <w:tc>
          <w:tcPr>
            <w:tcW w:w="580"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sz w:val="20"/>
                <w:szCs w:val="20"/>
              </w:rPr>
            </w:pPr>
            <w:r w:rsidRPr="008060A8">
              <w:rPr>
                <w:sz w:val="20"/>
                <w:szCs w:val="20"/>
              </w:rPr>
              <w:t>03</w:t>
            </w:r>
          </w:p>
        </w:tc>
        <w:tc>
          <w:tcPr>
            <w:tcW w:w="1400"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sz w:val="20"/>
                <w:szCs w:val="20"/>
              </w:rPr>
            </w:pPr>
            <w:r w:rsidRPr="008060A8">
              <w:rPr>
                <w:sz w:val="20"/>
                <w:szCs w:val="20"/>
              </w:rPr>
              <w:t>92.2.00.91010</w:t>
            </w:r>
          </w:p>
        </w:tc>
        <w:tc>
          <w:tcPr>
            <w:tcW w:w="700"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sz w:val="20"/>
                <w:szCs w:val="20"/>
              </w:rPr>
            </w:pPr>
            <w:r w:rsidRPr="008060A8">
              <w:rPr>
                <w:sz w:val="20"/>
                <w:szCs w:val="20"/>
              </w:rPr>
              <w:t>200</w:t>
            </w:r>
          </w:p>
        </w:tc>
        <w:tc>
          <w:tcPr>
            <w:tcW w:w="1188"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sz w:val="20"/>
                <w:szCs w:val="20"/>
              </w:rPr>
            </w:pPr>
            <w:r w:rsidRPr="008060A8">
              <w:rPr>
                <w:sz w:val="20"/>
                <w:szCs w:val="20"/>
              </w:rPr>
              <w:t>53,2</w:t>
            </w:r>
          </w:p>
        </w:tc>
      </w:tr>
      <w:tr w:rsidR="008060A8" w:rsidRPr="008060A8" w:rsidTr="00372612">
        <w:trPr>
          <w:trHeight w:val="1425"/>
        </w:trPr>
        <w:tc>
          <w:tcPr>
            <w:tcW w:w="4678" w:type="dxa"/>
            <w:tcBorders>
              <w:top w:val="nil"/>
              <w:left w:val="single" w:sz="4" w:space="0" w:color="000000"/>
              <w:bottom w:val="single" w:sz="4" w:space="0" w:color="000000"/>
              <w:right w:val="single" w:sz="4" w:space="0" w:color="000000"/>
            </w:tcBorders>
            <w:shd w:val="clear" w:color="000000" w:fill="CCFFFF"/>
            <w:vAlign w:val="center"/>
            <w:hideMark/>
          </w:tcPr>
          <w:p w:rsidR="008060A8" w:rsidRPr="008060A8" w:rsidRDefault="008060A8" w:rsidP="008060A8">
            <w:pPr>
              <w:rPr>
                <w:b/>
                <w:bCs/>
              </w:rPr>
            </w:pPr>
            <w:r w:rsidRPr="008060A8">
              <w:rPr>
                <w:b/>
                <w:bCs/>
                <w:sz w:val="22"/>
                <w:szCs w:val="2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80" w:type="dxa"/>
            <w:tcBorders>
              <w:top w:val="nil"/>
              <w:left w:val="nil"/>
              <w:bottom w:val="single" w:sz="4" w:space="0" w:color="000000"/>
              <w:right w:val="single" w:sz="4" w:space="0" w:color="000000"/>
            </w:tcBorders>
            <w:shd w:val="clear" w:color="000000" w:fill="CCFFFF"/>
            <w:vAlign w:val="center"/>
            <w:hideMark/>
          </w:tcPr>
          <w:p w:rsidR="008060A8" w:rsidRPr="008060A8" w:rsidRDefault="008060A8" w:rsidP="008060A8">
            <w:pPr>
              <w:jc w:val="center"/>
              <w:rPr>
                <w:b/>
                <w:bCs/>
                <w:sz w:val="20"/>
                <w:szCs w:val="20"/>
              </w:rPr>
            </w:pPr>
            <w:r w:rsidRPr="008060A8">
              <w:rPr>
                <w:b/>
                <w:bCs/>
                <w:sz w:val="20"/>
                <w:szCs w:val="20"/>
              </w:rPr>
              <w:t>340</w:t>
            </w:r>
          </w:p>
        </w:tc>
        <w:tc>
          <w:tcPr>
            <w:tcW w:w="560" w:type="dxa"/>
            <w:tcBorders>
              <w:top w:val="nil"/>
              <w:left w:val="nil"/>
              <w:bottom w:val="single" w:sz="4" w:space="0" w:color="000000"/>
              <w:right w:val="single" w:sz="4" w:space="0" w:color="000000"/>
            </w:tcBorders>
            <w:shd w:val="clear" w:color="000000" w:fill="CCFFFF"/>
            <w:vAlign w:val="center"/>
            <w:hideMark/>
          </w:tcPr>
          <w:p w:rsidR="008060A8" w:rsidRPr="008060A8" w:rsidRDefault="008060A8" w:rsidP="008060A8">
            <w:pPr>
              <w:jc w:val="center"/>
              <w:rPr>
                <w:b/>
                <w:bCs/>
                <w:sz w:val="20"/>
                <w:szCs w:val="20"/>
              </w:rPr>
            </w:pPr>
            <w:r w:rsidRPr="008060A8">
              <w:rPr>
                <w:b/>
                <w:bCs/>
                <w:sz w:val="20"/>
                <w:szCs w:val="20"/>
              </w:rPr>
              <w:t>01</w:t>
            </w:r>
          </w:p>
        </w:tc>
        <w:tc>
          <w:tcPr>
            <w:tcW w:w="580" w:type="dxa"/>
            <w:tcBorders>
              <w:top w:val="nil"/>
              <w:left w:val="nil"/>
              <w:bottom w:val="single" w:sz="4" w:space="0" w:color="000000"/>
              <w:right w:val="single" w:sz="4" w:space="0" w:color="000000"/>
            </w:tcBorders>
            <w:shd w:val="clear" w:color="000000" w:fill="CCFFFF"/>
            <w:noWrap/>
            <w:vAlign w:val="center"/>
            <w:hideMark/>
          </w:tcPr>
          <w:p w:rsidR="008060A8" w:rsidRPr="008060A8" w:rsidRDefault="008060A8" w:rsidP="008060A8">
            <w:pPr>
              <w:jc w:val="center"/>
              <w:rPr>
                <w:b/>
                <w:bCs/>
                <w:sz w:val="20"/>
                <w:szCs w:val="20"/>
              </w:rPr>
            </w:pPr>
            <w:r w:rsidRPr="008060A8">
              <w:rPr>
                <w:b/>
                <w:bCs/>
                <w:sz w:val="20"/>
                <w:szCs w:val="20"/>
              </w:rPr>
              <w:t>04</w:t>
            </w:r>
          </w:p>
        </w:tc>
        <w:tc>
          <w:tcPr>
            <w:tcW w:w="1400" w:type="dxa"/>
            <w:tcBorders>
              <w:top w:val="nil"/>
              <w:left w:val="nil"/>
              <w:bottom w:val="single" w:sz="4" w:space="0" w:color="000000"/>
              <w:right w:val="single" w:sz="4" w:space="0" w:color="000000"/>
            </w:tcBorders>
            <w:shd w:val="clear" w:color="000000" w:fill="CCFFFF"/>
            <w:noWrap/>
            <w:vAlign w:val="center"/>
            <w:hideMark/>
          </w:tcPr>
          <w:p w:rsidR="008060A8" w:rsidRPr="008060A8" w:rsidRDefault="008060A8" w:rsidP="008060A8">
            <w:pPr>
              <w:jc w:val="center"/>
              <w:rPr>
                <w:b/>
                <w:bCs/>
                <w:sz w:val="20"/>
                <w:szCs w:val="20"/>
              </w:rPr>
            </w:pPr>
          </w:p>
        </w:tc>
        <w:tc>
          <w:tcPr>
            <w:tcW w:w="700" w:type="dxa"/>
            <w:tcBorders>
              <w:top w:val="nil"/>
              <w:left w:val="nil"/>
              <w:bottom w:val="single" w:sz="4" w:space="0" w:color="000000"/>
              <w:right w:val="single" w:sz="4" w:space="0" w:color="000000"/>
            </w:tcBorders>
            <w:shd w:val="clear" w:color="000000" w:fill="CCFFFF"/>
            <w:noWrap/>
            <w:vAlign w:val="center"/>
            <w:hideMark/>
          </w:tcPr>
          <w:p w:rsidR="008060A8" w:rsidRPr="008060A8" w:rsidRDefault="008060A8" w:rsidP="008060A8">
            <w:pPr>
              <w:jc w:val="center"/>
              <w:rPr>
                <w:b/>
                <w:bCs/>
                <w:sz w:val="20"/>
                <w:szCs w:val="20"/>
              </w:rPr>
            </w:pPr>
          </w:p>
        </w:tc>
        <w:tc>
          <w:tcPr>
            <w:tcW w:w="1188" w:type="dxa"/>
            <w:tcBorders>
              <w:top w:val="nil"/>
              <w:left w:val="nil"/>
              <w:bottom w:val="single" w:sz="4" w:space="0" w:color="000000"/>
              <w:right w:val="single" w:sz="4" w:space="0" w:color="000000"/>
            </w:tcBorders>
            <w:shd w:val="clear" w:color="000000" w:fill="CCFFFF"/>
            <w:noWrap/>
            <w:vAlign w:val="center"/>
            <w:hideMark/>
          </w:tcPr>
          <w:p w:rsidR="008060A8" w:rsidRPr="008060A8" w:rsidRDefault="008060A8" w:rsidP="008060A8">
            <w:pPr>
              <w:jc w:val="center"/>
              <w:rPr>
                <w:b/>
                <w:bCs/>
                <w:sz w:val="20"/>
                <w:szCs w:val="20"/>
              </w:rPr>
            </w:pPr>
            <w:r w:rsidRPr="008060A8">
              <w:rPr>
                <w:b/>
                <w:bCs/>
                <w:sz w:val="20"/>
                <w:szCs w:val="20"/>
              </w:rPr>
              <w:t>14 707,1</w:t>
            </w:r>
          </w:p>
        </w:tc>
      </w:tr>
      <w:tr w:rsidR="008060A8" w:rsidRPr="008060A8" w:rsidTr="00372612">
        <w:trPr>
          <w:trHeight w:val="1020"/>
        </w:trPr>
        <w:tc>
          <w:tcPr>
            <w:tcW w:w="4678" w:type="dxa"/>
            <w:tcBorders>
              <w:top w:val="nil"/>
              <w:left w:val="single" w:sz="4" w:space="0" w:color="000000"/>
              <w:bottom w:val="single" w:sz="4" w:space="0" w:color="000000"/>
              <w:right w:val="single" w:sz="4" w:space="0" w:color="000000"/>
            </w:tcBorders>
            <w:shd w:val="clear" w:color="000000" w:fill="FFFFFF"/>
            <w:vAlign w:val="center"/>
            <w:hideMark/>
          </w:tcPr>
          <w:p w:rsidR="008060A8" w:rsidRPr="008060A8" w:rsidRDefault="008060A8" w:rsidP="008060A8">
            <w:pPr>
              <w:rPr>
                <w:b/>
                <w:bCs/>
                <w:sz w:val="20"/>
                <w:szCs w:val="20"/>
              </w:rPr>
            </w:pPr>
            <w:r w:rsidRPr="008060A8">
              <w:rPr>
                <w:b/>
                <w:bCs/>
                <w:sz w:val="20"/>
                <w:szCs w:val="20"/>
              </w:rPr>
              <w:t>Муниципальная программа "Развитие административной системы местного самоуправления муниципального района "Заполярный район" на 2017-2022 годы"</w:t>
            </w:r>
          </w:p>
        </w:tc>
        <w:tc>
          <w:tcPr>
            <w:tcW w:w="780" w:type="dxa"/>
            <w:tcBorders>
              <w:top w:val="nil"/>
              <w:left w:val="nil"/>
              <w:bottom w:val="single" w:sz="4" w:space="0" w:color="000000"/>
              <w:right w:val="single" w:sz="4" w:space="0" w:color="000000"/>
            </w:tcBorders>
            <w:shd w:val="clear" w:color="FFFFCC" w:fill="FFFFFF"/>
            <w:noWrap/>
            <w:vAlign w:val="center"/>
            <w:hideMark/>
          </w:tcPr>
          <w:p w:rsidR="008060A8" w:rsidRPr="008060A8" w:rsidRDefault="008060A8" w:rsidP="008060A8">
            <w:pPr>
              <w:jc w:val="center"/>
              <w:rPr>
                <w:b/>
                <w:bCs/>
                <w:sz w:val="20"/>
                <w:szCs w:val="20"/>
              </w:rPr>
            </w:pPr>
            <w:r w:rsidRPr="008060A8">
              <w:rPr>
                <w:b/>
                <w:bCs/>
                <w:sz w:val="20"/>
                <w:szCs w:val="20"/>
              </w:rPr>
              <w:t>340</w:t>
            </w:r>
          </w:p>
        </w:tc>
        <w:tc>
          <w:tcPr>
            <w:tcW w:w="560" w:type="dxa"/>
            <w:tcBorders>
              <w:top w:val="nil"/>
              <w:left w:val="nil"/>
              <w:bottom w:val="single" w:sz="4" w:space="0" w:color="000000"/>
              <w:right w:val="single" w:sz="4" w:space="0" w:color="000000"/>
            </w:tcBorders>
            <w:shd w:val="clear" w:color="FFFFCC" w:fill="FFFFFF"/>
            <w:noWrap/>
            <w:vAlign w:val="center"/>
            <w:hideMark/>
          </w:tcPr>
          <w:p w:rsidR="008060A8" w:rsidRPr="008060A8" w:rsidRDefault="008060A8" w:rsidP="008060A8">
            <w:pPr>
              <w:jc w:val="center"/>
              <w:rPr>
                <w:b/>
                <w:bCs/>
                <w:sz w:val="20"/>
                <w:szCs w:val="20"/>
              </w:rPr>
            </w:pPr>
            <w:r w:rsidRPr="008060A8">
              <w:rPr>
                <w:b/>
                <w:bCs/>
                <w:sz w:val="20"/>
                <w:szCs w:val="20"/>
              </w:rPr>
              <w:t>01</w:t>
            </w:r>
          </w:p>
        </w:tc>
        <w:tc>
          <w:tcPr>
            <w:tcW w:w="580" w:type="dxa"/>
            <w:tcBorders>
              <w:top w:val="nil"/>
              <w:left w:val="nil"/>
              <w:bottom w:val="single" w:sz="4" w:space="0" w:color="000000"/>
              <w:right w:val="single" w:sz="4" w:space="0" w:color="000000"/>
            </w:tcBorders>
            <w:shd w:val="clear" w:color="FFFFCC" w:fill="FFFFFF"/>
            <w:noWrap/>
            <w:vAlign w:val="center"/>
            <w:hideMark/>
          </w:tcPr>
          <w:p w:rsidR="008060A8" w:rsidRPr="008060A8" w:rsidRDefault="008060A8" w:rsidP="008060A8">
            <w:pPr>
              <w:jc w:val="center"/>
              <w:rPr>
                <w:b/>
                <w:bCs/>
                <w:sz w:val="20"/>
                <w:szCs w:val="20"/>
              </w:rPr>
            </w:pPr>
            <w:r w:rsidRPr="008060A8">
              <w:rPr>
                <w:b/>
                <w:bCs/>
                <w:sz w:val="20"/>
                <w:szCs w:val="20"/>
              </w:rPr>
              <w:t>04</w:t>
            </w:r>
          </w:p>
        </w:tc>
        <w:tc>
          <w:tcPr>
            <w:tcW w:w="14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b/>
                <w:bCs/>
                <w:sz w:val="20"/>
                <w:szCs w:val="20"/>
              </w:rPr>
            </w:pPr>
            <w:r w:rsidRPr="008060A8">
              <w:rPr>
                <w:b/>
                <w:bCs/>
                <w:sz w:val="20"/>
                <w:szCs w:val="20"/>
              </w:rPr>
              <w:t>31.0.00.00000</w:t>
            </w:r>
          </w:p>
        </w:tc>
        <w:tc>
          <w:tcPr>
            <w:tcW w:w="7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p>
        </w:tc>
        <w:tc>
          <w:tcPr>
            <w:tcW w:w="1188"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b/>
                <w:bCs/>
                <w:sz w:val="20"/>
                <w:szCs w:val="20"/>
              </w:rPr>
            </w:pPr>
            <w:r w:rsidRPr="008060A8">
              <w:rPr>
                <w:b/>
                <w:bCs/>
                <w:sz w:val="20"/>
                <w:szCs w:val="20"/>
              </w:rPr>
              <w:t>770,3</w:t>
            </w:r>
          </w:p>
        </w:tc>
      </w:tr>
      <w:tr w:rsidR="008060A8" w:rsidRPr="008060A8" w:rsidTr="00372612">
        <w:trPr>
          <w:trHeight w:val="810"/>
        </w:trPr>
        <w:tc>
          <w:tcPr>
            <w:tcW w:w="4678" w:type="dxa"/>
            <w:tcBorders>
              <w:top w:val="nil"/>
              <w:left w:val="single" w:sz="4" w:space="0" w:color="000000"/>
              <w:bottom w:val="single" w:sz="4" w:space="0" w:color="000000"/>
              <w:right w:val="single" w:sz="4" w:space="0" w:color="000000"/>
            </w:tcBorders>
            <w:shd w:val="clear" w:color="000000" w:fill="FFFFFF"/>
            <w:vAlign w:val="center"/>
            <w:hideMark/>
          </w:tcPr>
          <w:p w:rsidR="008060A8" w:rsidRPr="008060A8" w:rsidRDefault="008060A8" w:rsidP="008060A8">
            <w:pPr>
              <w:rPr>
                <w:b/>
                <w:bCs/>
                <w:i/>
                <w:iCs/>
                <w:sz w:val="20"/>
                <w:szCs w:val="20"/>
              </w:rPr>
            </w:pPr>
            <w:r w:rsidRPr="008060A8">
              <w:rPr>
                <w:b/>
                <w:bCs/>
                <w:i/>
                <w:iCs/>
                <w:sz w:val="20"/>
                <w:szCs w:val="20"/>
              </w:rPr>
              <w:t>Подпрограмма 6 "Возмещение части затрат органов местного самоуправления поселений Ненецкого автономного округа"</w:t>
            </w:r>
          </w:p>
        </w:tc>
        <w:tc>
          <w:tcPr>
            <w:tcW w:w="780" w:type="dxa"/>
            <w:tcBorders>
              <w:top w:val="nil"/>
              <w:left w:val="nil"/>
              <w:bottom w:val="single" w:sz="4" w:space="0" w:color="000000"/>
              <w:right w:val="single" w:sz="4" w:space="0" w:color="000000"/>
            </w:tcBorders>
            <w:shd w:val="clear" w:color="auto" w:fill="auto"/>
            <w:vAlign w:val="center"/>
            <w:hideMark/>
          </w:tcPr>
          <w:p w:rsidR="008060A8" w:rsidRPr="008060A8" w:rsidRDefault="008060A8" w:rsidP="008060A8">
            <w:pPr>
              <w:jc w:val="center"/>
              <w:rPr>
                <w:b/>
                <w:bCs/>
                <w:i/>
                <w:iCs/>
                <w:sz w:val="20"/>
                <w:szCs w:val="20"/>
              </w:rPr>
            </w:pPr>
            <w:r w:rsidRPr="008060A8">
              <w:rPr>
                <w:b/>
                <w:bCs/>
                <w:i/>
                <w:iCs/>
                <w:sz w:val="20"/>
                <w:szCs w:val="20"/>
              </w:rPr>
              <w:t>340</w:t>
            </w:r>
          </w:p>
        </w:tc>
        <w:tc>
          <w:tcPr>
            <w:tcW w:w="560" w:type="dxa"/>
            <w:tcBorders>
              <w:top w:val="nil"/>
              <w:left w:val="nil"/>
              <w:bottom w:val="single" w:sz="4" w:space="0" w:color="000000"/>
              <w:right w:val="single" w:sz="4" w:space="0" w:color="000000"/>
            </w:tcBorders>
            <w:shd w:val="clear" w:color="000000" w:fill="FFFFFF"/>
            <w:vAlign w:val="center"/>
            <w:hideMark/>
          </w:tcPr>
          <w:p w:rsidR="008060A8" w:rsidRPr="008060A8" w:rsidRDefault="008060A8" w:rsidP="008060A8">
            <w:pPr>
              <w:jc w:val="center"/>
              <w:rPr>
                <w:b/>
                <w:bCs/>
                <w:i/>
                <w:iCs/>
                <w:sz w:val="20"/>
                <w:szCs w:val="20"/>
              </w:rPr>
            </w:pPr>
            <w:r w:rsidRPr="008060A8">
              <w:rPr>
                <w:b/>
                <w:bCs/>
                <w:i/>
                <w:iCs/>
                <w:sz w:val="20"/>
                <w:szCs w:val="20"/>
              </w:rPr>
              <w:t>01</w:t>
            </w:r>
          </w:p>
        </w:tc>
        <w:tc>
          <w:tcPr>
            <w:tcW w:w="58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b/>
                <w:bCs/>
                <w:i/>
                <w:iCs/>
                <w:sz w:val="20"/>
                <w:szCs w:val="20"/>
              </w:rPr>
            </w:pPr>
            <w:r w:rsidRPr="008060A8">
              <w:rPr>
                <w:b/>
                <w:bCs/>
                <w:i/>
                <w:iCs/>
                <w:sz w:val="20"/>
                <w:szCs w:val="20"/>
              </w:rPr>
              <w:t>04</w:t>
            </w:r>
          </w:p>
        </w:tc>
        <w:tc>
          <w:tcPr>
            <w:tcW w:w="1400"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b/>
                <w:bCs/>
                <w:i/>
                <w:iCs/>
                <w:sz w:val="20"/>
                <w:szCs w:val="20"/>
              </w:rPr>
            </w:pPr>
            <w:r w:rsidRPr="008060A8">
              <w:rPr>
                <w:b/>
                <w:bCs/>
                <w:i/>
                <w:iCs/>
                <w:sz w:val="20"/>
                <w:szCs w:val="20"/>
              </w:rPr>
              <w:t>31.6.00.00000</w:t>
            </w:r>
          </w:p>
        </w:tc>
        <w:tc>
          <w:tcPr>
            <w:tcW w:w="7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b/>
                <w:bCs/>
                <w:i/>
                <w:iCs/>
                <w:sz w:val="20"/>
                <w:szCs w:val="20"/>
              </w:rPr>
            </w:pPr>
          </w:p>
        </w:tc>
        <w:tc>
          <w:tcPr>
            <w:tcW w:w="1188"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b/>
                <w:bCs/>
                <w:i/>
                <w:iCs/>
                <w:sz w:val="20"/>
                <w:szCs w:val="20"/>
              </w:rPr>
            </w:pPr>
            <w:r w:rsidRPr="008060A8">
              <w:rPr>
                <w:b/>
                <w:bCs/>
                <w:i/>
                <w:iCs/>
                <w:sz w:val="20"/>
                <w:szCs w:val="20"/>
              </w:rPr>
              <w:t>770,3</w:t>
            </w:r>
          </w:p>
        </w:tc>
      </w:tr>
      <w:tr w:rsidR="008060A8" w:rsidRPr="008060A8" w:rsidTr="00372612">
        <w:trPr>
          <w:trHeight w:val="1470"/>
        </w:trPr>
        <w:tc>
          <w:tcPr>
            <w:tcW w:w="4678" w:type="dxa"/>
            <w:tcBorders>
              <w:top w:val="nil"/>
              <w:left w:val="single" w:sz="4" w:space="0" w:color="000000"/>
              <w:bottom w:val="single" w:sz="4" w:space="0" w:color="000000"/>
              <w:right w:val="single" w:sz="4" w:space="0" w:color="000000"/>
            </w:tcBorders>
            <w:shd w:val="clear" w:color="auto" w:fill="auto"/>
            <w:vAlign w:val="center"/>
            <w:hideMark/>
          </w:tcPr>
          <w:p w:rsidR="008060A8" w:rsidRPr="008060A8" w:rsidRDefault="008060A8" w:rsidP="008060A8">
            <w:pPr>
              <w:rPr>
                <w:sz w:val="20"/>
                <w:szCs w:val="20"/>
              </w:rPr>
            </w:pPr>
            <w:r w:rsidRPr="008060A8">
              <w:rPr>
                <w:sz w:val="20"/>
                <w:szCs w:val="20"/>
              </w:rPr>
              <w:t>Иные межбюджетные трансферты в рамках подпрограммы 6 "Возмещение части затрат  органов местного самоуправления поселений Ненецкого автономного округа" (Оплата коммунальных услуг и приобретение твердого топлива)</w:t>
            </w:r>
          </w:p>
        </w:tc>
        <w:tc>
          <w:tcPr>
            <w:tcW w:w="780" w:type="dxa"/>
            <w:tcBorders>
              <w:top w:val="nil"/>
              <w:left w:val="nil"/>
              <w:bottom w:val="single" w:sz="4" w:space="0" w:color="000000"/>
              <w:right w:val="single" w:sz="4" w:space="0" w:color="000000"/>
            </w:tcBorders>
            <w:shd w:val="clear" w:color="auto" w:fill="auto"/>
            <w:vAlign w:val="center"/>
            <w:hideMark/>
          </w:tcPr>
          <w:p w:rsidR="008060A8" w:rsidRPr="008060A8" w:rsidRDefault="008060A8" w:rsidP="008060A8">
            <w:pPr>
              <w:jc w:val="center"/>
              <w:rPr>
                <w:sz w:val="20"/>
                <w:szCs w:val="20"/>
              </w:rPr>
            </w:pPr>
            <w:r w:rsidRPr="008060A8">
              <w:rPr>
                <w:sz w:val="20"/>
                <w:szCs w:val="20"/>
              </w:rPr>
              <w:t>340</w:t>
            </w:r>
          </w:p>
        </w:tc>
        <w:tc>
          <w:tcPr>
            <w:tcW w:w="560" w:type="dxa"/>
            <w:tcBorders>
              <w:top w:val="nil"/>
              <w:left w:val="nil"/>
              <w:bottom w:val="single" w:sz="4" w:space="0" w:color="000000"/>
              <w:right w:val="single" w:sz="4" w:space="0" w:color="000000"/>
            </w:tcBorders>
            <w:shd w:val="clear" w:color="000000" w:fill="FFFFFF"/>
            <w:vAlign w:val="center"/>
            <w:hideMark/>
          </w:tcPr>
          <w:p w:rsidR="008060A8" w:rsidRPr="008060A8" w:rsidRDefault="008060A8" w:rsidP="008060A8">
            <w:pPr>
              <w:jc w:val="center"/>
              <w:rPr>
                <w:sz w:val="20"/>
                <w:szCs w:val="20"/>
              </w:rPr>
            </w:pPr>
            <w:r w:rsidRPr="008060A8">
              <w:rPr>
                <w:sz w:val="20"/>
                <w:szCs w:val="20"/>
              </w:rPr>
              <w:t>01</w:t>
            </w:r>
          </w:p>
        </w:tc>
        <w:tc>
          <w:tcPr>
            <w:tcW w:w="58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04</w:t>
            </w:r>
          </w:p>
        </w:tc>
        <w:tc>
          <w:tcPr>
            <w:tcW w:w="1400"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sz w:val="20"/>
                <w:szCs w:val="20"/>
              </w:rPr>
            </w:pPr>
            <w:r w:rsidRPr="008060A8">
              <w:rPr>
                <w:sz w:val="20"/>
                <w:szCs w:val="20"/>
              </w:rPr>
              <w:t>31.6.00.89400</w:t>
            </w:r>
          </w:p>
        </w:tc>
        <w:tc>
          <w:tcPr>
            <w:tcW w:w="7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p>
        </w:tc>
        <w:tc>
          <w:tcPr>
            <w:tcW w:w="1188"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770,3</w:t>
            </w:r>
          </w:p>
        </w:tc>
      </w:tr>
      <w:tr w:rsidR="008060A8" w:rsidRPr="008060A8" w:rsidTr="00372612">
        <w:trPr>
          <w:trHeight w:val="510"/>
        </w:trPr>
        <w:tc>
          <w:tcPr>
            <w:tcW w:w="4678" w:type="dxa"/>
            <w:tcBorders>
              <w:top w:val="nil"/>
              <w:left w:val="single" w:sz="4" w:space="0" w:color="000000"/>
              <w:bottom w:val="single" w:sz="4" w:space="0" w:color="000000"/>
              <w:right w:val="single" w:sz="4" w:space="0" w:color="000000"/>
            </w:tcBorders>
            <w:shd w:val="clear" w:color="auto" w:fill="auto"/>
            <w:vAlign w:val="center"/>
            <w:hideMark/>
          </w:tcPr>
          <w:p w:rsidR="008060A8" w:rsidRPr="008060A8" w:rsidRDefault="008060A8" w:rsidP="008060A8">
            <w:pPr>
              <w:rPr>
                <w:sz w:val="20"/>
                <w:szCs w:val="20"/>
              </w:rPr>
            </w:pPr>
            <w:r w:rsidRPr="008060A8">
              <w:rPr>
                <w:sz w:val="20"/>
                <w:szCs w:val="20"/>
              </w:rPr>
              <w:t>Закупка товаров, работ и услуг для обеспечения государственных (муниципальных) нужд</w:t>
            </w:r>
          </w:p>
        </w:tc>
        <w:tc>
          <w:tcPr>
            <w:tcW w:w="780" w:type="dxa"/>
            <w:tcBorders>
              <w:top w:val="nil"/>
              <w:left w:val="nil"/>
              <w:bottom w:val="single" w:sz="4" w:space="0" w:color="000000"/>
              <w:right w:val="single" w:sz="4" w:space="0" w:color="000000"/>
            </w:tcBorders>
            <w:shd w:val="clear" w:color="auto" w:fill="auto"/>
            <w:vAlign w:val="center"/>
            <w:hideMark/>
          </w:tcPr>
          <w:p w:rsidR="008060A8" w:rsidRPr="008060A8" w:rsidRDefault="008060A8" w:rsidP="008060A8">
            <w:pPr>
              <w:jc w:val="center"/>
              <w:rPr>
                <w:sz w:val="20"/>
                <w:szCs w:val="20"/>
              </w:rPr>
            </w:pPr>
            <w:r w:rsidRPr="008060A8">
              <w:rPr>
                <w:sz w:val="20"/>
                <w:szCs w:val="20"/>
              </w:rPr>
              <w:t>340</w:t>
            </w:r>
          </w:p>
        </w:tc>
        <w:tc>
          <w:tcPr>
            <w:tcW w:w="560" w:type="dxa"/>
            <w:tcBorders>
              <w:top w:val="nil"/>
              <w:left w:val="nil"/>
              <w:bottom w:val="single" w:sz="4" w:space="0" w:color="000000"/>
              <w:right w:val="single" w:sz="4" w:space="0" w:color="000000"/>
            </w:tcBorders>
            <w:shd w:val="clear" w:color="000000" w:fill="FFFFFF"/>
            <w:vAlign w:val="center"/>
            <w:hideMark/>
          </w:tcPr>
          <w:p w:rsidR="008060A8" w:rsidRPr="008060A8" w:rsidRDefault="008060A8" w:rsidP="008060A8">
            <w:pPr>
              <w:jc w:val="center"/>
              <w:rPr>
                <w:sz w:val="20"/>
                <w:szCs w:val="20"/>
              </w:rPr>
            </w:pPr>
            <w:r w:rsidRPr="008060A8">
              <w:rPr>
                <w:sz w:val="20"/>
                <w:szCs w:val="20"/>
              </w:rPr>
              <w:t>01</w:t>
            </w:r>
          </w:p>
        </w:tc>
        <w:tc>
          <w:tcPr>
            <w:tcW w:w="58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04</w:t>
            </w:r>
          </w:p>
        </w:tc>
        <w:tc>
          <w:tcPr>
            <w:tcW w:w="1400"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sz w:val="20"/>
                <w:szCs w:val="20"/>
              </w:rPr>
            </w:pPr>
            <w:r w:rsidRPr="008060A8">
              <w:rPr>
                <w:sz w:val="20"/>
                <w:szCs w:val="20"/>
              </w:rPr>
              <w:t>31.6.00.89400</w:t>
            </w:r>
          </w:p>
        </w:tc>
        <w:tc>
          <w:tcPr>
            <w:tcW w:w="7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200</w:t>
            </w:r>
          </w:p>
        </w:tc>
        <w:tc>
          <w:tcPr>
            <w:tcW w:w="1188"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770,3</w:t>
            </w:r>
          </w:p>
        </w:tc>
      </w:tr>
      <w:tr w:rsidR="008060A8" w:rsidRPr="008060A8" w:rsidTr="00372612">
        <w:trPr>
          <w:trHeight w:val="450"/>
        </w:trPr>
        <w:tc>
          <w:tcPr>
            <w:tcW w:w="4678" w:type="dxa"/>
            <w:tcBorders>
              <w:top w:val="nil"/>
              <w:left w:val="single" w:sz="4" w:space="0" w:color="000000"/>
              <w:bottom w:val="single" w:sz="4" w:space="0" w:color="000000"/>
              <w:right w:val="single" w:sz="4" w:space="0" w:color="000000"/>
            </w:tcBorders>
            <w:shd w:val="clear" w:color="auto" w:fill="auto"/>
            <w:vAlign w:val="center"/>
            <w:hideMark/>
          </w:tcPr>
          <w:p w:rsidR="008060A8" w:rsidRPr="008060A8" w:rsidRDefault="008060A8" w:rsidP="008060A8">
            <w:pPr>
              <w:rPr>
                <w:b/>
                <w:bCs/>
                <w:sz w:val="20"/>
                <w:szCs w:val="20"/>
              </w:rPr>
            </w:pPr>
            <w:r w:rsidRPr="008060A8">
              <w:rPr>
                <w:b/>
                <w:bCs/>
                <w:sz w:val="20"/>
                <w:szCs w:val="20"/>
              </w:rPr>
              <w:t>Администрация поселения</w:t>
            </w:r>
          </w:p>
        </w:tc>
        <w:tc>
          <w:tcPr>
            <w:tcW w:w="780" w:type="dxa"/>
            <w:tcBorders>
              <w:top w:val="nil"/>
              <w:left w:val="nil"/>
              <w:bottom w:val="single" w:sz="4" w:space="0" w:color="000000"/>
              <w:right w:val="single" w:sz="4" w:space="0" w:color="000000"/>
            </w:tcBorders>
            <w:shd w:val="clear" w:color="auto" w:fill="auto"/>
            <w:vAlign w:val="center"/>
            <w:hideMark/>
          </w:tcPr>
          <w:p w:rsidR="008060A8" w:rsidRPr="008060A8" w:rsidRDefault="008060A8" w:rsidP="008060A8">
            <w:pPr>
              <w:jc w:val="center"/>
              <w:rPr>
                <w:b/>
                <w:bCs/>
                <w:sz w:val="20"/>
                <w:szCs w:val="20"/>
              </w:rPr>
            </w:pPr>
            <w:r w:rsidRPr="008060A8">
              <w:rPr>
                <w:b/>
                <w:bCs/>
                <w:sz w:val="20"/>
                <w:szCs w:val="20"/>
              </w:rPr>
              <w:t>340</w:t>
            </w:r>
          </w:p>
        </w:tc>
        <w:tc>
          <w:tcPr>
            <w:tcW w:w="560" w:type="dxa"/>
            <w:tcBorders>
              <w:top w:val="nil"/>
              <w:left w:val="nil"/>
              <w:bottom w:val="single" w:sz="4" w:space="0" w:color="000000"/>
              <w:right w:val="single" w:sz="4" w:space="0" w:color="000000"/>
            </w:tcBorders>
            <w:shd w:val="clear" w:color="auto" w:fill="auto"/>
            <w:vAlign w:val="center"/>
            <w:hideMark/>
          </w:tcPr>
          <w:p w:rsidR="008060A8" w:rsidRPr="008060A8" w:rsidRDefault="008060A8" w:rsidP="008060A8">
            <w:pPr>
              <w:jc w:val="center"/>
              <w:rPr>
                <w:b/>
                <w:bCs/>
                <w:sz w:val="20"/>
                <w:szCs w:val="20"/>
              </w:rPr>
            </w:pPr>
            <w:r w:rsidRPr="008060A8">
              <w:rPr>
                <w:b/>
                <w:bCs/>
                <w:sz w:val="20"/>
                <w:szCs w:val="20"/>
              </w:rPr>
              <w:t>01</w:t>
            </w:r>
          </w:p>
        </w:tc>
        <w:tc>
          <w:tcPr>
            <w:tcW w:w="580"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b/>
                <w:bCs/>
                <w:sz w:val="20"/>
                <w:szCs w:val="20"/>
              </w:rPr>
            </w:pPr>
            <w:r w:rsidRPr="008060A8">
              <w:rPr>
                <w:b/>
                <w:bCs/>
                <w:sz w:val="20"/>
                <w:szCs w:val="20"/>
              </w:rPr>
              <w:t>04</w:t>
            </w:r>
          </w:p>
        </w:tc>
        <w:tc>
          <w:tcPr>
            <w:tcW w:w="1400"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b/>
                <w:bCs/>
                <w:sz w:val="20"/>
                <w:szCs w:val="20"/>
              </w:rPr>
            </w:pPr>
            <w:r w:rsidRPr="008060A8">
              <w:rPr>
                <w:b/>
                <w:bCs/>
                <w:sz w:val="20"/>
                <w:szCs w:val="20"/>
              </w:rPr>
              <w:t>93.0.00.00000</w:t>
            </w:r>
          </w:p>
        </w:tc>
        <w:tc>
          <w:tcPr>
            <w:tcW w:w="700"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b/>
                <w:bCs/>
                <w:sz w:val="20"/>
                <w:szCs w:val="20"/>
              </w:rPr>
            </w:pPr>
          </w:p>
        </w:tc>
        <w:tc>
          <w:tcPr>
            <w:tcW w:w="1188"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b/>
                <w:bCs/>
                <w:sz w:val="20"/>
                <w:szCs w:val="20"/>
              </w:rPr>
            </w:pPr>
            <w:r w:rsidRPr="008060A8">
              <w:rPr>
                <w:b/>
                <w:bCs/>
                <w:sz w:val="20"/>
                <w:szCs w:val="20"/>
              </w:rPr>
              <w:t>13 936,8</w:t>
            </w:r>
          </w:p>
        </w:tc>
      </w:tr>
      <w:tr w:rsidR="008060A8" w:rsidRPr="008060A8" w:rsidTr="00372612">
        <w:trPr>
          <w:trHeight w:val="510"/>
        </w:trPr>
        <w:tc>
          <w:tcPr>
            <w:tcW w:w="4678" w:type="dxa"/>
            <w:tcBorders>
              <w:top w:val="nil"/>
              <w:left w:val="single" w:sz="4" w:space="0" w:color="000000"/>
              <w:bottom w:val="single" w:sz="4" w:space="0" w:color="000000"/>
              <w:right w:val="single" w:sz="4" w:space="0" w:color="000000"/>
            </w:tcBorders>
            <w:shd w:val="clear" w:color="auto" w:fill="auto"/>
            <w:vAlign w:val="center"/>
            <w:hideMark/>
          </w:tcPr>
          <w:p w:rsidR="008060A8" w:rsidRPr="008060A8" w:rsidRDefault="008060A8" w:rsidP="008060A8">
            <w:pPr>
              <w:rPr>
                <w:sz w:val="20"/>
                <w:szCs w:val="20"/>
              </w:rPr>
            </w:pPr>
            <w:r w:rsidRPr="008060A8">
              <w:rPr>
                <w:sz w:val="20"/>
                <w:szCs w:val="20"/>
              </w:rPr>
              <w:t>Расходы на содержание органов местного самоуправления и обеспечение их функций</w:t>
            </w:r>
          </w:p>
        </w:tc>
        <w:tc>
          <w:tcPr>
            <w:tcW w:w="780" w:type="dxa"/>
            <w:tcBorders>
              <w:top w:val="nil"/>
              <w:left w:val="nil"/>
              <w:bottom w:val="single" w:sz="4" w:space="0" w:color="000000"/>
              <w:right w:val="single" w:sz="4" w:space="0" w:color="000000"/>
            </w:tcBorders>
            <w:shd w:val="clear" w:color="auto" w:fill="auto"/>
            <w:vAlign w:val="center"/>
            <w:hideMark/>
          </w:tcPr>
          <w:p w:rsidR="008060A8" w:rsidRPr="008060A8" w:rsidRDefault="008060A8" w:rsidP="008060A8">
            <w:pPr>
              <w:jc w:val="center"/>
              <w:rPr>
                <w:sz w:val="20"/>
                <w:szCs w:val="20"/>
              </w:rPr>
            </w:pPr>
            <w:r w:rsidRPr="008060A8">
              <w:rPr>
                <w:sz w:val="20"/>
                <w:szCs w:val="20"/>
              </w:rPr>
              <w:t>340</w:t>
            </w:r>
          </w:p>
        </w:tc>
        <w:tc>
          <w:tcPr>
            <w:tcW w:w="560" w:type="dxa"/>
            <w:tcBorders>
              <w:top w:val="nil"/>
              <w:left w:val="nil"/>
              <w:bottom w:val="single" w:sz="4" w:space="0" w:color="000000"/>
              <w:right w:val="single" w:sz="4" w:space="0" w:color="000000"/>
            </w:tcBorders>
            <w:shd w:val="clear" w:color="auto" w:fill="auto"/>
            <w:vAlign w:val="center"/>
            <w:hideMark/>
          </w:tcPr>
          <w:p w:rsidR="008060A8" w:rsidRPr="008060A8" w:rsidRDefault="008060A8" w:rsidP="008060A8">
            <w:pPr>
              <w:jc w:val="center"/>
              <w:rPr>
                <w:sz w:val="20"/>
                <w:szCs w:val="20"/>
              </w:rPr>
            </w:pPr>
            <w:r w:rsidRPr="008060A8">
              <w:rPr>
                <w:sz w:val="20"/>
                <w:szCs w:val="20"/>
              </w:rPr>
              <w:t>01</w:t>
            </w:r>
          </w:p>
        </w:tc>
        <w:tc>
          <w:tcPr>
            <w:tcW w:w="580"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sz w:val="20"/>
                <w:szCs w:val="20"/>
              </w:rPr>
            </w:pPr>
            <w:r w:rsidRPr="008060A8">
              <w:rPr>
                <w:sz w:val="20"/>
                <w:szCs w:val="20"/>
              </w:rPr>
              <w:t>04</w:t>
            </w:r>
          </w:p>
        </w:tc>
        <w:tc>
          <w:tcPr>
            <w:tcW w:w="1400"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sz w:val="20"/>
                <w:szCs w:val="20"/>
              </w:rPr>
            </w:pPr>
            <w:r w:rsidRPr="008060A8">
              <w:rPr>
                <w:sz w:val="20"/>
                <w:szCs w:val="20"/>
              </w:rPr>
              <w:t>93.0.00.91010</w:t>
            </w:r>
          </w:p>
        </w:tc>
        <w:tc>
          <w:tcPr>
            <w:tcW w:w="700"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sz w:val="20"/>
                <w:szCs w:val="20"/>
              </w:rPr>
            </w:pPr>
          </w:p>
        </w:tc>
        <w:tc>
          <w:tcPr>
            <w:tcW w:w="1188"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sz w:val="20"/>
                <w:szCs w:val="20"/>
              </w:rPr>
            </w:pPr>
            <w:r w:rsidRPr="008060A8">
              <w:rPr>
                <w:sz w:val="20"/>
                <w:szCs w:val="20"/>
              </w:rPr>
              <w:t>13 936,8</w:t>
            </w:r>
          </w:p>
        </w:tc>
      </w:tr>
      <w:tr w:rsidR="008060A8" w:rsidRPr="008060A8" w:rsidTr="00372612">
        <w:trPr>
          <w:trHeight w:val="1275"/>
        </w:trPr>
        <w:tc>
          <w:tcPr>
            <w:tcW w:w="4678" w:type="dxa"/>
            <w:tcBorders>
              <w:top w:val="nil"/>
              <w:left w:val="single" w:sz="4" w:space="0" w:color="000000"/>
              <w:bottom w:val="single" w:sz="4" w:space="0" w:color="000000"/>
              <w:right w:val="single" w:sz="4" w:space="0" w:color="000000"/>
            </w:tcBorders>
            <w:shd w:val="clear" w:color="auto" w:fill="auto"/>
            <w:vAlign w:val="center"/>
            <w:hideMark/>
          </w:tcPr>
          <w:p w:rsidR="008060A8" w:rsidRPr="008060A8" w:rsidRDefault="008060A8" w:rsidP="008060A8">
            <w:pPr>
              <w:rPr>
                <w:sz w:val="20"/>
                <w:szCs w:val="20"/>
              </w:rPr>
            </w:pPr>
            <w:r w:rsidRPr="008060A8">
              <w:rPr>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80" w:type="dxa"/>
            <w:tcBorders>
              <w:top w:val="nil"/>
              <w:left w:val="nil"/>
              <w:bottom w:val="single" w:sz="4" w:space="0" w:color="000000"/>
              <w:right w:val="single" w:sz="4" w:space="0" w:color="000000"/>
            </w:tcBorders>
            <w:shd w:val="clear" w:color="auto" w:fill="auto"/>
            <w:vAlign w:val="center"/>
            <w:hideMark/>
          </w:tcPr>
          <w:p w:rsidR="008060A8" w:rsidRPr="008060A8" w:rsidRDefault="008060A8" w:rsidP="008060A8">
            <w:pPr>
              <w:jc w:val="center"/>
              <w:rPr>
                <w:sz w:val="20"/>
                <w:szCs w:val="20"/>
              </w:rPr>
            </w:pPr>
            <w:r w:rsidRPr="008060A8">
              <w:rPr>
                <w:sz w:val="20"/>
                <w:szCs w:val="20"/>
              </w:rPr>
              <w:t>340</w:t>
            </w:r>
          </w:p>
        </w:tc>
        <w:tc>
          <w:tcPr>
            <w:tcW w:w="560" w:type="dxa"/>
            <w:tcBorders>
              <w:top w:val="nil"/>
              <w:left w:val="nil"/>
              <w:bottom w:val="single" w:sz="4" w:space="0" w:color="000000"/>
              <w:right w:val="single" w:sz="4" w:space="0" w:color="000000"/>
            </w:tcBorders>
            <w:shd w:val="clear" w:color="auto" w:fill="auto"/>
            <w:vAlign w:val="center"/>
            <w:hideMark/>
          </w:tcPr>
          <w:p w:rsidR="008060A8" w:rsidRPr="008060A8" w:rsidRDefault="008060A8" w:rsidP="008060A8">
            <w:pPr>
              <w:jc w:val="center"/>
              <w:rPr>
                <w:sz w:val="20"/>
                <w:szCs w:val="20"/>
              </w:rPr>
            </w:pPr>
            <w:r w:rsidRPr="008060A8">
              <w:rPr>
                <w:sz w:val="20"/>
                <w:szCs w:val="20"/>
              </w:rPr>
              <w:t>01</w:t>
            </w:r>
          </w:p>
        </w:tc>
        <w:tc>
          <w:tcPr>
            <w:tcW w:w="580"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sz w:val="20"/>
                <w:szCs w:val="20"/>
              </w:rPr>
            </w:pPr>
            <w:r w:rsidRPr="008060A8">
              <w:rPr>
                <w:sz w:val="20"/>
                <w:szCs w:val="20"/>
              </w:rPr>
              <w:t>04</w:t>
            </w:r>
          </w:p>
        </w:tc>
        <w:tc>
          <w:tcPr>
            <w:tcW w:w="1400"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sz w:val="20"/>
                <w:szCs w:val="20"/>
              </w:rPr>
            </w:pPr>
            <w:r w:rsidRPr="008060A8">
              <w:rPr>
                <w:sz w:val="20"/>
                <w:szCs w:val="20"/>
              </w:rPr>
              <w:t>93.0.00.91010</w:t>
            </w:r>
          </w:p>
        </w:tc>
        <w:tc>
          <w:tcPr>
            <w:tcW w:w="700"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sz w:val="20"/>
                <w:szCs w:val="20"/>
              </w:rPr>
            </w:pPr>
            <w:r w:rsidRPr="008060A8">
              <w:rPr>
                <w:sz w:val="20"/>
                <w:szCs w:val="20"/>
              </w:rPr>
              <w:t>100</w:t>
            </w:r>
          </w:p>
        </w:tc>
        <w:tc>
          <w:tcPr>
            <w:tcW w:w="1188"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sz w:val="20"/>
                <w:szCs w:val="20"/>
              </w:rPr>
            </w:pPr>
            <w:r w:rsidRPr="008060A8">
              <w:rPr>
                <w:sz w:val="20"/>
                <w:szCs w:val="20"/>
              </w:rPr>
              <w:t>10 643,2</w:t>
            </w:r>
          </w:p>
        </w:tc>
      </w:tr>
      <w:tr w:rsidR="008060A8" w:rsidRPr="008060A8" w:rsidTr="00372612">
        <w:trPr>
          <w:trHeight w:val="585"/>
        </w:trPr>
        <w:tc>
          <w:tcPr>
            <w:tcW w:w="4678" w:type="dxa"/>
            <w:tcBorders>
              <w:top w:val="nil"/>
              <w:left w:val="single" w:sz="4" w:space="0" w:color="000000"/>
              <w:bottom w:val="single" w:sz="4" w:space="0" w:color="000000"/>
              <w:right w:val="single" w:sz="4" w:space="0" w:color="000000"/>
            </w:tcBorders>
            <w:shd w:val="clear" w:color="auto" w:fill="auto"/>
            <w:vAlign w:val="center"/>
            <w:hideMark/>
          </w:tcPr>
          <w:p w:rsidR="008060A8" w:rsidRPr="008060A8" w:rsidRDefault="008060A8" w:rsidP="008060A8">
            <w:pPr>
              <w:rPr>
                <w:sz w:val="20"/>
                <w:szCs w:val="20"/>
              </w:rPr>
            </w:pPr>
            <w:r w:rsidRPr="008060A8">
              <w:rPr>
                <w:sz w:val="20"/>
                <w:szCs w:val="20"/>
              </w:rPr>
              <w:t>Закупка товаров, работ и услуг для обеспечения государственных (муниципальных) нужд</w:t>
            </w:r>
          </w:p>
        </w:tc>
        <w:tc>
          <w:tcPr>
            <w:tcW w:w="780" w:type="dxa"/>
            <w:tcBorders>
              <w:top w:val="nil"/>
              <w:left w:val="nil"/>
              <w:bottom w:val="single" w:sz="4" w:space="0" w:color="000000"/>
              <w:right w:val="single" w:sz="4" w:space="0" w:color="000000"/>
            </w:tcBorders>
            <w:shd w:val="clear" w:color="auto" w:fill="auto"/>
            <w:vAlign w:val="center"/>
            <w:hideMark/>
          </w:tcPr>
          <w:p w:rsidR="008060A8" w:rsidRPr="008060A8" w:rsidRDefault="008060A8" w:rsidP="008060A8">
            <w:pPr>
              <w:jc w:val="center"/>
              <w:rPr>
                <w:sz w:val="20"/>
                <w:szCs w:val="20"/>
              </w:rPr>
            </w:pPr>
            <w:r w:rsidRPr="008060A8">
              <w:rPr>
                <w:sz w:val="20"/>
                <w:szCs w:val="20"/>
              </w:rPr>
              <w:t>340</w:t>
            </w:r>
          </w:p>
        </w:tc>
        <w:tc>
          <w:tcPr>
            <w:tcW w:w="560" w:type="dxa"/>
            <w:tcBorders>
              <w:top w:val="nil"/>
              <w:left w:val="nil"/>
              <w:bottom w:val="single" w:sz="4" w:space="0" w:color="000000"/>
              <w:right w:val="single" w:sz="4" w:space="0" w:color="000000"/>
            </w:tcBorders>
            <w:shd w:val="clear" w:color="000000" w:fill="FFFFFF"/>
            <w:vAlign w:val="center"/>
            <w:hideMark/>
          </w:tcPr>
          <w:p w:rsidR="008060A8" w:rsidRPr="008060A8" w:rsidRDefault="008060A8" w:rsidP="008060A8">
            <w:pPr>
              <w:jc w:val="center"/>
              <w:rPr>
                <w:sz w:val="20"/>
                <w:szCs w:val="20"/>
              </w:rPr>
            </w:pPr>
            <w:r w:rsidRPr="008060A8">
              <w:rPr>
                <w:sz w:val="20"/>
                <w:szCs w:val="20"/>
              </w:rPr>
              <w:t>01</w:t>
            </w:r>
          </w:p>
        </w:tc>
        <w:tc>
          <w:tcPr>
            <w:tcW w:w="58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04</w:t>
            </w:r>
          </w:p>
        </w:tc>
        <w:tc>
          <w:tcPr>
            <w:tcW w:w="1400"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sz w:val="20"/>
                <w:szCs w:val="20"/>
              </w:rPr>
            </w:pPr>
            <w:r w:rsidRPr="008060A8">
              <w:rPr>
                <w:sz w:val="20"/>
                <w:szCs w:val="20"/>
              </w:rPr>
              <w:t>93.0.00.91010</w:t>
            </w:r>
          </w:p>
        </w:tc>
        <w:tc>
          <w:tcPr>
            <w:tcW w:w="7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200</w:t>
            </w:r>
          </w:p>
        </w:tc>
        <w:tc>
          <w:tcPr>
            <w:tcW w:w="1188"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2 653,6</w:t>
            </w:r>
          </w:p>
        </w:tc>
      </w:tr>
      <w:tr w:rsidR="008060A8" w:rsidRPr="008060A8" w:rsidTr="00372612">
        <w:trPr>
          <w:trHeight w:val="300"/>
        </w:trPr>
        <w:tc>
          <w:tcPr>
            <w:tcW w:w="4678" w:type="dxa"/>
            <w:tcBorders>
              <w:top w:val="nil"/>
              <w:left w:val="single" w:sz="4" w:space="0" w:color="000000"/>
              <w:bottom w:val="single" w:sz="4" w:space="0" w:color="000000"/>
              <w:right w:val="single" w:sz="4" w:space="0" w:color="000000"/>
            </w:tcBorders>
            <w:shd w:val="clear" w:color="FFFFCC" w:fill="FFFFFF"/>
            <w:hideMark/>
          </w:tcPr>
          <w:p w:rsidR="008060A8" w:rsidRPr="008060A8" w:rsidRDefault="008060A8" w:rsidP="008060A8">
            <w:pPr>
              <w:rPr>
                <w:sz w:val="20"/>
                <w:szCs w:val="20"/>
              </w:rPr>
            </w:pPr>
            <w:r w:rsidRPr="008060A8">
              <w:rPr>
                <w:sz w:val="20"/>
                <w:szCs w:val="20"/>
              </w:rPr>
              <w:t>Иные бюджетные ассигнования</w:t>
            </w:r>
          </w:p>
        </w:tc>
        <w:tc>
          <w:tcPr>
            <w:tcW w:w="780" w:type="dxa"/>
            <w:tcBorders>
              <w:top w:val="nil"/>
              <w:left w:val="nil"/>
              <w:bottom w:val="single" w:sz="4" w:space="0" w:color="000000"/>
              <w:right w:val="single" w:sz="4" w:space="0" w:color="000000"/>
            </w:tcBorders>
            <w:shd w:val="clear" w:color="auto" w:fill="auto"/>
            <w:vAlign w:val="center"/>
            <w:hideMark/>
          </w:tcPr>
          <w:p w:rsidR="008060A8" w:rsidRPr="008060A8" w:rsidRDefault="008060A8" w:rsidP="008060A8">
            <w:pPr>
              <w:jc w:val="center"/>
              <w:rPr>
                <w:sz w:val="20"/>
                <w:szCs w:val="20"/>
              </w:rPr>
            </w:pPr>
            <w:r w:rsidRPr="008060A8">
              <w:rPr>
                <w:sz w:val="20"/>
                <w:szCs w:val="20"/>
              </w:rPr>
              <w:t>340</w:t>
            </w:r>
          </w:p>
        </w:tc>
        <w:tc>
          <w:tcPr>
            <w:tcW w:w="560" w:type="dxa"/>
            <w:tcBorders>
              <w:top w:val="nil"/>
              <w:left w:val="nil"/>
              <w:bottom w:val="single" w:sz="4" w:space="0" w:color="000000"/>
              <w:right w:val="single" w:sz="4" w:space="0" w:color="000000"/>
            </w:tcBorders>
            <w:shd w:val="clear" w:color="000000" w:fill="FFFFFF"/>
            <w:vAlign w:val="center"/>
            <w:hideMark/>
          </w:tcPr>
          <w:p w:rsidR="008060A8" w:rsidRPr="008060A8" w:rsidRDefault="008060A8" w:rsidP="008060A8">
            <w:pPr>
              <w:jc w:val="center"/>
              <w:rPr>
                <w:sz w:val="20"/>
                <w:szCs w:val="20"/>
              </w:rPr>
            </w:pPr>
            <w:r w:rsidRPr="008060A8">
              <w:rPr>
                <w:sz w:val="20"/>
                <w:szCs w:val="20"/>
              </w:rPr>
              <w:t>01</w:t>
            </w:r>
          </w:p>
        </w:tc>
        <w:tc>
          <w:tcPr>
            <w:tcW w:w="58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04</w:t>
            </w:r>
          </w:p>
        </w:tc>
        <w:tc>
          <w:tcPr>
            <w:tcW w:w="1400"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sz w:val="20"/>
                <w:szCs w:val="20"/>
              </w:rPr>
            </w:pPr>
            <w:r w:rsidRPr="008060A8">
              <w:rPr>
                <w:sz w:val="20"/>
                <w:szCs w:val="20"/>
              </w:rPr>
              <w:t>93.0.00.91010</w:t>
            </w:r>
          </w:p>
        </w:tc>
        <w:tc>
          <w:tcPr>
            <w:tcW w:w="7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800</w:t>
            </w:r>
          </w:p>
        </w:tc>
        <w:tc>
          <w:tcPr>
            <w:tcW w:w="1188"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640,0</w:t>
            </w:r>
          </w:p>
        </w:tc>
      </w:tr>
      <w:tr w:rsidR="008060A8" w:rsidRPr="008060A8" w:rsidTr="00372612">
        <w:trPr>
          <w:trHeight w:val="1140"/>
        </w:trPr>
        <w:tc>
          <w:tcPr>
            <w:tcW w:w="4678" w:type="dxa"/>
            <w:tcBorders>
              <w:top w:val="nil"/>
              <w:left w:val="single" w:sz="4" w:space="0" w:color="000000"/>
              <w:bottom w:val="single" w:sz="4" w:space="0" w:color="000000"/>
              <w:right w:val="single" w:sz="4" w:space="0" w:color="000000"/>
            </w:tcBorders>
            <w:shd w:val="clear" w:color="000000" w:fill="CCFFFF"/>
            <w:vAlign w:val="center"/>
            <w:hideMark/>
          </w:tcPr>
          <w:p w:rsidR="008060A8" w:rsidRPr="008060A8" w:rsidRDefault="008060A8" w:rsidP="008060A8">
            <w:pPr>
              <w:rPr>
                <w:b/>
                <w:bCs/>
              </w:rPr>
            </w:pPr>
            <w:r w:rsidRPr="008060A8">
              <w:rPr>
                <w:b/>
                <w:bCs/>
                <w:sz w:val="22"/>
                <w:szCs w:val="22"/>
              </w:rPr>
              <w:t>Обеспечение деятельности финансовых, налоговых и таможенных органов и органов финансового (финансово-бюджетного) надзора</w:t>
            </w:r>
          </w:p>
        </w:tc>
        <w:tc>
          <w:tcPr>
            <w:tcW w:w="780" w:type="dxa"/>
            <w:tcBorders>
              <w:top w:val="nil"/>
              <w:left w:val="nil"/>
              <w:bottom w:val="single" w:sz="4" w:space="0" w:color="000000"/>
              <w:right w:val="single" w:sz="4" w:space="0" w:color="000000"/>
            </w:tcBorders>
            <w:shd w:val="clear" w:color="000000" w:fill="CCFFFF"/>
            <w:vAlign w:val="center"/>
            <w:hideMark/>
          </w:tcPr>
          <w:p w:rsidR="008060A8" w:rsidRPr="008060A8" w:rsidRDefault="008060A8" w:rsidP="008060A8">
            <w:pPr>
              <w:jc w:val="center"/>
              <w:rPr>
                <w:b/>
                <w:bCs/>
                <w:sz w:val="20"/>
                <w:szCs w:val="20"/>
              </w:rPr>
            </w:pPr>
            <w:r w:rsidRPr="008060A8">
              <w:rPr>
                <w:b/>
                <w:bCs/>
                <w:sz w:val="20"/>
                <w:szCs w:val="20"/>
              </w:rPr>
              <w:t>340</w:t>
            </w:r>
          </w:p>
        </w:tc>
        <w:tc>
          <w:tcPr>
            <w:tcW w:w="560" w:type="dxa"/>
            <w:tcBorders>
              <w:top w:val="nil"/>
              <w:left w:val="nil"/>
              <w:bottom w:val="single" w:sz="4" w:space="0" w:color="000000"/>
              <w:right w:val="single" w:sz="4" w:space="0" w:color="000000"/>
            </w:tcBorders>
            <w:shd w:val="clear" w:color="000000" w:fill="CCFFFF"/>
            <w:vAlign w:val="center"/>
            <w:hideMark/>
          </w:tcPr>
          <w:p w:rsidR="008060A8" w:rsidRPr="008060A8" w:rsidRDefault="008060A8" w:rsidP="008060A8">
            <w:pPr>
              <w:jc w:val="center"/>
              <w:rPr>
                <w:b/>
                <w:bCs/>
                <w:sz w:val="20"/>
                <w:szCs w:val="20"/>
              </w:rPr>
            </w:pPr>
            <w:r w:rsidRPr="008060A8">
              <w:rPr>
                <w:b/>
                <w:bCs/>
                <w:sz w:val="20"/>
                <w:szCs w:val="20"/>
              </w:rPr>
              <w:t>01</w:t>
            </w:r>
          </w:p>
        </w:tc>
        <w:tc>
          <w:tcPr>
            <w:tcW w:w="580" w:type="dxa"/>
            <w:tcBorders>
              <w:top w:val="nil"/>
              <w:left w:val="nil"/>
              <w:bottom w:val="single" w:sz="4" w:space="0" w:color="000000"/>
              <w:right w:val="single" w:sz="4" w:space="0" w:color="000000"/>
            </w:tcBorders>
            <w:shd w:val="clear" w:color="000000" w:fill="CCFFFF"/>
            <w:noWrap/>
            <w:vAlign w:val="center"/>
            <w:hideMark/>
          </w:tcPr>
          <w:p w:rsidR="008060A8" w:rsidRPr="008060A8" w:rsidRDefault="008060A8" w:rsidP="008060A8">
            <w:pPr>
              <w:jc w:val="center"/>
              <w:rPr>
                <w:b/>
                <w:bCs/>
                <w:sz w:val="20"/>
                <w:szCs w:val="20"/>
              </w:rPr>
            </w:pPr>
            <w:r w:rsidRPr="008060A8">
              <w:rPr>
                <w:b/>
                <w:bCs/>
                <w:sz w:val="20"/>
                <w:szCs w:val="20"/>
              </w:rPr>
              <w:t>06</w:t>
            </w:r>
          </w:p>
        </w:tc>
        <w:tc>
          <w:tcPr>
            <w:tcW w:w="1400" w:type="dxa"/>
            <w:tcBorders>
              <w:top w:val="nil"/>
              <w:left w:val="nil"/>
              <w:bottom w:val="single" w:sz="4" w:space="0" w:color="000000"/>
              <w:right w:val="single" w:sz="4" w:space="0" w:color="000000"/>
            </w:tcBorders>
            <w:shd w:val="clear" w:color="000000" w:fill="CCFFFF"/>
            <w:noWrap/>
            <w:vAlign w:val="center"/>
            <w:hideMark/>
          </w:tcPr>
          <w:p w:rsidR="008060A8" w:rsidRPr="008060A8" w:rsidRDefault="008060A8" w:rsidP="008060A8">
            <w:pPr>
              <w:jc w:val="center"/>
              <w:rPr>
                <w:b/>
                <w:bCs/>
                <w:sz w:val="20"/>
                <w:szCs w:val="20"/>
              </w:rPr>
            </w:pPr>
          </w:p>
        </w:tc>
        <w:tc>
          <w:tcPr>
            <w:tcW w:w="700" w:type="dxa"/>
            <w:tcBorders>
              <w:top w:val="nil"/>
              <w:left w:val="nil"/>
              <w:bottom w:val="single" w:sz="4" w:space="0" w:color="000000"/>
              <w:right w:val="single" w:sz="4" w:space="0" w:color="000000"/>
            </w:tcBorders>
            <w:shd w:val="clear" w:color="000000" w:fill="CCFFFF"/>
            <w:noWrap/>
            <w:vAlign w:val="center"/>
            <w:hideMark/>
          </w:tcPr>
          <w:p w:rsidR="008060A8" w:rsidRPr="008060A8" w:rsidRDefault="008060A8" w:rsidP="008060A8">
            <w:pPr>
              <w:jc w:val="center"/>
              <w:rPr>
                <w:b/>
                <w:bCs/>
                <w:sz w:val="20"/>
                <w:szCs w:val="20"/>
              </w:rPr>
            </w:pPr>
          </w:p>
        </w:tc>
        <w:tc>
          <w:tcPr>
            <w:tcW w:w="1188" w:type="dxa"/>
            <w:tcBorders>
              <w:top w:val="nil"/>
              <w:left w:val="nil"/>
              <w:bottom w:val="single" w:sz="4" w:space="0" w:color="000000"/>
              <w:right w:val="single" w:sz="4" w:space="0" w:color="000000"/>
            </w:tcBorders>
            <w:shd w:val="clear" w:color="000000" w:fill="CCFFFF"/>
            <w:noWrap/>
            <w:vAlign w:val="center"/>
            <w:hideMark/>
          </w:tcPr>
          <w:p w:rsidR="008060A8" w:rsidRPr="008060A8" w:rsidRDefault="008060A8" w:rsidP="008060A8">
            <w:pPr>
              <w:jc w:val="center"/>
              <w:rPr>
                <w:b/>
                <w:bCs/>
                <w:sz w:val="20"/>
                <w:szCs w:val="20"/>
              </w:rPr>
            </w:pPr>
            <w:r w:rsidRPr="008060A8">
              <w:rPr>
                <w:b/>
                <w:bCs/>
                <w:sz w:val="20"/>
                <w:szCs w:val="20"/>
              </w:rPr>
              <w:t>463,9</w:t>
            </w:r>
          </w:p>
        </w:tc>
      </w:tr>
      <w:tr w:rsidR="008060A8" w:rsidRPr="008060A8" w:rsidTr="00372612">
        <w:trPr>
          <w:trHeight w:val="345"/>
        </w:trPr>
        <w:tc>
          <w:tcPr>
            <w:tcW w:w="4678" w:type="dxa"/>
            <w:tcBorders>
              <w:top w:val="nil"/>
              <w:left w:val="single" w:sz="4" w:space="0" w:color="000000"/>
              <w:bottom w:val="single" w:sz="4" w:space="0" w:color="000000"/>
              <w:right w:val="single" w:sz="4" w:space="0" w:color="000000"/>
            </w:tcBorders>
            <w:shd w:val="clear" w:color="auto" w:fill="auto"/>
            <w:vAlign w:val="center"/>
            <w:hideMark/>
          </w:tcPr>
          <w:p w:rsidR="008060A8" w:rsidRPr="008060A8" w:rsidRDefault="008060A8" w:rsidP="008060A8">
            <w:pPr>
              <w:rPr>
                <w:b/>
                <w:bCs/>
                <w:sz w:val="20"/>
                <w:szCs w:val="20"/>
              </w:rPr>
            </w:pPr>
            <w:r w:rsidRPr="008060A8">
              <w:rPr>
                <w:b/>
                <w:bCs/>
                <w:sz w:val="20"/>
                <w:szCs w:val="20"/>
              </w:rPr>
              <w:t>Другие непрограммные расходы</w:t>
            </w:r>
          </w:p>
        </w:tc>
        <w:tc>
          <w:tcPr>
            <w:tcW w:w="780" w:type="dxa"/>
            <w:tcBorders>
              <w:top w:val="nil"/>
              <w:left w:val="nil"/>
              <w:bottom w:val="single" w:sz="4" w:space="0" w:color="000000"/>
              <w:right w:val="single" w:sz="4" w:space="0" w:color="000000"/>
            </w:tcBorders>
            <w:shd w:val="clear" w:color="auto" w:fill="auto"/>
            <w:vAlign w:val="center"/>
            <w:hideMark/>
          </w:tcPr>
          <w:p w:rsidR="008060A8" w:rsidRPr="008060A8" w:rsidRDefault="008060A8" w:rsidP="008060A8">
            <w:pPr>
              <w:jc w:val="center"/>
              <w:rPr>
                <w:b/>
                <w:bCs/>
                <w:sz w:val="20"/>
                <w:szCs w:val="20"/>
              </w:rPr>
            </w:pPr>
            <w:r w:rsidRPr="008060A8">
              <w:rPr>
                <w:b/>
                <w:bCs/>
                <w:sz w:val="20"/>
                <w:szCs w:val="20"/>
              </w:rPr>
              <w:t>340</w:t>
            </w:r>
          </w:p>
        </w:tc>
        <w:tc>
          <w:tcPr>
            <w:tcW w:w="560" w:type="dxa"/>
            <w:tcBorders>
              <w:top w:val="nil"/>
              <w:left w:val="nil"/>
              <w:bottom w:val="single" w:sz="4" w:space="0" w:color="000000"/>
              <w:right w:val="single" w:sz="4" w:space="0" w:color="000000"/>
            </w:tcBorders>
            <w:shd w:val="clear" w:color="auto" w:fill="auto"/>
            <w:vAlign w:val="center"/>
            <w:hideMark/>
          </w:tcPr>
          <w:p w:rsidR="008060A8" w:rsidRPr="008060A8" w:rsidRDefault="008060A8" w:rsidP="008060A8">
            <w:pPr>
              <w:jc w:val="center"/>
              <w:rPr>
                <w:b/>
                <w:bCs/>
                <w:sz w:val="20"/>
                <w:szCs w:val="20"/>
              </w:rPr>
            </w:pPr>
            <w:r w:rsidRPr="008060A8">
              <w:rPr>
                <w:b/>
                <w:bCs/>
                <w:sz w:val="20"/>
                <w:szCs w:val="20"/>
              </w:rPr>
              <w:t>01</w:t>
            </w:r>
          </w:p>
        </w:tc>
        <w:tc>
          <w:tcPr>
            <w:tcW w:w="580"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b/>
                <w:bCs/>
                <w:sz w:val="20"/>
                <w:szCs w:val="20"/>
              </w:rPr>
            </w:pPr>
            <w:r w:rsidRPr="008060A8">
              <w:rPr>
                <w:b/>
                <w:bCs/>
                <w:sz w:val="20"/>
                <w:szCs w:val="20"/>
              </w:rPr>
              <w:t>06</w:t>
            </w:r>
          </w:p>
        </w:tc>
        <w:tc>
          <w:tcPr>
            <w:tcW w:w="1400"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b/>
                <w:bCs/>
                <w:sz w:val="20"/>
                <w:szCs w:val="20"/>
              </w:rPr>
            </w:pPr>
            <w:r w:rsidRPr="008060A8">
              <w:rPr>
                <w:b/>
                <w:bCs/>
                <w:sz w:val="20"/>
                <w:szCs w:val="20"/>
              </w:rPr>
              <w:t>98.0.00.00000</w:t>
            </w:r>
          </w:p>
        </w:tc>
        <w:tc>
          <w:tcPr>
            <w:tcW w:w="700"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b/>
                <w:bCs/>
                <w:sz w:val="20"/>
                <w:szCs w:val="20"/>
              </w:rPr>
            </w:pPr>
          </w:p>
        </w:tc>
        <w:tc>
          <w:tcPr>
            <w:tcW w:w="1188"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b/>
                <w:bCs/>
                <w:sz w:val="20"/>
                <w:szCs w:val="20"/>
              </w:rPr>
            </w:pPr>
            <w:r w:rsidRPr="008060A8">
              <w:rPr>
                <w:b/>
                <w:bCs/>
                <w:sz w:val="20"/>
                <w:szCs w:val="20"/>
              </w:rPr>
              <w:t>463,9</w:t>
            </w:r>
          </w:p>
        </w:tc>
      </w:tr>
      <w:tr w:rsidR="008060A8" w:rsidRPr="008060A8" w:rsidTr="00372612">
        <w:trPr>
          <w:trHeight w:val="345"/>
        </w:trPr>
        <w:tc>
          <w:tcPr>
            <w:tcW w:w="4678" w:type="dxa"/>
            <w:tcBorders>
              <w:top w:val="nil"/>
              <w:left w:val="single" w:sz="4" w:space="0" w:color="000000"/>
              <w:bottom w:val="single" w:sz="4" w:space="0" w:color="000000"/>
              <w:right w:val="single" w:sz="4" w:space="0" w:color="000000"/>
            </w:tcBorders>
            <w:shd w:val="clear" w:color="auto" w:fill="auto"/>
            <w:vAlign w:val="center"/>
            <w:hideMark/>
          </w:tcPr>
          <w:p w:rsidR="008060A8" w:rsidRPr="008060A8" w:rsidRDefault="008060A8" w:rsidP="008060A8">
            <w:pPr>
              <w:rPr>
                <w:b/>
                <w:bCs/>
                <w:i/>
                <w:iCs/>
                <w:sz w:val="20"/>
                <w:szCs w:val="20"/>
              </w:rPr>
            </w:pPr>
            <w:r w:rsidRPr="008060A8">
              <w:rPr>
                <w:b/>
                <w:bCs/>
                <w:i/>
                <w:iCs/>
                <w:sz w:val="20"/>
                <w:szCs w:val="20"/>
              </w:rPr>
              <w:t>Межбюджетные трансферты</w:t>
            </w:r>
          </w:p>
        </w:tc>
        <w:tc>
          <w:tcPr>
            <w:tcW w:w="780" w:type="dxa"/>
            <w:tcBorders>
              <w:top w:val="nil"/>
              <w:left w:val="nil"/>
              <w:bottom w:val="single" w:sz="4" w:space="0" w:color="000000"/>
              <w:right w:val="single" w:sz="4" w:space="0" w:color="000000"/>
            </w:tcBorders>
            <w:shd w:val="clear" w:color="auto" w:fill="auto"/>
            <w:vAlign w:val="center"/>
            <w:hideMark/>
          </w:tcPr>
          <w:p w:rsidR="008060A8" w:rsidRPr="008060A8" w:rsidRDefault="008060A8" w:rsidP="008060A8">
            <w:pPr>
              <w:jc w:val="center"/>
              <w:rPr>
                <w:b/>
                <w:bCs/>
                <w:i/>
                <w:iCs/>
                <w:sz w:val="20"/>
                <w:szCs w:val="20"/>
              </w:rPr>
            </w:pPr>
            <w:r w:rsidRPr="008060A8">
              <w:rPr>
                <w:b/>
                <w:bCs/>
                <w:i/>
                <w:iCs/>
                <w:sz w:val="20"/>
                <w:szCs w:val="20"/>
              </w:rPr>
              <w:t>340</w:t>
            </w:r>
          </w:p>
        </w:tc>
        <w:tc>
          <w:tcPr>
            <w:tcW w:w="560" w:type="dxa"/>
            <w:tcBorders>
              <w:top w:val="nil"/>
              <w:left w:val="nil"/>
              <w:bottom w:val="single" w:sz="4" w:space="0" w:color="000000"/>
              <w:right w:val="single" w:sz="4" w:space="0" w:color="000000"/>
            </w:tcBorders>
            <w:shd w:val="clear" w:color="auto" w:fill="auto"/>
            <w:vAlign w:val="center"/>
            <w:hideMark/>
          </w:tcPr>
          <w:p w:rsidR="008060A8" w:rsidRPr="008060A8" w:rsidRDefault="008060A8" w:rsidP="008060A8">
            <w:pPr>
              <w:jc w:val="center"/>
              <w:rPr>
                <w:b/>
                <w:bCs/>
                <w:i/>
                <w:iCs/>
                <w:sz w:val="20"/>
                <w:szCs w:val="20"/>
              </w:rPr>
            </w:pPr>
            <w:r w:rsidRPr="008060A8">
              <w:rPr>
                <w:b/>
                <w:bCs/>
                <w:i/>
                <w:iCs/>
                <w:sz w:val="20"/>
                <w:szCs w:val="20"/>
              </w:rPr>
              <w:t>01</w:t>
            </w:r>
          </w:p>
        </w:tc>
        <w:tc>
          <w:tcPr>
            <w:tcW w:w="580"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b/>
                <w:bCs/>
                <w:i/>
                <w:iCs/>
                <w:sz w:val="20"/>
                <w:szCs w:val="20"/>
              </w:rPr>
            </w:pPr>
            <w:r w:rsidRPr="008060A8">
              <w:rPr>
                <w:b/>
                <w:bCs/>
                <w:i/>
                <w:iCs/>
                <w:sz w:val="20"/>
                <w:szCs w:val="20"/>
              </w:rPr>
              <w:t>06</w:t>
            </w:r>
          </w:p>
        </w:tc>
        <w:tc>
          <w:tcPr>
            <w:tcW w:w="1400"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b/>
                <w:bCs/>
                <w:i/>
                <w:iCs/>
                <w:sz w:val="20"/>
                <w:szCs w:val="20"/>
              </w:rPr>
            </w:pPr>
            <w:r w:rsidRPr="008060A8">
              <w:rPr>
                <w:b/>
                <w:bCs/>
                <w:i/>
                <w:iCs/>
                <w:sz w:val="20"/>
                <w:szCs w:val="20"/>
              </w:rPr>
              <w:t>98.0.00.99000</w:t>
            </w:r>
          </w:p>
        </w:tc>
        <w:tc>
          <w:tcPr>
            <w:tcW w:w="700"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b/>
                <w:bCs/>
                <w:i/>
                <w:iCs/>
                <w:sz w:val="20"/>
                <w:szCs w:val="20"/>
              </w:rPr>
            </w:pPr>
          </w:p>
        </w:tc>
        <w:tc>
          <w:tcPr>
            <w:tcW w:w="1188"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b/>
                <w:bCs/>
                <w:i/>
                <w:iCs/>
                <w:sz w:val="20"/>
                <w:szCs w:val="20"/>
              </w:rPr>
            </w:pPr>
            <w:r w:rsidRPr="008060A8">
              <w:rPr>
                <w:b/>
                <w:bCs/>
                <w:i/>
                <w:iCs/>
                <w:sz w:val="20"/>
                <w:szCs w:val="20"/>
              </w:rPr>
              <w:t>463,9</w:t>
            </w:r>
          </w:p>
        </w:tc>
      </w:tr>
      <w:tr w:rsidR="008060A8" w:rsidRPr="008060A8" w:rsidTr="00372612">
        <w:trPr>
          <w:trHeight w:val="1605"/>
        </w:trPr>
        <w:tc>
          <w:tcPr>
            <w:tcW w:w="4678" w:type="dxa"/>
            <w:tcBorders>
              <w:top w:val="nil"/>
              <w:left w:val="single" w:sz="4" w:space="0" w:color="000000"/>
              <w:bottom w:val="single" w:sz="4" w:space="0" w:color="000000"/>
              <w:right w:val="single" w:sz="4" w:space="0" w:color="000000"/>
            </w:tcBorders>
            <w:shd w:val="clear" w:color="FFFFCC" w:fill="FFFFFF"/>
            <w:hideMark/>
          </w:tcPr>
          <w:p w:rsidR="008060A8" w:rsidRPr="008060A8" w:rsidRDefault="008060A8" w:rsidP="008060A8">
            <w:pPr>
              <w:rPr>
                <w:sz w:val="20"/>
                <w:szCs w:val="20"/>
              </w:rPr>
            </w:pPr>
            <w:r w:rsidRPr="008060A8">
              <w:rPr>
                <w:sz w:val="20"/>
                <w:szCs w:val="20"/>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780" w:type="dxa"/>
            <w:tcBorders>
              <w:top w:val="nil"/>
              <w:left w:val="nil"/>
              <w:bottom w:val="single" w:sz="4" w:space="0" w:color="000000"/>
              <w:right w:val="single" w:sz="4" w:space="0" w:color="000000"/>
            </w:tcBorders>
            <w:shd w:val="clear" w:color="auto" w:fill="auto"/>
            <w:vAlign w:val="center"/>
            <w:hideMark/>
          </w:tcPr>
          <w:p w:rsidR="008060A8" w:rsidRPr="008060A8" w:rsidRDefault="008060A8" w:rsidP="008060A8">
            <w:pPr>
              <w:jc w:val="center"/>
              <w:rPr>
                <w:sz w:val="20"/>
                <w:szCs w:val="20"/>
              </w:rPr>
            </w:pPr>
            <w:r w:rsidRPr="008060A8">
              <w:rPr>
                <w:sz w:val="20"/>
                <w:szCs w:val="20"/>
              </w:rPr>
              <w:t>340</w:t>
            </w:r>
          </w:p>
        </w:tc>
        <w:tc>
          <w:tcPr>
            <w:tcW w:w="560" w:type="dxa"/>
            <w:tcBorders>
              <w:top w:val="nil"/>
              <w:left w:val="nil"/>
              <w:bottom w:val="single" w:sz="4" w:space="0" w:color="000000"/>
              <w:right w:val="single" w:sz="4" w:space="0" w:color="000000"/>
            </w:tcBorders>
            <w:shd w:val="clear" w:color="FFFFCC" w:fill="FFFFFF"/>
            <w:noWrap/>
            <w:vAlign w:val="center"/>
            <w:hideMark/>
          </w:tcPr>
          <w:p w:rsidR="008060A8" w:rsidRPr="008060A8" w:rsidRDefault="008060A8" w:rsidP="008060A8">
            <w:pPr>
              <w:jc w:val="center"/>
              <w:rPr>
                <w:sz w:val="20"/>
                <w:szCs w:val="20"/>
              </w:rPr>
            </w:pPr>
            <w:r w:rsidRPr="008060A8">
              <w:rPr>
                <w:sz w:val="20"/>
                <w:szCs w:val="20"/>
              </w:rPr>
              <w:t>01</w:t>
            </w:r>
          </w:p>
        </w:tc>
        <w:tc>
          <w:tcPr>
            <w:tcW w:w="580" w:type="dxa"/>
            <w:tcBorders>
              <w:top w:val="nil"/>
              <w:left w:val="nil"/>
              <w:bottom w:val="single" w:sz="4" w:space="0" w:color="000000"/>
              <w:right w:val="single" w:sz="4" w:space="0" w:color="000000"/>
            </w:tcBorders>
            <w:shd w:val="clear" w:color="FFFFCC" w:fill="FFFFFF"/>
            <w:noWrap/>
            <w:vAlign w:val="center"/>
            <w:hideMark/>
          </w:tcPr>
          <w:p w:rsidR="008060A8" w:rsidRPr="008060A8" w:rsidRDefault="008060A8" w:rsidP="008060A8">
            <w:pPr>
              <w:jc w:val="center"/>
              <w:rPr>
                <w:sz w:val="20"/>
                <w:szCs w:val="20"/>
              </w:rPr>
            </w:pPr>
            <w:r w:rsidRPr="008060A8">
              <w:rPr>
                <w:sz w:val="20"/>
                <w:szCs w:val="20"/>
              </w:rPr>
              <w:t>06</w:t>
            </w:r>
          </w:p>
        </w:tc>
        <w:tc>
          <w:tcPr>
            <w:tcW w:w="1400"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sz w:val="20"/>
                <w:szCs w:val="20"/>
              </w:rPr>
            </w:pPr>
            <w:r w:rsidRPr="008060A8">
              <w:rPr>
                <w:sz w:val="20"/>
                <w:szCs w:val="20"/>
              </w:rPr>
              <w:t>98.0.00.99110</w:t>
            </w:r>
          </w:p>
        </w:tc>
        <w:tc>
          <w:tcPr>
            <w:tcW w:w="700"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sz w:val="20"/>
                <w:szCs w:val="20"/>
              </w:rPr>
            </w:pPr>
          </w:p>
        </w:tc>
        <w:tc>
          <w:tcPr>
            <w:tcW w:w="1188"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sz w:val="20"/>
                <w:szCs w:val="20"/>
              </w:rPr>
            </w:pPr>
            <w:r w:rsidRPr="008060A8">
              <w:rPr>
                <w:sz w:val="20"/>
                <w:szCs w:val="20"/>
              </w:rPr>
              <w:t>463,9</w:t>
            </w:r>
          </w:p>
        </w:tc>
      </w:tr>
      <w:tr w:rsidR="008060A8" w:rsidRPr="008060A8" w:rsidTr="00372612">
        <w:trPr>
          <w:trHeight w:val="315"/>
        </w:trPr>
        <w:tc>
          <w:tcPr>
            <w:tcW w:w="4678" w:type="dxa"/>
            <w:tcBorders>
              <w:top w:val="nil"/>
              <w:left w:val="single" w:sz="4" w:space="0" w:color="000000"/>
              <w:bottom w:val="single" w:sz="4" w:space="0" w:color="000000"/>
              <w:right w:val="single" w:sz="4" w:space="0" w:color="000000"/>
            </w:tcBorders>
            <w:shd w:val="clear" w:color="FFFFCC" w:fill="FFFFFF"/>
            <w:vAlign w:val="center"/>
            <w:hideMark/>
          </w:tcPr>
          <w:p w:rsidR="008060A8" w:rsidRPr="008060A8" w:rsidRDefault="008060A8" w:rsidP="008060A8">
            <w:pPr>
              <w:rPr>
                <w:sz w:val="20"/>
                <w:szCs w:val="20"/>
              </w:rPr>
            </w:pPr>
            <w:r w:rsidRPr="008060A8">
              <w:rPr>
                <w:sz w:val="20"/>
                <w:szCs w:val="20"/>
              </w:rPr>
              <w:lastRenderedPageBreak/>
              <w:t>Межбюджетные трансферты</w:t>
            </w:r>
          </w:p>
        </w:tc>
        <w:tc>
          <w:tcPr>
            <w:tcW w:w="780" w:type="dxa"/>
            <w:tcBorders>
              <w:top w:val="nil"/>
              <w:left w:val="nil"/>
              <w:bottom w:val="single" w:sz="4" w:space="0" w:color="000000"/>
              <w:right w:val="single" w:sz="4" w:space="0" w:color="000000"/>
            </w:tcBorders>
            <w:shd w:val="clear" w:color="auto" w:fill="auto"/>
            <w:vAlign w:val="center"/>
            <w:hideMark/>
          </w:tcPr>
          <w:p w:rsidR="008060A8" w:rsidRPr="008060A8" w:rsidRDefault="008060A8" w:rsidP="008060A8">
            <w:pPr>
              <w:jc w:val="center"/>
              <w:rPr>
                <w:sz w:val="20"/>
                <w:szCs w:val="20"/>
              </w:rPr>
            </w:pPr>
            <w:r w:rsidRPr="008060A8">
              <w:rPr>
                <w:sz w:val="20"/>
                <w:szCs w:val="20"/>
              </w:rPr>
              <w:t>340</w:t>
            </w:r>
          </w:p>
        </w:tc>
        <w:tc>
          <w:tcPr>
            <w:tcW w:w="560" w:type="dxa"/>
            <w:tcBorders>
              <w:top w:val="nil"/>
              <w:left w:val="nil"/>
              <w:bottom w:val="single" w:sz="4" w:space="0" w:color="000000"/>
              <w:right w:val="single" w:sz="4" w:space="0" w:color="000000"/>
            </w:tcBorders>
            <w:shd w:val="clear" w:color="FFFFCC" w:fill="FFFFFF"/>
            <w:noWrap/>
            <w:vAlign w:val="center"/>
            <w:hideMark/>
          </w:tcPr>
          <w:p w:rsidR="008060A8" w:rsidRPr="008060A8" w:rsidRDefault="008060A8" w:rsidP="008060A8">
            <w:pPr>
              <w:jc w:val="center"/>
              <w:rPr>
                <w:sz w:val="20"/>
                <w:szCs w:val="20"/>
              </w:rPr>
            </w:pPr>
            <w:r w:rsidRPr="008060A8">
              <w:rPr>
                <w:sz w:val="20"/>
                <w:szCs w:val="20"/>
              </w:rPr>
              <w:t>01</w:t>
            </w:r>
          </w:p>
        </w:tc>
        <w:tc>
          <w:tcPr>
            <w:tcW w:w="580" w:type="dxa"/>
            <w:tcBorders>
              <w:top w:val="nil"/>
              <w:left w:val="nil"/>
              <w:bottom w:val="single" w:sz="4" w:space="0" w:color="000000"/>
              <w:right w:val="single" w:sz="4" w:space="0" w:color="000000"/>
            </w:tcBorders>
            <w:shd w:val="clear" w:color="FFFFCC" w:fill="FFFFFF"/>
            <w:noWrap/>
            <w:vAlign w:val="center"/>
            <w:hideMark/>
          </w:tcPr>
          <w:p w:rsidR="008060A8" w:rsidRPr="008060A8" w:rsidRDefault="008060A8" w:rsidP="008060A8">
            <w:pPr>
              <w:jc w:val="center"/>
              <w:rPr>
                <w:sz w:val="20"/>
                <w:szCs w:val="20"/>
              </w:rPr>
            </w:pPr>
            <w:r w:rsidRPr="008060A8">
              <w:rPr>
                <w:sz w:val="20"/>
                <w:szCs w:val="20"/>
              </w:rPr>
              <w:t>06</w:t>
            </w:r>
          </w:p>
        </w:tc>
        <w:tc>
          <w:tcPr>
            <w:tcW w:w="1400"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sz w:val="20"/>
                <w:szCs w:val="20"/>
              </w:rPr>
            </w:pPr>
            <w:r w:rsidRPr="008060A8">
              <w:rPr>
                <w:sz w:val="20"/>
                <w:szCs w:val="20"/>
              </w:rPr>
              <w:t>98.0.00.99110</w:t>
            </w:r>
          </w:p>
        </w:tc>
        <w:tc>
          <w:tcPr>
            <w:tcW w:w="700"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sz w:val="20"/>
                <w:szCs w:val="20"/>
              </w:rPr>
            </w:pPr>
            <w:r w:rsidRPr="008060A8">
              <w:rPr>
                <w:sz w:val="20"/>
                <w:szCs w:val="20"/>
              </w:rPr>
              <w:t>500</w:t>
            </w:r>
          </w:p>
        </w:tc>
        <w:tc>
          <w:tcPr>
            <w:tcW w:w="1188"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sz w:val="20"/>
                <w:szCs w:val="20"/>
              </w:rPr>
            </w:pPr>
            <w:r w:rsidRPr="008060A8">
              <w:rPr>
                <w:sz w:val="20"/>
                <w:szCs w:val="20"/>
              </w:rPr>
              <w:t>463,9</w:t>
            </w:r>
          </w:p>
        </w:tc>
      </w:tr>
      <w:tr w:rsidR="008060A8" w:rsidRPr="008060A8" w:rsidTr="00372612">
        <w:trPr>
          <w:trHeight w:val="480"/>
        </w:trPr>
        <w:tc>
          <w:tcPr>
            <w:tcW w:w="4678" w:type="dxa"/>
            <w:tcBorders>
              <w:top w:val="nil"/>
              <w:left w:val="single" w:sz="4" w:space="0" w:color="000000"/>
              <w:bottom w:val="single" w:sz="4" w:space="0" w:color="000000"/>
              <w:right w:val="single" w:sz="4" w:space="0" w:color="000000"/>
            </w:tcBorders>
            <w:shd w:val="clear" w:color="FFFFCC" w:fill="CCFFFF"/>
            <w:hideMark/>
          </w:tcPr>
          <w:p w:rsidR="008060A8" w:rsidRPr="008060A8" w:rsidRDefault="008060A8" w:rsidP="008060A8">
            <w:pPr>
              <w:rPr>
                <w:b/>
                <w:bCs/>
              </w:rPr>
            </w:pPr>
            <w:r w:rsidRPr="008060A8">
              <w:rPr>
                <w:b/>
                <w:bCs/>
              </w:rPr>
              <w:t>Резервные фонды</w:t>
            </w:r>
          </w:p>
        </w:tc>
        <w:tc>
          <w:tcPr>
            <w:tcW w:w="780" w:type="dxa"/>
            <w:tcBorders>
              <w:top w:val="nil"/>
              <w:left w:val="nil"/>
              <w:bottom w:val="single" w:sz="4" w:space="0" w:color="000000"/>
              <w:right w:val="single" w:sz="4" w:space="0" w:color="000000"/>
            </w:tcBorders>
            <w:shd w:val="clear" w:color="FFFFCC" w:fill="CCFFFF"/>
            <w:noWrap/>
            <w:vAlign w:val="center"/>
            <w:hideMark/>
          </w:tcPr>
          <w:p w:rsidR="008060A8" w:rsidRPr="008060A8" w:rsidRDefault="008060A8" w:rsidP="008060A8">
            <w:pPr>
              <w:jc w:val="center"/>
              <w:rPr>
                <w:b/>
                <w:bCs/>
                <w:sz w:val="20"/>
                <w:szCs w:val="20"/>
              </w:rPr>
            </w:pPr>
            <w:r w:rsidRPr="008060A8">
              <w:rPr>
                <w:b/>
                <w:bCs/>
                <w:sz w:val="20"/>
                <w:szCs w:val="20"/>
              </w:rPr>
              <w:t>340</w:t>
            </w:r>
          </w:p>
        </w:tc>
        <w:tc>
          <w:tcPr>
            <w:tcW w:w="560" w:type="dxa"/>
            <w:tcBorders>
              <w:top w:val="nil"/>
              <w:left w:val="nil"/>
              <w:bottom w:val="single" w:sz="4" w:space="0" w:color="000000"/>
              <w:right w:val="single" w:sz="4" w:space="0" w:color="000000"/>
            </w:tcBorders>
            <w:shd w:val="clear" w:color="FFFFCC" w:fill="CCFFFF"/>
            <w:noWrap/>
            <w:vAlign w:val="center"/>
            <w:hideMark/>
          </w:tcPr>
          <w:p w:rsidR="008060A8" w:rsidRPr="008060A8" w:rsidRDefault="008060A8" w:rsidP="008060A8">
            <w:pPr>
              <w:jc w:val="center"/>
              <w:rPr>
                <w:b/>
                <w:bCs/>
                <w:sz w:val="20"/>
                <w:szCs w:val="20"/>
              </w:rPr>
            </w:pPr>
            <w:r w:rsidRPr="008060A8">
              <w:rPr>
                <w:b/>
                <w:bCs/>
                <w:sz w:val="20"/>
                <w:szCs w:val="20"/>
              </w:rPr>
              <w:t>01</w:t>
            </w:r>
          </w:p>
        </w:tc>
        <w:tc>
          <w:tcPr>
            <w:tcW w:w="580" w:type="dxa"/>
            <w:tcBorders>
              <w:top w:val="nil"/>
              <w:left w:val="nil"/>
              <w:bottom w:val="single" w:sz="4" w:space="0" w:color="000000"/>
              <w:right w:val="single" w:sz="4" w:space="0" w:color="000000"/>
            </w:tcBorders>
            <w:shd w:val="clear" w:color="FFFFCC" w:fill="CCFFFF"/>
            <w:noWrap/>
            <w:vAlign w:val="center"/>
            <w:hideMark/>
          </w:tcPr>
          <w:p w:rsidR="008060A8" w:rsidRPr="008060A8" w:rsidRDefault="008060A8" w:rsidP="008060A8">
            <w:pPr>
              <w:jc w:val="center"/>
              <w:rPr>
                <w:b/>
                <w:bCs/>
                <w:sz w:val="20"/>
                <w:szCs w:val="20"/>
              </w:rPr>
            </w:pPr>
            <w:r w:rsidRPr="008060A8">
              <w:rPr>
                <w:b/>
                <w:bCs/>
                <w:sz w:val="20"/>
                <w:szCs w:val="20"/>
              </w:rPr>
              <w:t>11</w:t>
            </w:r>
          </w:p>
        </w:tc>
        <w:tc>
          <w:tcPr>
            <w:tcW w:w="1400" w:type="dxa"/>
            <w:tcBorders>
              <w:top w:val="nil"/>
              <w:left w:val="nil"/>
              <w:bottom w:val="single" w:sz="4" w:space="0" w:color="000000"/>
              <w:right w:val="single" w:sz="4" w:space="0" w:color="000000"/>
            </w:tcBorders>
            <w:shd w:val="clear" w:color="000000" w:fill="CCFFFF"/>
            <w:noWrap/>
            <w:vAlign w:val="center"/>
            <w:hideMark/>
          </w:tcPr>
          <w:p w:rsidR="008060A8" w:rsidRPr="008060A8" w:rsidRDefault="008060A8" w:rsidP="008060A8">
            <w:pPr>
              <w:jc w:val="center"/>
              <w:rPr>
                <w:b/>
                <w:bCs/>
                <w:sz w:val="20"/>
                <w:szCs w:val="20"/>
              </w:rPr>
            </w:pPr>
          </w:p>
        </w:tc>
        <w:tc>
          <w:tcPr>
            <w:tcW w:w="700" w:type="dxa"/>
            <w:tcBorders>
              <w:top w:val="nil"/>
              <w:left w:val="nil"/>
              <w:bottom w:val="single" w:sz="4" w:space="0" w:color="000000"/>
              <w:right w:val="single" w:sz="4" w:space="0" w:color="000000"/>
            </w:tcBorders>
            <w:shd w:val="clear" w:color="000000" w:fill="CCFFFF"/>
            <w:noWrap/>
            <w:vAlign w:val="center"/>
            <w:hideMark/>
          </w:tcPr>
          <w:p w:rsidR="008060A8" w:rsidRPr="008060A8" w:rsidRDefault="008060A8" w:rsidP="008060A8">
            <w:pPr>
              <w:jc w:val="center"/>
              <w:rPr>
                <w:b/>
                <w:bCs/>
                <w:sz w:val="20"/>
                <w:szCs w:val="20"/>
              </w:rPr>
            </w:pPr>
          </w:p>
        </w:tc>
        <w:tc>
          <w:tcPr>
            <w:tcW w:w="1188" w:type="dxa"/>
            <w:tcBorders>
              <w:top w:val="nil"/>
              <w:left w:val="nil"/>
              <w:bottom w:val="single" w:sz="4" w:space="0" w:color="000000"/>
              <w:right w:val="single" w:sz="4" w:space="0" w:color="000000"/>
            </w:tcBorders>
            <w:shd w:val="clear" w:color="000000" w:fill="CCFFFF"/>
            <w:noWrap/>
            <w:vAlign w:val="center"/>
            <w:hideMark/>
          </w:tcPr>
          <w:p w:rsidR="008060A8" w:rsidRPr="008060A8" w:rsidRDefault="008060A8" w:rsidP="008060A8">
            <w:pPr>
              <w:jc w:val="center"/>
              <w:rPr>
                <w:b/>
                <w:bCs/>
                <w:sz w:val="20"/>
                <w:szCs w:val="20"/>
              </w:rPr>
            </w:pPr>
            <w:r w:rsidRPr="008060A8">
              <w:rPr>
                <w:b/>
                <w:bCs/>
                <w:sz w:val="20"/>
                <w:szCs w:val="20"/>
              </w:rPr>
              <w:t>50,0</w:t>
            </w:r>
          </w:p>
        </w:tc>
      </w:tr>
      <w:tr w:rsidR="008060A8" w:rsidRPr="008060A8" w:rsidTr="00372612">
        <w:trPr>
          <w:trHeight w:val="405"/>
        </w:trPr>
        <w:tc>
          <w:tcPr>
            <w:tcW w:w="4678" w:type="dxa"/>
            <w:tcBorders>
              <w:top w:val="nil"/>
              <w:left w:val="single" w:sz="4" w:space="0" w:color="000000"/>
              <w:bottom w:val="single" w:sz="4" w:space="0" w:color="000000"/>
              <w:right w:val="single" w:sz="4" w:space="0" w:color="000000"/>
            </w:tcBorders>
            <w:shd w:val="clear" w:color="FFFFCC" w:fill="FFFFFF"/>
            <w:hideMark/>
          </w:tcPr>
          <w:p w:rsidR="008060A8" w:rsidRPr="008060A8" w:rsidRDefault="008060A8" w:rsidP="008060A8">
            <w:pPr>
              <w:rPr>
                <w:b/>
                <w:bCs/>
                <w:sz w:val="20"/>
                <w:szCs w:val="20"/>
              </w:rPr>
            </w:pPr>
            <w:r w:rsidRPr="008060A8">
              <w:rPr>
                <w:b/>
                <w:bCs/>
                <w:sz w:val="20"/>
                <w:szCs w:val="20"/>
              </w:rPr>
              <w:t>Резервный фонд</w:t>
            </w:r>
          </w:p>
        </w:tc>
        <w:tc>
          <w:tcPr>
            <w:tcW w:w="780" w:type="dxa"/>
            <w:tcBorders>
              <w:top w:val="nil"/>
              <w:left w:val="nil"/>
              <w:bottom w:val="single" w:sz="4" w:space="0" w:color="000000"/>
              <w:right w:val="single" w:sz="4" w:space="0" w:color="000000"/>
            </w:tcBorders>
            <w:shd w:val="clear" w:color="auto" w:fill="auto"/>
            <w:vAlign w:val="center"/>
            <w:hideMark/>
          </w:tcPr>
          <w:p w:rsidR="008060A8" w:rsidRPr="008060A8" w:rsidRDefault="008060A8" w:rsidP="008060A8">
            <w:pPr>
              <w:jc w:val="center"/>
              <w:rPr>
                <w:b/>
                <w:bCs/>
                <w:sz w:val="20"/>
                <w:szCs w:val="20"/>
              </w:rPr>
            </w:pPr>
            <w:r w:rsidRPr="008060A8">
              <w:rPr>
                <w:b/>
                <w:bCs/>
                <w:sz w:val="20"/>
                <w:szCs w:val="20"/>
              </w:rPr>
              <w:t>340</w:t>
            </w:r>
          </w:p>
        </w:tc>
        <w:tc>
          <w:tcPr>
            <w:tcW w:w="560" w:type="dxa"/>
            <w:tcBorders>
              <w:top w:val="nil"/>
              <w:left w:val="nil"/>
              <w:bottom w:val="single" w:sz="4" w:space="0" w:color="000000"/>
              <w:right w:val="single" w:sz="4" w:space="0" w:color="000000"/>
            </w:tcBorders>
            <w:shd w:val="clear" w:color="FFFFCC" w:fill="FFFFFF"/>
            <w:noWrap/>
            <w:vAlign w:val="center"/>
            <w:hideMark/>
          </w:tcPr>
          <w:p w:rsidR="008060A8" w:rsidRPr="008060A8" w:rsidRDefault="008060A8" w:rsidP="008060A8">
            <w:pPr>
              <w:jc w:val="center"/>
              <w:rPr>
                <w:b/>
                <w:bCs/>
                <w:sz w:val="20"/>
                <w:szCs w:val="20"/>
              </w:rPr>
            </w:pPr>
            <w:r w:rsidRPr="008060A8">
              <w:rPr>
                <w:b/>
                <w:bCs/>
                <w:sz w:val="20"/>
                <w:szCs w:val="20"/>
              </w:rPr>
              <w:t>01</w:t>
            </w:r>
          </w:p>
        </w:tc>
        <w:tc>
          <w:tcPr>
            <w:tcW w:w="580" w:type="dxa"/>
            <w:tcBorders>
              <w:top w:val="nil"/>
              <w:left w:val="nil"/>
              <w:bottom w:val="single" w:sz="4" w:space="0" w:color="000000"/>
              <w:right w:val="single" w:sz="4" w:space="0" w:color="000000"/>
            </w:tcBorders>
            <w:shd w:val="clear" w:color="FFFFCC" w:fill="FFFFFF"/>
            <w:noWrap/>
            <w:vAlign w:val="center"/>
            <w:hideMark/>
          </w:tcPr>
          <w:p w:rsidR="008060A8" w:rsidRPr="008060A8" w:rsidRDefault="008060A8" w:rsidP="008060A8">
            <w:pPr>
              <w:jc w:val="center"/>
              <w:rPr>
                <w:b/>
                <w:bCs/>
                <w:sz w:val="20"/>
                <w:szCs w:val="20"/>
              </w:rPr>
            </w:pPr>
            <w:r w:rsidRPr="008060A8">
              <w:rPr>
                <w:b/>
                <w:bCs/>
                <w:sz w:val="20"/>
                <w:szCs w:val="20"/>
              </w:rPr>
              <w:t>11</w:t>
            </w:r>
          </w:p>
        </w:tc>
        <w:tc>
          <w:tcPr>
            <w:tcW w:w="1400"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b/>
                <w:bCs/>
                <w:sz w:val="20"/>
                <w:szCs w:val="20"/>
              </w:rPr>
            </w:pPr>
            <w:r w:rsidRPr="008060A8">
              <w:rPr>
                <w:b/>
                <w:bCs/>
                <w:sz w:val="20"/>
                <w:szCs w:val="20"/>
              </w:rPr>
              <w:t>90.0.00.00000</w:t>
            </w:r>
          </w:p>
        </w:tc>
        <w:tc>
          <w:tcPr>
            <w:tcW w:w="700"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b/>
                <w:bCs/>
                <w:sz w:val="20"/>
                <w:szCs w:val="20"/>
              </w:rPr>
            </w:pPr>
          </w:p>
        </w:tc>
        <w:tc>
          <w:tcPr>
            <w:tcW w:w="1188"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b/>
                <w:bCs/>
                <w:sz w:val="20"/>
                <w:szCs w:val="20"/>
              </w:rPr>
            </w:pPr>
            <w:r w:rsidRPr="008060A8">
              <w:rPr>
                <w:b/>
                <w:bCs/>
                <w:sz w:val="20"/>
                <w:szCs w:val="20"/>
              </w:rPr>
              <w:t>50,0</w:t>
            </w:r>
          </w:p>
        </w:tc>
      </w:tr>
      <w:tr w:rsidR="008060A8" w:rsidRPr="008060A8" w:rsidTr="00372612">
        <w:trPr>
          <w:trHeight w:val="360"/>
        </w:trPr>
        <w:tc>
          <w:tcPr>
            <w:tcW w:w="4678" w:type="dxa"/>
            <w:tcBorders>
              <w:top w:val="nil"/>
              <w:left w:val="single" w:sz="4" w:space="0" w:color="000000"/>
              <w:bottom w:val="single" w:sz="4" w:space="0" w:color="000000"/>
              <w:right w:val="single" w:sz="4" w:space="0" w:color="000000"/>
            </w:tcBorders>
            <w:shd w:val="clear" w:color="FFFFCC" w:fill="FFFFFF"/>
            <w:hideMark/>
          </w:tcPr>
          <w:p w:rsidR="008060A8" w:rsidRPr="008060A8" w:rsidRDefault="008060A8" w:rsidP="008060A8">
            <w:pPr>
              <w:rPr>
                <w:sz w:val="20"/>
                <w:szCs w:val="20"/>
              </w:rPr>
            </w:pPr>
            <w:r w:rsidRPr="008060A8">
              <w:rPr>
                <w:sz w:val="20"/>
                <w:szCs w:val="20"/>
              </w:rPr>
              <w:t>Резервный фонд местной администрации</w:t>
            </w:r>
          </w:p>
        </w:tc>
        <w:tc>
          <w:tcPr>
            <w:tcW w:w="780" w:type="dxa"/>
            <w:tcBorders>
              <w:top w:val="nil"/>
              <w:left w:val="nil"/>
              <w:bottom w:val="single" w:sz="4" w:space="0" w:color="000000"/>
              <w:right w:val="single" w:sz="4" w:space="0" w:color="000000"/>
            </w:tcBorders>
            <w:shd w:val="clear" w:color="auto" w:fill="auto"/>
            <w:vAlign w:val="center"/>
            <w:hideMark/>
          </w:tcPr>
          <w:p w:rsidR="008060A8" w:rsidRPr="008060A8" w:rsidRDefault="008060A8" w:rsidP="008060A8">
            <w:pPr>
              <w:jc w:val="center"/>
              <w:rPr>
                <w:sz w:val="20"/>
                <w:szCs w:val="20"/>
              </w:rPr>
            </w:pPr>
            <w:r w:rsidRPr="008060A8">
              <w:rPr>
                <w:sz w:val="20"/>
                <w:szCs w:val="20"/>
              </w:rPr>
              <w:t>340</w:t>
            </w:r>
          </w:p>
        </w:tc>
        <w:tc>
          <w:tcPr>
            <w:tcW w:w="560" w:type="dxa"/>
            <w:tcBorders>
              <w:top w:val="nil"/>
              <w:left w:val="nil"/>
              <w:bottom w:val="single" w:sz="4" w:space="0" w:color="000000"/>
              <w:right w:val="single" w:sz="4" w:space="0" w:color="000000"/>
            </w:tcBorders>
            <w:shd w:val="clear" w:color="FFFFCC" w:fill="FFFFFF"/>
            <w:noWrap/>
            <w:vAlign w:val="center"/>
            <w:hideMark/>
          </w:tcPr>
          <w:p w:rsidR="008060A8" w:rsidRPr="008060A8" w:rsidRDefault="008060A8" w:rsidP="008060A8">
            <w:pPr>
              <w:jc w:val="center"/>
              <w:rPr>
                <w:sz w:val="20"/>
                <w:szCs w:val="20"/>
              </w:rPr>
            </w:pPr>
            <w:r w:rsidRPr="008060A8">
              <w:rPr>
                <w:sz w:val="20"/>
                <w:szCs w:val="20"/>
              </w:rPr>
              <w:t>01</w:t>
            </w:r>
          </w:p>
        </w:tc>
        <w:tc>
          <w:tcPr>
            <w:tcW w:w="580" w:type="dxa"/>
            <w:tcBorders>
              <w:top w:val="nil"/>
              <w:left w:val="nil"/>
              <w:bottom w:val="single" w:sz="4" w:space="0" w:color="000000"/>
              <w:right w:val="single" w:sz="4" w:space="0" w:color="000000"/>
            </w:tcBorders>
            <w:shd w:val="clear" w:color="FFFFCC" w:fill="FFFFFF"/>
            <w:noWrap/>
            <w:vAlign w:val="center"/>
            <w:hideMark/>
          </w:tcPr>
          <w:p w:rsidR="008060A8" w:rsidRPr="008060A8" w:rsidRDefault="008060A8" w:rsidP="008060A8">
            <w:pPr>
              <w:jc w:val="center"/>
              <w:rPr>
                <w:sz w:val="20"/>
                <w:szCs w:val="20"/>
              </w:rPr>
            </w:pPr>
            <w:r w:rsidRPr="008060A8">
              <w:rPr>
                <w:sz w:val="20"/>
                <w:szCs w:val="20"/>
              </w:rPr>
              <w:t>11</w:t>
            </w:r>
          </w:p>
        </w:tc>
        <w:tc>
          <w:tcPr>
            <w:tcW w:w="1400"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sz w:val="20"/>
                <w:szCs w:val="20"/>
              </w:rPr>
            </w:pPr>
            <w:r w:rsidRPr="008060A8">
              <w:rPr>
                <w:sz w:val="20"/>
                <w:szCs w:val="20"/>
              </w:rPr>
              <w:t>90.0.00.90010</w:t>
            </w:r>
          </w:p>
        </w:tc>
        <w:tc>
          <w:tcPr>
            <w:tcW w:w="700"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sz w:val="20"/>
                <w:szCs w:val="20"/>
              </w:rPr>
            </w:pPr>
          </w:p>
        </w:tc>
        <w:tc>
          <w:tcPr>
            <w:tcW w:w="1188"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sz w:val="20"/>
                <w:szCs w:val="20"/>
              </w:rPr>
            </w:pPr>
            <w:r w:rsidRPr="008060A8">
              <w:rPr>
                <w:sz w:val="20"/>
                <w:szCs w:val="20"/>
              </w:rPr>
              <w:t>50,0</w:t>
            </w:r>
          </w:p>
        </w:tc>
      </w:tr>
      <w:tr w:rsidR="008060A8" w:rsidRPr="008060A8" w:rsidTr="00372612">
        <w:trPr>
          <w:trHeight w:val="255"/>
        </w:trPr>
        <w:tc>
          <w:tcPr>
            <w:tcW w:w="4678" w:type="dxa"/>
            <w:tcBorders>
              <w:top w:val="nil"/>
              <w:left w:val="single" w:sz="4" w:space="0" w:color="000000"/>
              <w:bottom w:val="single" w:sz="4" w:space="0" w:color="000000"/>
              <w:right w:val="single" w:sz="4" w:space="0" w:color="000000"/>
            </w:tcBorders>
            <w:shd w:val="clear" w:color="FFFFCC" w:fill="FFFFFF"/>
            <w:hideMark/>
          </w:tcPr>
          <w:p w:rsidR="008060A8" w:rsidRPr="008060A8" w:rsidRDefault="008060A8" w:rsidP="008060A8">
            <w:pPr>
              <w:rPr>
                <w:sz w:val="20"/>
                <w:szCs w:val="20"/>
              </w:rPr>
            </w:pPr>
            <w:r w:rsidRPr="008060A8">
              <w:rPr>
                <w:sz w:val="20"/>
                <w:szCs w:val="20"/>
              </w:rPr>
              <w:t>Иные бюджетные ассигнования</w:t>
            </w:r>
          </w:p>
        </w:tc>
        <w:tc>
          <w:tcPr>
            <w:tcW w:w="780" w:type="dxa"/>
            <w:tcBorders>
              <w:top w:val="nil"/>
              <w:left w:val="nil"/>
              <w:bottom w:val="single" w:sz="4" w:space="0" w:color="000000"/>
              <w:right w:val="single" w:sz="4" w:space="0" w:color="000000"/>
            </w:tcBorders>
            <w:shd w:val="clear" w:color="auto" w:fill="auto"/>
            <w:vAlign w:val="center"/>
            <w:hideMark/>
          </w:tcPr>
          <w:p w:rsidR="008060A8" w:rsidRPr="008060A8" w:rsidRDefault="008060A8" w:rsidP="008060A8">
            <w:pPr>
              <w:jc w:val="center"/>
              <w:rPr>
                <w:sz w:val="20"/>
                <w:szCs w:val="20"/>
              </w:rPr>
            </w:pPr>
            <w:r w:rsidRPr="008060A8">
              <w:rPr>
                <w:sz w:val="20"/>
                <w:szCs w:val="20"/>
              </w:rPr>
              <w:t>340</w:t>
            </w:r>
          </w:p>
        </w:tc>
        <w:tc>
          <w:tcPr>
            <w:tcW w:w="560" w:type="dxa"/>
            <w:tcBorders>
              <w:top w:val="nil"/>
              <w:left w:val="nil"/>
              <w:bottom w:val="single" w:sz="4" w:space="0" w:color="000000"/>
              <w:right w:val="single" w:sz="4" w:space="0" w:color="000000"/>
            </w:tcBorders>
            <w:shd w:val="clear" w:color="FFFFCC" w:fill="FFFFFF"/>
            <w:noWrap/>
            <w:vAlign w:val="center"/>
            <w:hideMark/>
          </w:tcPr>
          <w:p w:rsidR="008060A8" w:rsidRPr="008060A8" w:rsidRDefault="008060A8" w:rsidP="008060A8">
            <w:pPr>
              <w:jc w:val="center"/>
              <w:rPr>
                <w:sz w:val="20"/>
                <w:szCs w:val="20"/>
              </w:rPr>
            </w:pPr>
            <w:r w:rsidRPr="008060A8">
              <w:rPr>
                <w:sz w:val="20"/>
                <w:szCs w:val="20"/>
              </w:rPr>
              <w:t>01</w:t>
            </w:r>
          </w:p>
        </w:tc>
        <w:tc>
          <w:tcPr>
            <w:tcW w:w="580" w:type="dxa"/>
            <w:tcBorders>
              <w:top w:val="nil"/>
              <w:left w:val="nil"/>
              <w:bottom w:val="single" w:sz="4" w:space="0" w:color="000000"/>
              <w:right w:val="single" w:sz="4" w:space="0" w:color="000000"/>
            </w:tcBorders>
            <w:shd w:val="clear" w:color="FFFFCC" w:fill="FFFFFF"/>
            <w:noWrap/>
            <w:vAlign w:val="center"/>
            <w:hideMark/>
          </w:tcPr>
          <w:p w:rsidR="008060A8" w:rsidRPr="008060A8" w:rsidRDefault="008060A8" w:rsidP="008060A8">
            <w:pPr>
              <w:jc w:val="center"/>
              <w:rPr>
                <w:sz w:val="20"/>
                <w:szCs w:val="20"/>
              </w:rPr>
            </w:pPr>
            <w:r w:rsidRPr="008060A8">
              <w:rPr>
                <w:sz w:val="20"/>
                <w:szCs w:val="20"/>
              </w:rPr>
              <w:t>11</w:t>
            </w:r>
          </w:p>
        </w:tc>
        <w:tc>
          <w:tcPr>
            <w:tcW w:w="1400"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sz w:val="20"/>
                <w:szCs w:val="20"/>
              </w:rPr>
            </w:pPr>
            <w:r w:rsidRPr="008060A8">
              <w:rPr>
                <w:sz w:val="20"/>
                <w:szCs w:val="20"/>
              </w:rPr>
              <w:t>90.0.00.90010</w:t>
            </w:r>
          </w:p>
        </w:tc>
        <w:tc>
          <w:tcPr>
            <w:tcW w:w="7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800</w:t>
            </w:r>
          </w:p>
        </w:tc>
        <w:tc>
          <w:tcPr>
            <w:tcW w:w="1188"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50,0</w:t>
            </w:r>
          </w:p>
        </w:tc>
      </w:tr>
      <w:tr w:rsidR="008060A8" w:rsidRPr="008060A8" w:rsidTr="00372612">
        <w:trPr>
          <w:trHeight w:val="405"/>
        </w:trPr>
        <w:tc>
          <w:tcPr>
            <w:tcW w:w="4678" w:type="dxa"/>
            <w:tcBorders>
              <w:top w:val="nil"/>
              <w:left w:val="single" w:sz="4" w:space="0" w:color="000000"/>
              <w:bottom w:val="single" w:sz="4" w:space="0" w:color="000000"/>
              <w:right w:val="single" w:sz="4" w:space="0" w:color="000000"/>
            </w:tcBorders>
            <w:shd w:val="clear" w:color="000000" w:fill="CCFFFF"/>
            <w:vAlign w:val="center"/>
            <w:hideMark/>
          </w:tcPr>
          <w:p w:rsidR="008060A8" w:rsidRPr="008060A8" w:rsidRDefault="008060A8" w:rsidP="008060A8">
            <w:pPr>
              <w:rPr>
                <w:b/>
                <w:bCs/>
              </w:rPr>
            </w:pPr>
            <w:r w:rsidRPr="008060A8">
              <w:rPr>
                <w:b/>
                <w:bCs/>
                <w:sz w:val="22"/>
                <w:szCs w:val="22"/>
              </w:rPr>
              <w:t>Другие общегосударственные вопросы</w:t>
            </w:r>
          </w:p>
        </w:tc>
        <w:tc>
          <w:tcPr>
            <w:tcW w:w="780" w:type="dxa"/>
            <w:tcBorders>
              <w:top w:val="nil"/>
              <w:left w:val="nil"/>
              <w:bottom w:val="single" w:sz="4" w:space="0" w:color="000000"/>
              <w:right w:val="single" w:sz="4" w:space="0" w:color="000000"/>
            </w:tcBorders>
            <w:shd w:val="clear" w:color="000000" w:fill="CCFFFF"/>
            <w:vAlign w:val="center"/>
            <w:hideMark/>
          </w:tcPr>
          <w:p w:rsidR="008060A8" w:rsidRPr="008060A8" w:rsidRDefault="008060A8" w:rsidP="008060A8">
            <w:pPr>
              <w:jc w:val="center"/>
              <w:rPr>
                <w:b/>
                <w:bCs/>
                <w:sz w:val="20"/>
                <w:szCs w:val="20"/>
              </w:rPr>
            </w:pPr>
            <w:r w:rsidRPr="008060A8">
              <w:rPr>
                <w:b/>
                <w:bCs/>
                <w:sz w:val="20"/>
                <w:szCs w:val="20"/>
              </w:rPr>
              <w:t>340</w:t>
            </w:r>
          </w:p>
        </w:tc>
        <w:tc>
          <w:tcPr>
            <w:tcW w:w="560" w:type="dxa"/>
            <w:tcBorders>
              <w:top w:val="nil"/>
              <w:left w:val="nil"/>
              <w:bottom w:val="single" w:sz="4" w:space="0" w:color="000000"/>
              <w:right w:val="single" w:sz="4" w:space="0" w:color="000000"/>
            </w:tcBorders>
            <w:shd w:val="clear" w:color="000000" w:fill="CCFFFF"/>
            <w:vAlign w:val="center"/>
            <w:hideMark/>
          </w:tcPr>
          <w:p w:rsidR="008060A8" w:rsidRPr="008060A8" w:rsidRDefault="008060A8" w:rsidP="008060A8">
            <w:pPr>
              <w:jc w:val="center"/>
              <w:rPr>
                <w:b/>
                <w:bCs/>
                <w:sz w:val="20"/>
                <w:szCs w:val="20"/>
              </w:rPr>
            </w:pPr>
            <w:r w:rsidRPr="008060A8">
              <w:rPr>
                <w:b/>
                <w:bCs/>
                <w:sz w:val="20"/>
                <w:szCs w:val="20"/>
              </w:rPr>
              <w:t>01</w:t>
            </w:r>
          </w:p>
        </w:tc>
        <w:tc>
          <w:tcPr>
            <w:tcW w:w="580" w:type="dxa"/>
            <w:tcBorders>
              <w:top w:val="nil"/>
              <w:left w:val="nil"/>
              <w:bottom w:val="single" w:sz="4" w:space="0" w:color="000000"/>
              <w:right w:val="single" w:sz="4" w:space="0" w:color="000000"/>
            </w:tcBorders>
            <w:shd w:val="clear" w:color="000000" w:fill="CCFFFF"/>
            <w:noWrap/>
            <w:vAlign w:val="center"/>
            <w:hideMark/>
          </w:tcPr>
          <w:p w:rsidR="008060A8" w:rsidRPr="008060A8" w:rsidRDefault="008060A8" w:rsidP="008060A8">
            <w:pPr>
              <w:jc w:val="center"/>
              <w:rPr>
                <w:b/>
                <w:bCs/>
                <w:sz w:val="20"/>
                <w:szCs w:val="20"/>
              </w:rPr>
            </w:pPr>
            <w:r w:rsidRPr="008060A8">
              <w:rPr>
                <w:b/>
                <w:bCs/>
                <w:sz w:val="20"/>
                <w:szCs w:val="20"/>
              </w:rPr>
              <w:t>13</w:t>
            </w:r>
          </w:p>
        </w:tc>
        <w:tc>
          <w:tcPr>
            <w:tcW w:w="1400" w:type="dxa"/>
            <w:tcBorders>
              <w:top w:val="nil"/>
              <w:left w:val="nil"/>
              <w:bottom w:val="single" w:sz="4" w:space="0" w:color="000000"/>
              <w:right w:val="single" w:sz="4" w:space="0" w:color="000000"/>
            </w:tcBorders>
            <w:shd w:val="clear" w:color="000000" w:fill="CCFFFF"/>
            <w:noWrap/>
            <w:vAlign w:val="center"/>
            <w:hideMark/>
          </w:tcPr>
          <w:p w:rsidR="008060A8" w:rsidRPr="008060A8" w:rsidRDefault="008060A8" w:rsidP="008060A8">
            <w:pPr>
              <w:jc w:val="center"/>
              <w:rPr>
                <w:b/>
                <w:bCs/>
                <w:sz w:val="20"/>
                <w:szCs w:val="20"/>
              </w:rPr>
            </w:pPr>
          </w:p>
        </w:tc>
        <w:tc>
          <w:tcPr>
            <w:tcW w:w="700" w:type="dxa"/>
            <w:tcBorders>
              <w:top w:val="nil"/>
              <w:left w:val="nil"/>
              <w:bottom w:val="single" w:sz="4" w:space="0" w:color="000000"/>
              <w:right w:val="single" w:sz="4" w:space="0" w:color="000000"/>
            </w:tcBorders>
            <w:shd w:val="clear" w:color="000000" w:fill="CCFFFF"/>
            <w:noWrap/>
            <w:vAlign w:val="center"/>
            <w:hideMark/>
          </w:tcPr>
          <w:p w:rsidR="008060A8" w:rsidRPr="008060A8" w:rsidRDefault="008060A8" w:rsidP="008060A8">
            <w:pPr>
              <w:jc w:val="center"/>
              <w:rPr>
                <w:b/>
                <w:bCs/>
                <w:sz w:val="20"/>
                <w:szCs w:val="20"/>
              </w:rPr>
            </w:pPr>
          </w:p>
        </w:tc>
        <w:tc>
          <w:tcPr>
            <w:tcW w:w="1188" w:type="dxa"/>
            <w:tcBorders>
              <w:top w:val="nil"/>
              <w:left w:val="nil"/>
              <w:bottom w:val="single" w:sz="4" w:space="0" w:color="000000"/>
              <w:right w:val="single" w:sz="4" w:space="0" w:color="000000"/>
            </w:tcBorders>
            <w:shd w:val="clear" w:color="000000" w:fill="CCFFFF"/>
            <w:noWrap/>
            <w:vAlign w:val="center"/>
            <w:hideMark/>
          </w:tcPr>
          <w:p w:rsidR="008060A8" w:rsidRPr="008060A8" w:rsidRDefault="008060A8" w:rsidP="008060A8">
            <w:pPr>
              <w:jc w:val="center"/>
              <w:rPr>
                <w:b/>
                <w:bCs/>
                <w:sz w:val="20"/>
                <w:szCs w:val="20"/>
              </w:rPr>
            </w:pPr>
            <w:r w:rsidRPr="008060A8">
              <w:rPr>
                <w:b/>
                <w:bCs/>
                <w:sz w:val="20"/>
                <w:szCs w:val="20"/>
              </w:rPr>
              <w:t>716,4</w:t>
            </w:r>
          </w:p>
        </w:tc>
      </w:tr>
      <w:tr w:rsidR="008060A8" w:rsidRPr="008060A8" w:rsidTr="00372612">
        <w:trPr>
          <w:trHeight w:val="1275"/>
        </w:trPr>
        <w:tc>
          <w:tcPr>
            <w:tcW w:w="4678" w:type="dxa"/>
            <w:tcBorders>
              <w:top w:val="nil"/>
              <w:left w:val="single" w:sz="4" w:space="0" w:color="000000"/>
              <w:bottom w:val="single" w:sz="4" w:space="0" w:color="000000"/>
              <w:right w:val="single" w:sz="4" w:space="0" w:color="000000"/>
            </w:tcBorders>
            <w:shd w:val="clear" w:color="000000" w:fill="FFFFFF"/>
            <w:vAlign w:val="center"/>
            <w:hideMark/>
          </w:tcPr>
          <w:p w:rsidR="008060A8" w:rsidRPr="008060A8" w:rsidRDefault="008060A8" w:rsidP="008060A8">
            <w:pPr>
              <w:rPr>
                <w:b/>
                <w:bCs/>
                <w:sz w:val="20"/>
                <w:szCs w:val="20"/>
              </w:rPr>
            </w:pPr>
            <w:r w:rsidRPr="008060A8">
              <w:rPr>
                <w:b/>
                <w:bCs/>
                <w:sz w:val="20"/>
                <w:szCs w:val="20"/>
              </w:rPr>
              <w:t>Муниципальная программа "Развитие административной системы местного самоуправления муниципального района "Заполярный район" на 2017-2019 годы"</w:t>
            </w:r>
          </w:p>
        </w:tc>
        <w:tc>
          <w:tcPr>
            <w:tcW w:w="780" w:type="dxa"/>
            <w:tcBorders>
              <w:top w:val="nil"/>
              <w:left w:val="nil"/>
              <w:bottom w:val="single" w:sz="4" w:space="0" w:color="000000"/>
              <w:right w:val="single" w:sz="4" w:space="0" w:color="000000"/>
            </w:tcBorders>
            <w:shd w:val="clear" w:color="FFFFCC" w:fill="FFFFFF"/>
            <w:noWrap/>
            <w:vAlign w:val="center"/>
            <w:hideMark/>
          </w:tcPr>
          <w:p w:rsidR="008060A8" w:rsidRPr="008060A8" w:rsidRDefault="008060A8" w:rsidP="008060A8">
            <w:pPr>
              <w:jc w:val="center"/>
              <w:rPr>
                <w:b/>
                <w:bCs/>
                <w:sz w:val="20"/>
                <w:szCs w:val="20"/>
              </w:rPr>
            </w:pPr>
            <w:r w:rsidRPr="008060A8">
              <w:rPr>
                <w:b/>
                <w:bCs/>
                <w:sz w:val="20"/>
                <w:szCs w:val="20"/>
              </w:rPr>
              <w:t>340</w:t>
            </w:r>
          </w:p>
        </w:tc>
        <w:tc>
          <w:tcPr>
            <w:tcW w:w="560" w:type="dxa"/>
            <w:tcBorders>
              <w:top w:val="nil"/>
              <w:left w:val="nil"/>
              <w:bottom w:val="single" w:sz="4" w:space="0" w:color="000000"/>
              <w:right w:val="single" w:sz="4" w:space="0" w:color="000000"/>
            </w:tcBorders>
            <w:shd w:val="clear" w:color="FFFFCC" w:fill="FFFFFF"/>
            <w:noWrap/>
            <w:vAlign w:val="center"/>
            <w:hideMark/>
          </w:tcPr>
          <w:p w:rsidR="008060A8" w:rsidRPr="008060A8" w:rsidRDefault="008060A8" w:rsidP="008060A8">
            <w:pPr>
              <w:jc w:val="center"/>
              <w:rPr>
                <w:b/>
                <w:bCs/>
                <w:sz w:val="20"/>
                <w:szCs w:val="20"/>
              </w:rPr>
            </w:pPr>
            <w:r w:rsidRPr="008060A8">
              <w:rPr>
                <w:b/>
                <w:bCs/>
                <w:sz w:val="20"/>
                <w:szCs w:val="20"/>
              </w:rPr>
              <w:t>01</w:t>
            </w:r>
          </w:p>
        </w:tc>
        <w:tc>
          <w:tcPr>
            <w:tcW w:w="580" w:type="dxa"/>
            <w:tcBorders>
              <w:top w:val="nil"/>
              <w:left w:val="nil"/>
              <w:bottom w:val="single" w:sz="4" w:space="0" w:color="000000"/>
              <w:right w:val="single" w:sz="4" w:space="0" w:color="000000"/>
            </w:tcBorders>
            <w:shd w:val="clear" w:color="FFFFCC" w:fill="FFFFFF"/>
            <w:noWrap/>
            <w:vAlign w:val="center"/>
            <w:hideMark/>
          </w:tcPr>
          <w:p w:rsidR="008060A8" w:rsidRPr="008060A8" w:rsidRDefault="008060A8" w:rsidP="008060A8">
            <w:pPr>
              <w:jc w:val="center"/>
              <w:rPr>
                <w:b/>
                <w:bCs/>
                <w:sz w:val="20"/>
                <w:szCs w:val="20"/>
              </w:rPr>
            </w:pPr>
            <w:r w:rsidRPr="008060A8">
              <w:rPr>
                <w:b/>
                <w:bCs/>
                <w:sz w:val="20"/>
                <w:szCs w:val="20"/>
              </w:rPr>
              <w:t>13</w:t>
            </w:r>
          </w:p>
        </w:tc>
        <w:tc>
          <w:tcPr>
            <w:tcW w:w="14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b/>
                <w:bCs/>
                <w:sz w:val="20"/>
                <w:szCs w:val="20"/>
              </w:rPr>
            </w:pPr>
            <w:r w:rsidRPr="008060A8">
              <w:rPr>
                <w:b/>
                <w:bCs/>
                <w:sz w:val="20"/>
                <w:szCs w:val="20"/>
              </w:rPr>
              <w:t>31.0.00.00000</w:t>
            </w:r>
          </w:p>
        </w:tc>
        <w:tc>
          <w:tcPr>
            <w:tcW w:w="7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p>
        </w:tc>
        <w:tc>
          <w:tcPr>
            <w:tcW w:w="1188"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b/>
                <w:bCs/>
                <w:sz w:val="20"/>
                <w:szCs w:val="20"/>
              </w:rPr>
            </w:pPr>
            <w:r w:rsidRPr="008060A8">
              <w:rPr>
                <w:b/>
                <w:bCs/>
                <w:sz w:val="20"/>
                <w:szCs w:val="20"/>
              </w:rPr>
              <w:t>57,0</w:t>
            </w:r>
          </w:p>
        </w:tc>
      </w:tr>
      <w:tr w:rsidR="008060A8" w:rsidRPr="008060A8" w:rsidTr="00372612">
        <w:trPr>
          <w:trHeight w:val="1080"/>
        </w:trPr>
        <w:tc>
          <w:tcPr>
            <w:tcW w:w="4678" w:type="dxa"/>
            <w:tcBorders>
              <w:top w:val="nil"/>
              <w:left w:val="single" w:sz="4" w:space="0" w:color="000000"/>
              <w:bottom w:val="single" w:sz="4" w:space="0" w:color="000000"/>
              <w:right w:val="single" w:sz="4" w:space="0" w:color="000000"/>
            </w:tcBorders>
            <w:shd w:val="clear" w:color="000000" w:fill="FFFFFF"/>
            <w:vAlign w:val="center"/>
            <w:hideMark/>
          </w:tcPr>
          <w:p w:rsidR="008060A8" w:rsidRPr="008060A8" w:rsidRDefault="008060A8" w:rsidP="008060A8">
            <w:pPr>
              <w:rPr>
                <w:b/>
                <w:bCs/>
                <w:i/>
                <w:iCs/>
                <w:sz w:val="20"/>
                <w:szCs w:val="20"/>
              </w:rPr>
            </w:pPr>
            <w:r w:rsidRPr="008060A8">
              <w:rPr>
                <w:b/>
                <w:bCs/>
                <w:i/>
                <w:iCs/>
                <w:sz w:val="20"/>
                <w:szCs w:val="20"/>
              </w:rPr>
              <w:t>Подпрограмма 6 "Возмещение части затрат органов местного самоуправления поселений Ненецкого автономного округа"</w:t>
            </w:r>
          </w:p>
        </w:tc>
        <w:tc>
          <w:tcPr>
            <w:tcW w:w="780" w:type="dxa"/>
            <w:tcBorders>
              <w:top w:val="nil"/>
              <w:left w:val="nil"/>
              <w:bottom w:val="single" w:sz="4" w:space="0" w:color="000000"/>
              <w:right w:val="single" w:sz="4" w:space="0" w:color="000000"/>
            </w:tcBorders>
            <w:shd w:val="clear" w:color="auto" w:fill="auto"/>
            <w:vAlign w:val="center"/>
            <w:hideMark/>
          </w:tcPr>
          <w:p w:rsidR="008060A8" w:rsidRPr="008060A8" w:rsidRDefault="008060A8" w:rsidP="008060A8">
            <w:pPr>
              <w:jc w:val="center"/>
              <w:rPr>
                <w:b/>
                <w:bCs/>
                <w:i/>
                <w:iCs/>
                <w:sz w:val="20"/>
                <w:szCs w:val="20"/>
              </w:rPr>
            </w:pPr>
            <w:r w:rsidRPr="008060A8">
              <w:rPr>
                <w:b/>
                <w:bCs/>
                <w:i/>
                <w:iCs/>
                <w:sz w:val="20"/>
                <w:szCs w:val="20"/>
              </w:rPr>
              <w:t>340</w:t>
            </w:r>
          </w:p>
        </w:tc>
        <w:tc>
          <w:tcPr>
            <w:tcW w:w="560" w:type="dxa"/>
            <w:tcBorders>
              <w:top w:val="nil"/>
              <w:left w:val="nil"/>
              <w:bottom w:val="single" w:sz="4" w:space="0" w:color="000000"/>
              <w:right w:val="single" w:sz="4" w:space="0" w:color="000000"/>
            </w:tcBorders>
            <w:shd w:val="clear" w:color="000000" w:fill="FFFFFF"/>
            <w:vAlign w:val="center"/>
            <w:hideMark/>
          </w:tcPr>
          <w:p w:rsidR="008060A8" w:rsidRPr="008060A8" w:rsidRDefault="008060A8" w:rsidP="008060A8">
            <w:pPr>
              <w:jc w:val="center"/>
              <w:rPr>
                <w:b/>
                <w:bCs/>
                <w:i/>
                <w:iCs/>
                <w:sz w:val="20"/>
                <w:szCs w:val="20"/>
              </w:rPr>
            </w:pPr>
            <w:r w:rsidRPr="008060A8">
              <w:rPr>
                <w:b/>
                <w:bCs/>
                <w:i/>
                <w:iCs/>
                <w:sz w:val="20"/>
                <w:szCs w:val="20"/>
              </w:rPr>
              <w:t>01</w:t>
            </w:r>
          </w:p>
        </w:tc>
        <w:tc>
          <w:tcPr>
            <w:tcW w:w="58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b/>
                <w:bCs/>
                <w:i/>
                <w:iCs/>
                <w:sz w:val="20"/>
                <w:szCs w:val="20"/>
              </w:rPr>
            </w:pPr>
            <w:r w:rsidRPr="008060A8">
              <w:rPr>
                <w:b/>
                <w:bCs/>
                <w:i/>
                <w:iCs/>
                <w:sz w:val="20"/>
                <w:szCs w:val="20"/>
              </w:rPr>
              <w:t>13</w:t>
            </w:r>
          </w:p>
        </w:tc>
        <w:tc>
          <w:tcPr>
            <w:tcW w:w="1400"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b/>
                <w:bCs/>
                <w:i/>
                <w:iCs/>
                <w:sz w:val="20"/>
                <w:szCs w:val="20"/>
              </w:rPr>
            </w:pPr>
            <w:r w:rsidRPr="008060A8">
              <w:rPr>
                <w:b/>
                <w:bCs/>
                <w:i/>
                <w:iCs/>
                <w:sz w:val="20"/>
                <w:szCs w:val="20"/>
              </w:rPr>
              <w:t>31.6.00.00000</w:t>
            </w:r>
          </w:p>
        </w:tc>
        <w:tc>
          <w:tcPr>
            <w:tcW w:w="7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b/>
                <w:bCs/>
                <w:i/>
                <w:iCs/>
                <w:sz w:val="20"/>
                <w:szCs w:val="20"/>
              </w:rPr>
            </w:pPr>
          </w:p>
        </w:tc>
        <w:tc>
          <w:tcPr>
            <w:tcW w:w="1188"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b/>
                <w:bCs/>
                <w:i/>
                <w:iCs/>
                <w:sz w:val="20"/>
                <w:szCs w:val="20"/>
              </w:rPr>
            </w:pPr>
            <w:r w:rsidRPr="008060A8">
              <w:rPr>
                <w:b/>
                <w:bCs/>
                <w:i/>
                <w:iCs/>
                <w:sz w:val="20"/>
                <w:szCs w:val="20"/>
              </w:rPr>
              <w:t>57,0</w:t>
            </w:r>
          </w:p>
        </w:tc>
      </w:tr>
      <w:tr w:rsidR="008060A8" w:rsidRPr="008060A8" w:rsidTr="00372612">
        <w:trPr>
          <w:trHeight w:val="1410"/>
        </w:trPr>
        <w:tc>
          <w:tcPr>
            <w:tcW w:w="4678" w:type="dxa"/>
            <w:tcBorders>
              <w:top w:val="nil"/>
              <w:left w:val="single" w:sz="4" w:space="0" w:color="000000"/>
              <w:bottom w:val="single" w:sz="4" w:space="0" w:color="000000"/>
              <w:right w:val="single" w:sz="4" w:space="0" w:color="000000"/>
            </w:tcBorders>
            <w:shd w:val="clear" w:color="auto" w:fill="auto"/>
            <w:vAlign w:val="center"/>
            <w:hideMark/>
          </w:tcPr>
          <w:p w:rsidR="008060A8" w:rsidRPr="008060A8" w:rsidRDefault="008060A8" w:rsidP="008060A8">
            <w:pPr>
              <w:rPr>
                <w:sz w:val="20"/>
                <w:szCs w:val="20"/>
              </w:rPr>
            </w:pPr>
            <w:r w:rsidRPr="008060A8">
              <w:rPr>
                <w:sz w:val="20"/>
                <w:szCs w:val="20"/>
              </w:rPr>
              <w:t>Иные межбюджетные трансферты в рамках подпрограммы 6 "Возмещение части затрат  органов местного самоуправления поселений Ненецкого автономного округа" (Оплата коммунальных услуг и приобретение твердого топлива)</w:t>
            </w:r>
          </w:p>
        </w:tc>
        <w:tc>
          <w:tcPr>
            <w:tcW w:w="780" w:type="dxa"/>
            <w:tcBorders>
              <w:top w:val="nil"/>
              <w:left w:val="nil"/>
              <w:bottom w:val="single" w:sz="4" w:space="0" w:color="000000"/>
              <w:right w:val="single" w:sz="4" w:space="0" w:color="000000"/>
            </w:tcBorders>
            <w:shd w:val="clear" w:color="auto" w:fill="auto"/>
            <w:vAlign w:val="center"/>
            <w:hideMark/>
          </w:tcPr>
          <w:p w:rsidR="008060A8" w:rsidRPr="008060A8" w:rsidRDefault="008060A8" w:rsidP="008060A8">
            <w:pPr>
              <w:jc w:val="center"/>
              <w:rPr>
                <w:sz w:val="20"/>
                <w:szCs w:val="20"/>
              </w:rPr>
            </w:pPr>
            <w:r w:rsidRPr="008060A8">
              <w:rPr>
                <w:sz w:val="20"/>
                <w:szCs w:val="20"/>
              </w:rPr>
              <w:t>340</w:t>
            </w:r>
          </w:p>
        </w:tc>
        <w:tc>
          <w:tcPr>
            <w:tcW w:w="560" w:type="dxa"/>
            <w:tcBorders>
              <w:top w:val="nil"/>
              <w:left w:val="nil"/>
              <w:bottom w:val="single" w:sz="4" w:space="0" w:color="000000"/>
              <w:right w:val="single" w:sz="4" w:space="0" w:color="000000"/>
            </w:tcBorders>
            <w:shd w:val="clear" w:color="000000" w:fill="FFFFFF"/>
            <w:vAlign w:val="center"/>
            <w:hideMark/>
          </w:tcPr>
          <w:p w:rsidR="008060A8" w:rsidRPr="008060A8" w:rsidRDefault="008060A8" w:rsidP="008060A8">
            <w:pPr>
              <w:jc w:val="center"/>
              <w:rPr>
                <w:sz w:val="20"/>
                <w:szCs w:val="20"/>
              </w:rPr>
            </w:pPr>
            <w:r w:rsidRPr="008060A8">
              <w:rPr>
                <w:sz w:val="20"/>
                <w:szCs w:val="20"/>
              </w:rPr>
              <w:t>01</w:t>
            </w:r>
          </w:p>
        </w:tc>
        <w:tc>
          <w:tcPr>
            <w:tcW w:w="58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13</w:t>
            </w:r>
          </w:p>
        </w:tc>
        <w:tc>
          <w:tcPr>
            <w:tcW w:w="1400"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sz w:val="20"/>
                <w:szCs w:val="20"/>
              </w:rPr>
            </w:pPr>
            <w:r w:rsidRPr="008060A8">
              <w:rPr>
                <w:sz w:val="20"/>
                <w:szCs w:val="20"/>
              </w:rPr>
              <w:t>31.6.00.89400</w:t>
            </w:r>
          </w:p>
        </w:tc>
        <w:tc>
          <w:tcPr>
            <w:tcW w:w="7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p>
        </w:tc>
        <w:tc>
          <w:tcPr>
            <w:tcW w:w="1188"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57,0</w:t>
            </w:r>
          </w:p>
        </w:tc>
      </w:tr>
      <w:tr w:rsidR="008060A8" w:rsidRPr="008060A8" w:rsidTr="00372612">
        <w:trPr>
          <w:trHeight w:val="585"/>
        </w:trPr>
        <w:tc>
          <w:tcPr>
            <w:tcW w:w="4678" w:type="dxa"/>
            <w:tcBorders>
              <w:top w:val="nil"/>
              <w:left w:val="single" w:sz="4" w:space="0" w:color="000000"/>
              <w:bottom w:val="single" w:sz="4" w:space="0" w:color="000000"/>
              <w:right w:val="single" w:sz="4" w:space="0" w:color="000000"/>
            </w:tcBorders>
            <w:shd w:val="clear" w:color="auto" w:fill="auto"/>
            <w:vAlign w:val="center"/>
            <w:hideMark/>
          </w:tcPr>
          <w:p w:rsidR="008060A8" w:rsidRPr="008060A8" w:rsidRDefault="008060A8" w:rsidP="008060A8">
            <w:pPr>
              <w:rPr>
                <w:sz w:val="20"/>
                <w:szCs w:val="20"/>
              </w:rPr>
            </w:pPr>
            <w:r w:rsidRPr="008060A8">
              <w:rPr>
                <w:sz w:val="20"/>
                <w:szCs w:val="20"/>
              </w:rPr>
              <w:t>Закупка товаров, работ и услуг для обеспечения государственных (муниципальных) нужд</w:t>
            </w:r>
          </w:p>
        </w:tc>
        <w:tc>
          <w:tcPr>
            <w:tcW w:w="780" w:type="dxa"/>
            <w:tcBorders>
              <w:top w:val="nil"/>
              <w:left w:val="nil"/>
              <w:bottom w:val="single" w:sz="4" w:space="0" w:color="000000"/>
              <w:right w:val="single" w:sz="4" w:space="0" w:color="000000"/>
            </w:tcBorders>
            <w:shd w:val="clear" w:color="auto" w:fill="auto"/>
            <w:vAlign w:val="center"/>
            <w:hideMark/>
          </w:tcPr>
          <w:p w:rsidR="008060A8" w:rsidRPr="008060A8" w:rsidRDefault="008060A8" w:rsidP="008060A8">
            <w:pPr>
              <w:jc w:val="center"/>
              <w:rPr>
                <w:sz w:val="20"/>
                <w:szCs w:val="20"/>
              </w:rPr>
            </w:pPr>
            <w:r w:rsidRPr="008060A8">
              <w:rPr>
                <w:sz w:val="20"/>
                <w:szCs w:val="20"/>
              </w:rPr>
              <w:t>340</w:t>
            </w:r>
          </w:p>
        </w:tc>
        <w:tc>
          <w:tcPr>
            <w:tcW w:w="560" w:type="dxa"/>
            <w:tcBorders>
              <w:top w:val="nil"/>
              <w:left w:val="nil"/>
              <w:bottom w:val="single" w:sz="4" w:space="0" w:color="000000"/>
              <w:right w:val="single" w:sz="4" w:space="0" w:color="000000"/>
            </w:tcBorders>
            <w:shd w:val="clear" w:color="000000" w:fill="FFFFFF"/>
            <w:vAlign w:val="center"/>
            <w:hideMark/>
          </w:tcPr>
          <w:p w:rsidR="008060A8" w:rsidRPr="008060A8" w:rsidRDefault="008060A8" w:rsidP="008060A8">
            <w:pPr>
              <w:jc w:val="center"/>
              <w:rPr>
                <w:sz w:val="20"/>
                <w:szCs w:val="20"/>
              </w:rPr>
            </w:pPr>
            <w:r w:rsidRPr="008060A8">
              <w:rPr>
                <w:sz w:val="20"/>
                <w:szCs w:val="20"/>
              </w:rPr>
              <w:t>01</w:t>
            </w:r>
          </w:p>
        </w:tc>
        <w:tc>
          <w:tcPr>
            <w:tcW w:w="58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13</w:t>
            </w:r>
          </w:p>
        </w:tc>
        <w:tc>
          <w:tcPr>
            <w:tcW w:w="1400"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sz w:val="20"/>
                <w:szCs w:val="20"/>
              </w:rPr>
            </w:pPr>
            <w:r w:rsidRPr="008060A8">
              <w:rPr>
                <w:sz w:val="20"/>
                <w:szCs w:val="20"/>
              </w:rPr>
              <w:t>31.6.00.89400</w:t>
            </w:r>
          </w:p>
        </w:tc>
        <w:tc>
          <w:tcPr>
            <w:tcW w:w="7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200</w:t>
            </w:r>
          </w:p>
        </w:tc>
        <w:tc>
          <w:tcPr>
            <w:tcW w:w="1188"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57,0</w:t>
            </w:r>
          </w:p>
        </w:tc>
      </w:tr>
      <w:tr w:rsidR="008060A8" w:rsidRPr="008060A8" w:rsidTr="00372612">
        <w:trPr>
          <w:trHeight w:val="945"/>
        </w:trPr>
        <w:tc>
          <w:tcPr>
            <w:tcW w:w="4678" w:type="dxa"/>
            <w:tcBorders>
              <w:top w:val="nil"/>
              <w:left w:val="single" w:sz="4" w:space="0" w:color="000000"/>
              <w:bottom w:val="single" w:sz="4" w:space="0" w:color="000000"/>
              <w:right w:val="single" w:sz="4" w:space="0" w:color="000000"/>
            </w:tcBorders>
            <w:shd w:val="clear" w:color="000000" w:fill="FFFFFF"/>
            <w:vAlign w:val="center"/>
            <w:hideMark/>
          </w:tcPr>
          <w:p w:rsidR="008060A8" w:rsidRPr="008060A8" w:rsidRDefault="008060A8" w:rsidP="008060A8">
            <w:pPr>
              <w:rPr>
                <w:b/>
                <w:bCs/>
              </w:rPr>
            </w:pPr>
            <w:r w:rsidRPr="008060A8">
              <w:rPr>
                <w:b/>
                <w:bCs/>
                <w:sz w:val="22"/>
                <w:szCs w:val="22"/>
              </w:rPr>
              <w:t>Муниципальная программа "Комплексное развитие поселений муниципального района "Заполярный район" на 2017-2019 годы"</w:t>
            </w:r>
          </w:p>
        </w:tc>
        <w:tc>
          <w:tcPr>
            <w:tcW w:w="780" w:type="dxa"/>
            <w:tcBorders>
              <w:top w:val="nil"/>
              <w:left w:val="nil"/>
              <w:bottom w:val="single" w:sz="4" w:space="0" w:color="000000"/>
              <w:right w:val="single" w:sz="4" w:space="0" w:color="000000"/>
            </w:tcBorders>
            <w:shd w:val="clear" w:color="000000" w:fill="FFFFFF"/>
            <w:vAlign w:val="center"/>
            <w:hideMark/>
          </w:tcPr>
          <w:p w:rsidR="008060A8" w:rsidRPr="008060A8" w:rsidRDefault="008060A8" w:rsidP="008060A8">
            <w:pPr>
              <w:jc w:val="center"/>
              <w:rPr>
                <w:b/>
                <w:bCs/>
                <w:sz w:val="20"/>
                <w:szCs w:val="20"/>
              </w:rPr>
            </w:pPr>
            <w:r w:rsidRPr="008060A8">
              <w:rPr>
                <w:b/>
                <w:bCs/>
                <w:sz w:val="20"/>
                <w:szCs w:val="20"/>
              </w:rPr>
              <w:t>340</w:t>
            </w:r>
          </w:p>
        </w:tc>
        <w:tc>
          <w:tcPr>
            <w:tcW w:w="560" w:type="dxa"/>
            <w:tcBorders>
              <w:top w:val="nil"/>
              <w:left w:val="nil"/>
              <w:bottom w:val="single" w:sz="4" w:space="0" w:color="000000"/>
              <w:right w:val="single" w:sz="4" w:space="0" w:color="000000"/>
            </w:tcBorders>
            <w:shd w:val="clear" w:color="000000" w:fill="FFFFFF"/>
            <w:vAlign w:val="center"/>
            <w:hideMark/>
          </w:tcPr>
          <w:p w:rsidR="008060A8" w:rsidRPr="008060A8" w:rsidRDefault="008060A8" w:rsidP="008060A8">
            <w:pPr>
              <w:jc w:val="center"/>
              <w:rPr>
                <w:b/>
                <w:bCs/>
                <w:sz w:val="20"/>
                <w:szCs w:val="20"/>
              </w:rPr>
            </w:pPr>
            <w:r w:rsidRPr="008060A8">
              <w:rPr>
                <w:b/>
                <w:bCs/>
                <w:sz w:val="20"/>
                <w:szCs w:val="20"/>
              </w:rPr>
              <w:t>01</w:t>
            </w:r>
          </w:p>
        </w:tc>
        <w:tc>
          <w:tcPr>
            <w:tcW w:w="58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b/>
                <w:bCs/>
                <w:sz w:val="20"/>
                <w:szCs w:val="20"/>
              </w:rPr>
            </w:pPr>
            <w:r w:rsidRPr="008060A8">
              <w:rPr>
                <w:b/>
                <w:bCs/>
                <w:sz w:val="20"/>
                <w:szCs w:val="20"/>
              </w:rPr>
              <w:t>13</w:t>
            </w:r>
          </w:p>
        </w:tc>
        <w:tc>
          <w:tcPr>
            <w:tcW w:w="14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b/>
                <w:bCs/>
                <w:sz w:val="20"/>
                <w:szCs w:val="20"/>
              </w:rPr>
            </w:pPr>
            <w:r w:rsidRPr="008060A8">
              <w:rPr>
                <w:b/>
                <w:bCs/>
                <w:sz w:val="20"/>
                <w:szCs w:val="20"/>
              </w:rPr>
              <w:t>32.0.00.00000</w:t>
            </w:r>
          </w:p>
        </w:tc>
        <w:tc>
          <w:tcPr>
            <w:tcW w:w="7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b/>
                <w:bCs/>
                <w:sz w:val="20"/>
                <w:szCs w:val="20"/>
              </w:rPr>
            </w:pPr>
          </w:p>
        </w:tc>
        <w:tc>
          <w:tcPr>
            <w:tcW w:w="1188"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b/>
                <w:bCs/>
                <w:sz w:val="20"/>
                <w:szCs w:val="20"/>
              </w:rPr>
            </w:pPr>
            <w:r w:rsidRPr="008060A8">
              <w:rPr>
                <w:b/>
                <w:bCs/>
                <w:sz w:val="20"/>
                <w:szCs w:val="20"/>
              </w:rPr>
              <w:t>574,3</w:t>
            </w:r>
          </w:p>
        </w:tc>
      </w:tr>
      <w:tr w:rsidR="008060A8" w:rsidRPr="008060A8" w:rsidTr="00372612">
        <w:trPr>
          <w:trHeight w:val="885"/>
        </w:trPr>
        <w:tc>
          <w:tcPr>
            <w:tcW w:w="4678" w:type="dxa"/>
            <w:tcBorders>
              <w:top w:val="nil"/>
              <w:left w:val="single" w:sz="4" w:space="0" w:color="000000"/>
              <w:bottom w:val="single" w:sz="4" w:space="0" w:color="000000"/>
              <w:right w:val="single" w:sz="4" w:space="0" w:color="000000"/>
            </w:tcBorders>
            <w:shd w:val="clear" w:color="000000" w:fill="FFFFFF"/>
            <w:vAlign w:val="center"/>
            <w:hideMark/>
          </w:tcPr>
          <w:p w:rsidR="008060A8" w:rsidRPr="008060A8" w:rsidRDefault="008060A8" w:rsidP="008060A8">
            <w:pPr>
              <w:rPr>
                <w:b/>
                <w:bCs/>
                <w:i/>
                <w:iCs/>
                <w:sz w:val="20"/>
                <w:szCs w:val="20"/>
              </w:rPr>
            </w:pPr>
            <w:r w:rsidRPr="008060A8">
              <w:rPr>
                <w:b/>
                <w:bCs/>
                <w:i/>
                <w:iCs/>
                <w:sz w:val="20"/>
                <w:szCs w:val="20"/>
              </w:rPr>
              <w:t>Подпрограмма 2 "Развитие транспортной инфраструктуры муниципального района "Заполярный район"</w:t>
            </w:r>
          </w:p>
        </w:tc>
        <w:tc>
          <w:tcPr>
            <w:tcW w:w="780" w:type="dxa"/>
            <w:tcBorders>
              <w:top w:val="nil"/>
              <w:left w:val="nil"/>
              <w:bottom w:val="single" w:sz="4" w:space="0" w:color="000000"/>
              <w:right w:val="single" w:sz="4" w:space="0" w:color="000000"/>
            </w:tcBorders>
            <w:shd w:val="clear" w:color="000000" w:fill="FFFFFF"/>
            <w:vAlign w:val="center"/>
            <w:hideMark/>
          </w:tcPr>
          <w:p w:rsidR="008060A8" w:rsidRPr="008060A8" w:rsidRDefault="008060A8" w:rsidP="008060A8">
            <w:pPr>
              <w:jc w:val="center"/>
              <w:rPr>
                <w:b/>
                <w:bCs/>
                <w:i/>
                <w:iCs/>
                <w:sz w:val="20"/>
                <w:szCs w:val="20"/>
              </w:rPr>
            </w:pPr>
            <w:r w:rsidRPr="008060A8">
              <w:rPr>
                <w:b/>
                <w:bCs/>
                <w:i/>
                <w:iCs/>
                <w:sz w:val="20"/>
                <w:szCs w:val="20"/>
              </w:rPr>
              <w:t>340</w:t>
            </w:r>
          </w:p>
        </w:tc>
        <w:tc>
          <w:tcPr>
            <w:tcW w:w="560" w:type="dxa"/>
            <w:tcBorders>
              <w:top w:val="nil"/>
              <w:left w:val="nil"/>
              <w:bottom w:val="single" w:sz="4" w:space="0" w:color="000000"/>
              <w:right w:val="single" w:sz="4" w:space="0" w:color="000000"/>
            </w:tcBorders>
            <w:shd w:val="clear" w:color="000000" w:fill="FFFFFF"/>
            <w:vAlign w:val="center"/>
            <w:hideMark/>
          </w:tcPr>
          <w:p w:rsidR="008060A8" w:rsidRPr="008060A8" w:rsidRDefault="008060A8" w:rsidP="008060A8">
            <w:pPr>
              <w:jc w:val="center"/>
              <w:rPr>
                <w:b/>
                <w:bCs/>
                <w:i/>
                <w:iCs/>
                <w:sz w:val="20"/>
                <w:szCs w:val="20"/>
              </w:rPr>
            </w:pPr>
            <w:r w:rsidRPr="008060A8">
              <w:rPr>
                <w:b/>
                <w:bCs/>
                <w:i/>
                <w:iCs/>
                <w:sz w:val="20"/>
                <w:szCs w:val="20"/>
              </w:rPr>
              <w:t>01</w:t>
            </w:r>
          </w:p>
        </w:tc>
        <w:tc>
          <w:tcPr>
            <w:tcW w:w="58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b/>
                <w:bCs/>
                <w:i/>
                <w:iCs/>
                <w:sz w:val="20"/>
                <w:szCs w:val="20"/>
              </w:rPr>
            </w:pPr>
            <w:r w:rsidRPr="008060A8">
              <w:rPr>
                <w:b/>
                <w:bCs/>
                <w:i/>
                <w:iCs/>
                <w:sz w:val="20"/>
                <w:szCs w:val="20"/>
              </w:rPr>
              <w:t>13</w:t>
            </w:r>
          </w:p>
        </w:tc>
        <w:tc>
          <w:tcPr>
            <w:tcW w:w="14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b/>
                <w:bCs/>
                <w:i/>
                <w:iCs/>
                <w:sz w:val="20"/>
                <w:szCs w:val="20"/>
              </w:rPr>
            </w:pPr>
            <w:r w:rsidRPr="008060A8">
              <w:rPr>
                <w:b/>
                <w:bCs/>
                <w:i/>
                <w:iCs/>
                <w:sz w:val="20"/>
                <w:szCs w:val="20"/>
              </w:rPr>
              <w:t>32.2.00.00000</w:t>
            </w:r>
          </w:p>
        </w:tc>
        <w:tc>
          <w:tcPr>
            <w:tcW w:w="7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b/>
                <w:bCs/>
                <w:i/>
                <w:iCs/>
                <w:sz w:val="20"/>
                <w:szCs w:val="20"/>
              </w:rPr>
            </w:pPr>
          </w:p>
        </w:tc>
        <w:tc>
          <w:tcPr>
            <w:tcW w:w="1188"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b/>
                <w:bCs/>
                <w:i/>
                <w:iCs/>
                <w:sz w:val="20"/>
                <w:szCs w:val="20"/>
              </w:rPr>
            </w:pPr>
            <w:r w:rsidRPr="008060A8">
              <w:rPr>
                <w:b/>
                <w:bCs/>
                <w:i/>
                <w:iCs/>
                <w:sz w:val="20"/>
                <w:szCs w:val="20"/>
              </w:rPr>
              <w:t>98,5</w:t>
            </w:r>
          </w:p>
        </w:tc>
      </w:tr>
      <w:tr w:rsidR="008060A8" w:rsidRPr="008060A8" w:rsidTr="00372612">
        <w:trPr>
          <w:trHeight w:val="1155"/>
        </w:trPr>
        <w:tc>
          <w:tcPr>
            <w:tcW w:w="4678" w:type="dxa"/>
            <w:tcBorders>
              <w:top w:val="nil"/>
              <w:left w:val="single" w:sz="4" w:space="0" w:color="000000"/>
              <w:bottom w:val="single" w:sz="4" w:space="0" w:color="000000"/>
              <w:right w:val="single" w:sz="4" w:space="0" w:color="000000"/>
            </w:tcBorders>
            <w:shd w:val="clear" w:color="000000" w:fill="FFFFFF"/>
            <w:vAlign w:val="center"/>
            <w:hideMark/>
          </w:tcPr>
          <w:p w:rsidR="008060A8" w:rsidRPr="008060A8" w:rsidRDefault="008060A8" w:rsidP="008060A8">
            <w:pPr>
              <w:rPr>
                <w:sz w:val="20"/>
                <w:szCs w:val="20"/>
              </w:rPr>
            </w:pPr>
            <w:r w:rsidRPr="008060A8">
              <w:rPr>
                <w:sz w:val="20"/>
                <w:szCs w:val="20"/>
              </w:rPr>
              <w:t>Иные межбюджетные трансферты в рамках подпрограммы 2 "Развитие транспортной инфраструктуры муниципального района "Заполярный район" (Обозначение и содержание снегоходных маршрутов)</w:t>
            </w:r>
          </w:p>
        </w:tc>
        <w:tc>
          <w:tcPr>
            <w:tcW w:w="780" w:type="dxa"/>
            <w:tcBorders>
              <w:top w:val="nil"/>
              <w:left w:val="nil"/>
              <w:bottom w:val="single" w:sz="4" w:space="0" w:color="000000"/>
              <w:right w:val="single" w:sz="4" w:space="0" w:color="000000"/>
            </w:tcBorders>
            <w:shd w:val="clear" w:color="auto" w:fill="auto"/>
            <w:vAlign w:val="center"/>
            <w:hideMark/>
          </w:tcPr>
          <w:p w:rsidR="008060A8" w:rsidRPr="008060A8" w:rsidRDefault="008060A8" w:rsidP="008060A8">
            <w:pPr>
              <w:jc w:val="center"/>
              <w:rPr>
                <w:sz w:val="20"/>
                <w:szCs w:val="20"/>
              </w:rPr>
            </w:pPr>
            <w:r w:rsidRPr="008060A8">
              <w:rPr>
                <w:sz w:val="20"/>
                <w:szCs w:val="20"/>
              </w:rPr>
              <w:t>340</w:t>
            </w:r>
          </w:p>
        </w:tc>
        <w:tc>
          <w:tcPr>
            <w:tcW w:w="560" w:type="dxa"/>
            <w:tcBorders>
              <w:top w:val="nil"/>
              <w:left w:val="nil"/>
              <w:bottom w:val="single" w:sz="4" w:space="0" w:color="000000"/>
              <w:right w:val="single" w:sz="4" w:space="0" w:color="000000"/>
            </w:tcBorders>
            <w:shd w:val="clear" w:color="000000" w:fill="FFFFFF"/>
            <w:vAlign w:val="center"/>
            <w:hideMark/>
          </w:tcPr>
          <w:p w:rsidR="008060A8" w:rsidRPr="008060A8" w:rsidRDefault="008060A8" w:rsidP="008060A8">
            <w:pPr>
              <w:jc w:val="center"/>
              <w:rPr>
                <w:sz w:val="20"/>
                <w:szCs w:val="20"/>
              </w:rPr>
            </w:pPr>
            <w:r w:rsidRPr="008060A8">
              <w:rPr>
                <w:sz w:val="20"/>
                <w:szCs w:val="20"/>
              </w:rPr>
              <w:t>01</w:t>
            </w:r>
          </w:p>
        </w:tc>
        <w:tc>
          <w:tcPr>
            <w:tcW w:w="58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13</w:t>
            </w:r>
          </w:p>
        </w:tc>
        <w:tc>
          <w:tcPr>
            <w:tcW w:w="14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32.2.00.89220</w:t>
            </w:r>
          </w:p>
        </w:tc>
        <w:tc>
          <w:tcPr>
            <w:tcW w:w="7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p>
        </w:tc>
        <w:tc>
          <w:tcPr>
            <w:tcW w:w="1188"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98,5</w:t>
            </w:r>
          </w:p>
        </w:tc>
      </w:tr>
      <w:tr w:rsidR="008060A8" w:rsidRPr="008060A8" w:rsidTr="00372612">
        <w:trPr>
          <w:trHeight w:val="555"/>
        </w:trPr>
        <w:tc>
          <w:tcPr>
            <w:tcW w:w="4678" w:type="dxa"/>
            <w:tcBorders>
              <w:top w:val="nil"/>
              <w:left w:val="single" w:sz="4" w:space="0" w:color="000000"/>
              <w:bottom w:val="single" w:sz="4" w:space="0" w:color="000000"/>
              <w:right w:val="single" w:sz="4" w:space="0" w:color="000000"/>
            </w:tcBorders>
            <w:shd w:val="clear" w:color="auto" w:fill="auto"/>
            <w:vAlign w:val="center"/>
            <w:hideMark/>
          </w:tcPr>
          <w:p w:rsidR="008060A8" w:rsidRPr="008060A8" w:rsidRDefault="008060A8" w:rsidP="008060A8">
            <w:pPr>
              <w:rPr>
                <w:sz w:val="20"/>
                <w:szCs w:val="20"/>
              </w:rPr>
            </w:pPr>
            <w:r w:rsidRPr="008060A8">
              <w:rPr>
                <w:sz w:val="20"/>
                <w:szCs w:val="20"/>
              </w:rPr>
              <w:t>Закупка товаров, работ и услуг для обеспечения государственных (муниципальных) нужд</w:t>
            </w:r>
          </w:p>
        </w:tc>
        <w:tc>
          <w:tcPr>
            <w:tcW w:w="780" w:type="dxa"/>
            <w:tcBorders>
              <w:top w:val="nil"/>
              <w:left w:val="nil"/>
              <w:bottom w:val="single" w:sz="4" w:space="0" w:color="000000"/>
              <w:right w:val="single" w:sz="4" w:space="0" w:color="000000"/>
            </w:tcBorders>
            <w:shd w:val="clear" w:color="auto" w:fill="auto"/>
            <w:vAlign w:val="center"/>
            <w:hideMark/>
          </w:tcPr>
          <w:p w:rsidR="008060A8" w:rsidRPr="008060A8" w:rsidRDefault="008060A8" w:rsidP="008060A8">
            <w:pPr>
              <w:jc w:val="center"/>
              <w:rPr>
                <w:sz w:val="20"/>
                <w:szCs w:val="20"/>
              </w:rPr>
            </w:pPr>
            <w:r w:rsidRPr="008060A8">
              <w:rPr>
                <w:sz w:val="20"/>
                <w:szCs w:val="20"/>
              </w:rPr>
              <w:t>340</w:t>
            </w:r>
          </w:p>
        </w:tc>
        <w:tc>
          <w:tcPr>
            <w:tcW w:w="560" w:type="dxa"/>
            <w:tcBorders>
              <w:top w:val="nil"/>
              <w:left w:val="nil"/>
              <w:bottom w:val="single" w:sz="4" w:space="0" w:color="000000"/>
              <w:right w:val="single" w:sz="4" w:space="0" w:color="000000"/>
            </w:tcBorders>
            <w:shd w:val="clear" w:color="000000" w:fill="FFFFFF"/>
            <w:vAlign w:val="center"/>
            <w:hideMark/>
          </w:tcPr>
          <w:p w:rsidR="008060A8" w:rsidRPr="008060A8" w:rsidRDefault="008060A8" w:rsidP="008060A8">
            <w:pPr>
              <w:jc w:val="center"/>
              <w:rPr>
                <w:sz w:val="20"/>
                <w:szCs w:val="20"/>
              </w:rPr>
            </w:pPr>
            <w:r w:rsidRPr="008060A8">
              <w:rPr>
                <w:sz w:val="20"/>
                <w:szCs w:val="20"/>
              </w:rPr>
              <w:t>01</w:t>
            </w:r>
          </w:p>
        </w:tc>
        <w:tc>
          <w:tcPr>
            <w:tcW w:w="58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13</w:t>
            </w:r>
          </w:p>
        </w:tc>
        <w:tc>
          <w:tcPr>
            <w:tcW w:w="14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32.2.00.89220</w:t>
            </w:r>
          </w:p>
        </w:tc>
        <w:tc>
          <w:tcPr>
            <w:tcW w:w="700"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sz w:val="20"/>
                <w:szCs w:val="20"/>
              </w:rPr>
            </w:pPr>
            <w:r w:rsidRPr="008060A8">
              <w:rPr>
                <w:sz w:val="20"/>
                <w:szCs w:val="20"/>
              </w:rPr>
              <w:t>200</w:t>
            </w:r>
          </w:p>
        </w:tc>
        <w:tc>
          <w:tcPr>
            <w:tcW w:w="1188"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sz w:val="20"/>
                <w:szCs w:val="20"/>
              </w:rPr>
            </w:pPr>
            <w:r w:rsidRPr="008060A8">
              <w:rPr>
                <w:sz w:val="20"/>
                <w:szCs w:val="20"/>
              </w:rPr>
              <w:t>98,5</w:t>
            </w:r>
          </w:p>
        </w:tc>
      </w:tr>
      <w:tr w:rsidR="008060A8" w:rsidRPr="008060A8" w:rsidTr="00372612">
        <w:trPr>
          <w:trHeight w:val="1140"/>
        </w:trPr>
        <w:tc>
          <w:tcPr>
            <w:tcW w:w="4678" w:type="dxa"/>
            <w:tcBorders>
              <w:top w:val="nil"/>
              <w:left w:val="single" w:sz="4" w:space="0" w:color="000000"/>
              <w:bottom w:val="single" w:sz="4" w:space="0" w:color="000000"/>
              <w:right w:val="single" w:sz="4" w:space="0" w:color="000000"/>
            </w:tcBorders>
            <w:shd w:val="clear" w:color="auto" w:fill="auto"/>
            <w:vAlign w:val="center"/>
            <w:hideMark/>
          </w:tcPr>
          <w:p w:rsidR="008060A8" w:rsidRPr="008060A8" w:rsidRDefault="008060A8" w:rsidP="008060A8">
            <w:pPr>
              <w:rPr>
                <w:b/>
                <w:bCs/>
                <w:i/>
                <w:iCs/>
                <w:sz w:val="20"/>
                <w:szCs w:val="20"/>
              </w:rPr>
            </w:pPr>
            <w:r w:rsidRPr="008060A8">
              <w:rPr>
                <w:b/>
                <w:bCs/>
                <w:i/>
                <w:iCs/>
                <w:sz w:val="20"/>
                <w:szCs w:val="20"/>
              </w:rPr>
              <w:t>Подпрограмма 5 "Развитие социальной инфрастуктуры и создание комфортных условий проживания в поселениях муниципального района "Заполярный район"</w:t>
            </w:r>
          </w:p>
        </w:tc>
        <w:tc>
          <w:tcPr>
            <w:tcW w:w="780" w:type="dxa"/>
            <w:tcBorders>
              <w:top w:val="nil"/>
              <w:left w:val="nil"/>
              <w:bottom w:val="single" w:sz="4" w:space="0" w:color="000000"/>
              <w:right w:val="single" w:sz="4" w:space="0" w:color="000000"/>
            </w:tcBorders>
            <w:shd w:val="clear" w:color="000000" w:fill="FFFFFF"/>
            <w:vAlign w:val="center"/>
            <w:hideMark/>
          </w:tcPr>
          <w:p w:rsidR="008060A8" w:rsidRPr="008060A8" w:rsidRDefault="008060A8" w:rsidP="008060A8">
            <w:pPr>
              <w:jc w:val="center"/>
              <w:rPr>
                <w:b/>
                <w:bCs/>
                <w:i/>
                <w:iCs/>
                <w:sz w:val="20"/>
                <w:szCs w:val="20"/>
              </w:rPr>
            </w:pPr>
            <w:r w:rsidRPr="008060A8">
              <w:rPr>
                <w:b/>
                <w:bCs/>
                <w:i/>
                <w:iCs/>
                <w:sz w:val="20"/>
                <w:szCs w:val="20"/>
              </w:rPr>
              <w:t>340</w:t>
            </w:r>
          </w:p>
        </w:tc>
        <w:tc>
          <w:tcPr>
            <w:tcW w:w="560" w:type="dxa"/>
            <w:tcBorders>
              <w:top w:val="nil"/>
              <w:left w:val="nil"/>
              <w:bottom w:val="single" w:sz="4" w:space="0" w:color="000000"/>
              <w:right w:val="single" w:sz="4" w:space="0" w:color="000000"/>
            </w:tcBorders>
            <w:shd w:val="clear" w:color="000000" w:fill="FFFFFF"/>
            <w:vAlign w:val="center"/>
            <w:hideMark/>
          </w:tcPr>
          <w:p w:rsidR="008060A8" w:rsidRPr="008060A8" w:rsidRDefault="008060A8" w:rsidP="008060A8">
            <w:pPr>
              <w:jc w:val="center"/>
              <w:rPr>
                <w:b/>
                <w:bCs/>
                <w:i/>
                <w:iCs/>
                <w:sz w:val="20"/>
                <w:szCs w:val="20"/>
              </w:rPr>
            </w:pPr>
            <w:r w:rsidRPr="008060A8">
              <w:rPr>
                <w:b/>
                <w:bCs/>
                <w:i/>
                <w:iCs/>
                <w:sz w:val="20"/>
                <w:szCs w:val="20"/>
              </w:rPr>
              <w:t>01</w:t>
            </w:r>
          </w:p>
        </w:tc>
        <w:tc>
          <w:tcPr>
            <w:tcW w:w="58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b/>
                <w:bCs/>
                <w:i/>
                <w:iCs/>
                <w:sz w:val="20"/>
                <w:szCs w:val="20"/>
              </w:rPr>
            </w:pPr>
            <w:r w:rsidRPr="008060A8">
              <w:rPr>
                <w:b/>
                <w:bCs/>
                <w:i/>
                <w:iCs/>
                <w:sz w:val="20"/>
                <w:szCs w:val="20"/>
              </w:rPr>
              <w:t>13</w:t>
            </w:r>
          </w:p>
        </w:tc>
        <w:tc>
          <w:tcPr>
            <w:tcW w:w="14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b/>
                <w:bCs/>
                <w:i/>
                <w:iCs/>
                <w:sz w:val="20"/>
                <w:szCs w:val="20"/>
              </w:rPr>
            </w:pPr>
            <w:r w:rsidRPr="008060A8">
              <w:rPr>
                <w:b/>
                <w:bCs/>
                <w:i/>
                <w:iCs/>
                <w:sz w:val="20"/>
                <w:szCs w:val="20"/>
              </w:rPr>
              <w:t>32.5.00.00000</w:t>
            </w:r>
          </w:p>
        </w:tc>
        <w:tc>
          <w:tcPr>
            <w:tcW w:w="700"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i/>
                <w:iCs/>
                <w:sz w:val="20"/>
                <w:szCs w:val="20"/>
              </w:rPr>
            </w:pPr>
          </w:p>
        </w:tc>
        <w:tc>
          <w:tcPr>
            <w:tcW w:w="1188"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b/>
                <w:bCs/>
                <w:i/>
                <w:iCs/>
                <w:sz w:val="20"/>
                <w:szCs w:val="20"/>
              </w:rPr>
            </w:pPr>
            <w:r w:rsidRPr="008060A8">
              <w:rPr>
                <w:b/>
                <w:bCs/>
                <w:i/>
                <w:iCs/>
                <w:sz w:val="20"/>
                <w:szCs w:val="20"/>
              </w:rPr>
              <w:t>475,8</w:t>
            </w:r>
          </w:p>
        </w:tc>
      </w:tr>
      <w:tr w:rsidR="008060A8" w:rsidRPr="008060A8" w:rsidTr="00372612">
        <w:trPr>
          <w:trHeight w:val="1335"/>
        </w:trPr>
        <w:tc>
          <w:tcPr>
            <w:tcW w:w="4678" w:type="dxa"/>
            <w:tcBorders>
              <w:top w:val="nil"/>
              <w:left w:val="single" w:sz="4" w:space="0" w:color="000000"/>
              <w:bottom w:val="single" w:sz="4" w:space="0" w:color="000000"/>
              <w:right w:val="single" w:sz="4" w:space="0" w:color="000000"/>
            </w:tcBorders>
            <w:shd w:val="clear" w:color="auto" w:fill="auto"/>
            <w:vAlign w:val="center"/>
            <w:hideMark/>
          </w:tcPr>
          <w:p w:rsidR="008060A8" w:rsidRPr="008060A8" w:rsidRDefault="008060A8" w:rsidP="008060A8">
            <w:pPr>
              <w:rPr>
                <w:sz w:val="20"/>
                <w:szCs w:val="20"/>
              </w:rPr>
            </w:pPr>
            <w:r w:rsidRPr="008060A8">
              <w:rPr>
                <w:sz w:val="20"/>
                <w:szCs w:val="20"/>
              </w:rPr>
              <w:t>Иные межбюджетные трансферты в рамках подпрограммы 5 "Развитие социальной инфрастуктуры и создание комфортных условий проживания в поселениях муниципального района "Заполярный район" (Приобретение и доставка лодочного мотора)</w:t>
            </w:r>
          </w:p>
        </w:tc>
        <w:tc>
          <w:tcPr>
            <w:tcW w:w="780" w:type="dxa"/>
            <w:tcBorders>
              <w:top w:val="nil"/>
              <w:left w:val="nil"/>
              <w:bottom w:val="single" w:sz="4" w:space="0" w:color="000000"/>
              <w:right w:val="single" w:sz="4" w:space="0" w:color="000000"/>
            </w:tcBorders>
            <w:shd w:val="clear" w:color="auto" w:fill="auto"/>
            <w:vAlign w:val="center"/>
            <w:hideMark/>
          </w:tcPr>
          <w:p w:rsidR="008060A8" w:rsidRPr="008060A8" w:rsidRDefault="008060A8" w:rsidP="008060A8">
            <w:pPr>
              <w:jc w:val="center"/>
              <w:rPr>
                <w:sz w:val="20"/>
                <w:szCs w:val="20"/>
              </w:rPr>
            </w:pPr>
            <w:r w:rsidRPr="008060A8">
              <w:rPr>
                <w:sz w:val="20"/>
                <w:szCs w:val="20"/>
              </w:rPr>
              <w:t>340</w:t>
            </w:r>
          </w:p>
        </w:tc>
        <w:tc>
          <w:tcPr>
            <w:tcW w:w="560" w:type="dxa"/>
            <w:tcBorders>
              <w:top w:val="nil"/>
              <w:left w:val="nil"/>
              <w:bottom w:val="single" w:sz="4" w:space="0" w:color="000000"/>
              <w:right w:val="single" w:sz="4" w:space="0" w:color="000000"/>
            </w:tcBorders>
            <w:shd w:val="clear" w:color="000000" w:fill="FFFFFF"/>
            <w:vAlign w:val="center"/>
            <w:hideMark/>
          </w:tcPr>
          <w:p w:rsidR="008060A8" w:rsidRPr="008060A8" w:rsidRDefault="008060A8" w:rsidP="008060A8">
            <w:pPr>
              <w:jc w:val="center"/>
              <w:rPr>
                <w:sz w:val="20"/>
                <w:szCs w:val="20"/>
              </w:rPr>
            </w:pPr>
            <w:r w:rsidRPr="008060A8">
              <w:rPr>
                <w:sz w:val="20"/>
                <w:szCs w:val="20"/>
              </w:rPr>
              <w:t>01</w:t>
            </w:r>
          </w:p>
        </w:tc>
        <w:tc>
          <w:tcPr>
            <w:tcW w:w="58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13</w:t>
            </w:r>
          </w:p>
        </w:tc>
        <w:tc>
          <w:tcPr>
            <w:tcW w:w="14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32.5.00.89250</w:t>
            </w:r>
          </w:p>
        </w:tc>
        <w:tc>
          <w:tcPr>
            <w:tcW w:w="700"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sz w:val="20"/>
                <w:szCs w:val="20"/>
              </w:rPr>
            </w:pPr>
          </w:p>
        </w:tc>
        <w:tc>
          <w:tcPr>
            <w:tcW w:w="1188"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sz w:val="20"/>
                <w:szCs w:val="20"/>
              </w:rPr>
            </w:pPr>
            <w:r w:rsidRPr="008060A8">
              <w:rPr>
                <w:sz w:val="20"/>
                <w:szCs w:val="20"/>
              </w:rPr>
              <w:t>475,8</w:t>
            </w:r>
          </w:p>
        </w:tc>
      </w:tr>
      <w:tr w:rsidR="008060A8" w:rsidRPr="008060A8" w:rsidTr="00372612">
        <w:trPr>
          <w:trHeight w:val="555"/>
        </w:trPr>
        <w:tc>
          <w:tcPr>
            <w:tcW w:w="4678" w:type="dxa"/>
            <w:tcBorders>
              <w:top w:val="nil"/>
              <w:left w:val="single" w:sz="4" w:space="0" w:color="000000"/>
              <w:bottom w:val="single" w:sz="4" w:space="0" w:color="000000"/>
              <w:right w:val="single" w:sz="4" w:space="0" w:color="000000"/>
            </w:tcBorders>
            <w:shd w:val="clear" w:color="auto" w:fill="auto"/>
            <w:vAlign w:val="center"/>
            <w:hideMark/>
          </w:tcPr>
          <w:p w:rsidR="008060A8" w:rsidRPr="008060A8" w:rsidRDefault="008060A8" w:rsidP="008060A8">
            <w:pPr>
              <w:rPr>
                <w:sz w:val="20"/>
                <w:szCs w:val="20"/>
              </w:rPr>
            </w:pPr>
            <w:r w:rsidRPr="008060A8">
              <w:rPr>
                <w:sz w:val="20"/>
                <w:szCs w:val="20"/>
              </w:rPr>
              <w:t>Закупка товаров, работ и услуг для обеспечения государственных (муниципальных) нужд</w:t>
            </w:r>
          </w:p>
        </w:tc>
        <w:tc>
          <w:tcPr>
            <w:tcW w:w="780" w:type="dxa"/>
            <w:tcBorders>
              <w:top w:val="nil"/>
              <w:left w:val="nil"/>
              <w:bottom w:val="single" w:sz="4" w:space="0" w:color="000000"/>
              <w:right w:val="single" w:sz="4" w:space="0" w:color="000000"/>
            </w:tcBorders>
            <w:shd w:val="clear" w:color="auto" w:fill="auto"/>
            <w:vAlign w:val="center"/>
            <w:hideMark/>
          </w:tcPr>
          <w:p w:rsidR="008060A8" w:rsidRPr="008060A8" w:rsidRDefault="008060A8" w:rsidP="008060A8">
            <w:pPr>
              <w:jc w:val="center"/>
              <w:rPr>
                <w:sz w:val="20"/>
                <w:szCs w:val="20"/>
              </w:rPr>
            </w:pPr>
            <w:r w:rsidRPr="008060A8">
              <w:rPr>
                <w:sz w:val="20"/>
                <w:szCs w:val="20"/>
              </w:rPr>
              <w:t>340</w:t>
            </w:r>
          </w:p>
        </w:tc>
        <w:tc>
          <w:tcPr>
            <w:tcW w:w="560" w:type="dxa"/>
            <w:tcBorders>
              <w:top w:val="nil"/>
              <w:left w:val="nil"/>
              <w:bottom w:val="single" w:sz="4" w:space="0" w:color="000000"/>
              <w:right w:val="single" w:sz="4" w:space="0" w:color="000000"/>
            </w:tcBorders>
            <w:shd w:val="clear" w:color="000000" w:fill="FFFFFF"/>
            <w:vAlign w:val="center"/>
            <w:hideMark/>
          </w:tcPr>
          <w:p w:rsidR="008060A8" w:rsidRPr="008060A8" w:rsidRDefault="008060A8" w:rsidP="008060A8">
            <w:pPr>
              <w:jc w:val="center"/>
              <w:rPr>
                <w:sz w:val="20"/>
                <w:szCs w:val="20"/>
              </w:rPr>
            </w:pPr>
            <w:r w:rsidRPr="008060A8">
              <w:rPr>
                <w:sz w:val="20"/>
                <w:szCs w:val="20"/>
              </w:rPr>
              <w:t>01</w:t>
            </w:r>
          </w:p>
        </w:tc>
        <w:tc>
          <w:tcPr>
            <w:tcW w:w="58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13</w:t>
            </w:r>
          </w:p>
        </w:tc>
        <w:tc>
          <w:tcPr>
            <w:tcW w:w="14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32.5.00.89250</w:t>
            </w:r>
          </w:p>
        </w:tc>
        <w:tc>
          <w:tcPr>
            <w:tcW w:w="700"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sz w:val="20"/>
                <w:szCs w:val="20"/>
              </w:rPr>
            </w:pPr>
            <w:r w:rsidRPr="008060A8">
              <w:rPr>
                <w:sz w:val="20"/>
                <w:szCs w:val="20"/>
              </w:rPr>
              <w:t>200</w:t>
            </w:r>
          </w:p>
        </w:tc>
        <w:tc>
          <w:tcPr>
            <w:tcW w:w="1188"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sz w:val="20"/>
                <w:szCs w:val="20"/>
              </w:rPr>
            </w:pPr>
            <w:r w:rsidRPr="008060A8">
              <w:rPr>
                <w:sz w:val="20"/>
                <w:szCs w:val="20"/>
              </w:rPr>
              <w:t>475,8</w:t>
            </w:r>
          </w:p>
        </w:tc>
      </w:tr>
      <w:tr w:rsidR="008060A8" w:rsidRPr="008060A8" w:rsidTr="00372612">
        <w:trPr>
          <w:trHeight w:val="510"/>
        </w:trPr>
        <w:tc>
          <w:tcPr>
            <w:tcW w:w="4678" w:type="dxa"/>
            <w:tcBorders>
              <w:top w:val="nil"/>
              <w:left w:val="single" w:sz="4" w:space="0" w:color="000000"/>
              <w:bottom w:val="single" w:sz="4" w:space="0" w:color="000000"/>
              <w:right w:val="single" w:sz="4" w:space="0" w:color="000000"/>
            </w:tcBorders>
            <w:shd w:val="clear" w:color="auto" w:fill="auto"/>
            <w:vAlign w:val="center"/>
            <w:hideMark/>
          </w:tcPr>
          <w:p w:rsidR="008060A8" w:rsidRPr="008060A8" w:rsidRDefault="008060A8" w:rsidP="008060A8">
            <w:pPr>
              <w:rPr>
                <w:b/>
                <w:bCs/>
                <w:sz w:val="20"/>
                <w:szCs w:val="20"/>
              </w:rPr>
            </w:pPr>
            <w:r w:rsidRPr="008060A8">
              <w:rPr>
                <w:b/>
                <w:bCs/>
                <w:sz w:val="20"/>
                <w:szCs w:val="20"/>
              </w:rPr>
              <w:t>Выполнение переданных государственных полномочий</w:t>
            </w:r>
          </w:p>
        </w:tc>
        <w:tc>
          <w:tcPr>
            <w:tcW w:w="780" w:type="dxa"/>
            <w:tcBorders>
              <w:top w:val="nil"/>
              <w:left w:val="nil"/>
              <w:bottom w:val="single" w:sz="4" w:space="0" w:color="000000"/>
              <w:right w:val="single" w:sz="4" w:space="0" w:color="000000"/>
            </w:tcBorders>
            <w:shd w:val="clear" w:color="auto" w:fill="auto"/>
            <w:vAlign w:val="center"/>
            <w:hideMark/>
          </w:tcPr>
          <w:p w:rsidR="008060A8" w:rsidRPr="008060A8" w:rsidRDefault="008060A8" w:rsidP="008060A8">
            <w:pPr>
              <w:jc w:val="center"/>
              <w:rPr>
                <w:b/>
                <w:bCs/>
                <w:sz w:val="20"/>
                <w:szCs w:val="20"/>
              </w:rPr>
            </w:pPr>
            <w:r w:rsidRPr="008060A8">
              <w:rPr>
                <w:b/>
                <w:bCs/>
                <w:sz w:val="20"/>
                <w:szCs w:val="20"/>
              </w:rPr>
              <w:t>340</w:t>
            </w:r>
          </w:p>
        </w:tc>
        <w:tc>
          <w:tcPr>
            <w:tcW w:w="560" w:type="dxa"/>
            <w:tcBorders>
              <w:top w:val="nil"/>
              <w:left w:val="nil"/>
              <w:bottom w:val="single" w:sz="4" w:space="0" w:color="000000"/>
              <w:right w:val="single" w:sz="4" w:space="0" w:color="000000"/>
            </w:tcBorders>
            <w:shd w:val="clear" w:color="auto" w:fill="auto"/>
            <w:vAlign w:val="center"/>
            <w:hideMark/>
          </w:tcPr>
          <w:p w:rsidR="008060A8" w:rsidRPr="008060A8" w:rsidRDefault="008060A8" w:rsidP="008060A8">
            <w:pPr>
              <w:jc w:val="center"/>
              <w:rPr>
                <w:b/>
                <w:bCs/>
                <w:sz w:val="20"/>
                <w:szCs w:val="20"/>
              </w:rPr>
            </w:pPr>
            <w:r w:rsidRPr="008060A8">
              <w:rPr>
                <w:b/>
                <w:bCs/>
                <w:sz w:val="20"/>
                <w:szCs w:val="20"/>
              </w:rPr>
              <w:t>01</w:t>
            </w:r>
          </w:p>
        </w:tc>
        <w:tc>
          <w:tcPr>
            <w:tcW w:w="580"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b/>
                <w:bCs/>
                <w:sz w:val="20"/>
                <w:szCs w:val="20"/>
              </w:rPr>
            </w:pPr>
            <w:r w:rsidRPr="008060A8">
              <w:rPr>
                <w:b/>
                <w:bCs/>
                <w:sz w:val="20"/>
                <w:szCs w:val="20"/>
              </w:rPr>
              <w:t>13</w:t>
            </w:r>
          </w:p>
        </w:tc>
        <w:tc>
          <w:tcPr>
            <w:tcW w:w="1400"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b/>
                <w:bCs/>
                <w:sz w:val="20"/>
                <w:szCs w:val="20"/>
              </w:rPr>
            </w:pPr>
            <w:r w:rsidRPr="008060A8">
              <w:rPr>
                <w:b/>
                <w:bCs/>
                <w:sz w:val="20"/>
                <w:szCs w:val="20"/>
              </w:rPr>
              <w:t>95.0.00.00000</w:t>
            </w:r>
          </w:p>
        </w:tc>
        <w:tc>
          <w:tcPr>
            <w:tcW w:w="700"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b/>
                <w:bCs/>
                <w:sz w:val="20"/>
                <w:szCs w:val="20"/>
              </w:rPr>
            </w:pPr>
          </w:p>
        </w:tc>
        <w:tc>
          <w:tcPr>
            <w:tcW w:w="1188"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b/>
                <w:bCs/>
                <w:sz w:val="20"/>
                <w:szCs w:val="20"/>
              </w:rPr>
            </w:pPr>
            <w:r w:rsidRPr="008060A8">
              <w:rPr>
                <w:b/>
                <w:bCs/>
                <w:sz w:val="20"/>
                <w:szCs w:val="20"/>
              </w:rPr>
              <w:t>24,5</w:t>
            </w:r>
          </w:p>
        </w:tc>
      </w:tr>
      <w:tr w:rsidR="008060A8" w:rsidRPr="008060A8" w:rsidTr="00372612">
        <w:trPr>
          <w:trHeight w:val="1170"/>
        </w:trPr>
        <w:tc>
          <w:tcPr>
            <w:tcW w:w="4678" w:type="dxa"/>
            <w:tcBorders>
              <w:top w:val="nil"/>
              <w:left w:val="single" w:sz="4" w:space="0" w:color="000000"/>
              <w:bottom w:val="single" w:sz="4" w:space="0" w:color="000000"/>
              <w:right w:val="single" w:sz="4" w:space="0" w:color="000000"/>
            </w:tcBorders>
            <w:shd w:val="clear" w:color="auto" w:fill="auto"/>
            <w:vAlign w:val="center"/>
            <w:hideMark/>
          </w:tcPr>
          <w:p w:rsidR="008060A8" w:rsidRPr="008060A8" w:rsidRDefault="008060A8" w:rsidP="008060A8">
            <w:pPr>
              <w:rPr>
                <w:sz w:val="20"/>
                <w:szCs w:val="20"/>
              </w:rPr>
            </w:pPr>
            <w:r w:rsidRPr="008060A8">
              <w:rPr>
                <w:sz w:val="20"/>
                <w:szCs w:val="20"/>
              </w:rPr>
              <w:lastRenderedPageBreak/>
              <w:t>Субвенции местным бюджетам на осуществление отдельных государственных полномочий Ненецкого автономного округа в сфере административных правонарушений</w:t>
            </w:r>
          </w:p>
        </w:tc>
        <w:tc>
          <w:tcPr>
            <w:tcW w:w="780" w:type="dxa"/>
            <w:tcBorders>
              <w:top w:val="nil"/>
              <w:left w:val="nil"/>
              <w:bottom w:val="single" w:sz="4" w:space="0" w:color="000000"/>
              <w:right w:val="single" w:sz="4" w:space="0" w:color="000000"/>
            </w:tcBorders>
            <w:shd w:val="clear" w:color="auto" w:fill="auto"/>
            <w:vAlign w:val="center"/>
            <w:hideMark/>
          </w:tcPr>
          <w:p w:rsidR="008060A8" w:rsidRPr="008060A8" w:rsidRDefault="008060A8" w:rsidP="008060A8">
            <w:pPr>
              <w:jc w:val="center"/>
              <w:rPr>
                <w:sz w:val="20"/>
                <w:szCs w:val="20"/>
              </w:rPr>
            </w:pPr>
            <w:r w:rsidRPr="008060A8">
              <w:rPr>
                <w:sz w:val="20"/>
                <w:szCs w:val="20"/>
              </w:rPr>
              <w:t>340</w:t>
            </w:r>
          </w:p>
        </w:tc>
        <w:tc>
          <w:tcPr>
            <w:tcW w:w="560" w:type="dxa"/>
            <w:tcBorders>
              <w:top w:val="nil"/>
              <w:left w:val="nil"/>
              <w:bottom w:val="single" w:sz="4" w:space="0" w:color="000000"/>
              <w:right w:val="single" w:sz="4" w:space="0" w:color="000000"/>
            </w:tcBorders>
            <w:shd w:val="clear" w:color="auto" w:fill="auto"/>
            <w:vAlign w:val="center"/>
            <w:hideMark/>
          </w:tcPr>
          <w:p w:rsidR="008060A8" w:rsidRPr="008060A8" w:rsidRDefault="008060A8" w:rsidP="008060A8">
            <w:pPr>
              <w:jc w:val="center"/>
              <w:rPr>
                <w:sz w:val="20"/>
                <w:szCs w:val="20"/>
              </w:rPr>
            </w:pPr>
            <w:r w:rsidRPr="008060A8">
              <w:rPr>
                <w:sz w:val="20"/>
                <w:szCs w:val="20"/>
              </w:rPr>
              <w:t>01</w:t>
            </w:r>
          </w:p>
        </w:tc>
        <w:tc>
          <w:tcPr>
            <w:tcW w:w="580"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sz w:val="20"/>
                <w:szCs w:val="20"/>
              </w:rPr>
            </w:pPr>
            <w:r w:rsidRPr="008060A8">
              <w:rPr>
                <w:sz w:val="20"/>
                <w:szCs w:val="20"/>
              </w:rPr>
              <w:t>13</w:t>
            </w:r>
          </w:p>
        </w:tc>
        <w:tc>
          <w:tcPr>
            <w:tcW w:w="1400"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sz w:val="20"/>
                <w:szCs w:val="20"/>
              </w:rPr>
            </w:pPr>
            <w:r w:rsidRPr="008060A8">
              <w:rPr>
                <w:sz w:val="20"/>
                <w:szCs w:val="20"/>
              </w:rPr>
              <w:t>95.0.00.79210</w:t>
            </w:r>
          </w:p>
        </w:tc>
        <w:tc>
          <w:tcPr>
            <w:tcW w:w="700"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sz w:val="20"/>
                <w:szCs w:val="20"/>
              </w:rPr>
            </w:pPr>
          </w:p>
        </w:tc>
        <w:tc>
          <w:tcPr>
            <w:tcW w:w="1188"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sz w:val="20"/>
                <w:szCs w:val="20"/>
              </w:rPr>
            </w:pPr>
            <w:r w:rsidRPr="008060A8">
              <w:rPr>
                <w:sz w:val="20"/>
                <w:szCs w:val="20"/>
              </w:rPr>
              <w:t>24,5</w:t>
            </w:r>
          </w:p>
        </w:tc>
      </w:tr>
      <w:tr w:rsidR="008060A8" w:rsidRPr="008060A8" w:rsidTr="00372612">
        <w:trPr>
          <w:trHeight w:val="510"/>
        </w:trPr>
        <w:tc>
          <w:tcPr>
            <w:tcW w:w="4678" w:type="dxa"/>
            <w:tcBorders>
              <w:top w:val="nil"/>
              <w:left w:val="single" w:sz="4" w:space="0" w:color="000000"/>
              <w:bottom w:val="single" w:sz="4" w:space="0" w:color="000000"/>
              <w:right w:val="single" w:sz="4" w:space="0" w:color="000000"/>
            </w:tcBorders>
            <w:shd w:val="clear" w:color="auto" w:fill="auto"/>
            <w:vAlign w:val="center"/>
            <w:hideMark/>
          </w:tcPr>
          <w:p w:rsidR="008060A8" w:rsidRPr="008060A8" w:rsidRDefault="008060A8" w:rsidP="008060A8">
            <w:pPr>
              <w:rPr>
                <w:sz w:val="20"/>
                <w:szCs w:val="20"/>
              </w:rPr>
            </w:pPr>
            <w:r w:rsidRPr="008060A8">
              <w:rPr>
                <w:sz w:val="20"/>
                <w:szCs w:val="20"/>
              </w:rPr>
              <w:t>Закупка товаров, работ и услуг для обеспечения государственных (муниципальных) нужд</w:t>
            </w:r>
          </w:p>
        </w:tc>
        <w:tc>
          <w:tcPr>
            <w:tcW w:w="780" w:type="dxa"/>
            <w:tcBorders>
              <w:top w:val="nil"/>
              <w:left w:val="nil"/>
              <w:bottom w:val="single" w:sz="4" w:space="0" w:color="000000"/>
              <w:right w:val="single" w:sz="4" w:space="0" w:color="000000"/>
            </w:tcBorders>
            <w:shd w:val="clear" w:color="auto" w:fill="auto"/>
            <w:vAlign w:val="center"/>
            <w:hideMark/>
          </w:tcPr>
          <w:p w:rsidR="008060A8" w:rsidRPr="008060A8" w:rsidRDefault="008060A8" w:rsidP="008060A8">
            <w:pPr>
              <w:jc w:val="center"/>
              <w:rPr>
                <w:sz w:val="20"/>
                <w:szCs w:val="20"/>
              </w:rPr>
            </w:pPr>
            <w:r w:rsidRPr="008060A8">
              <w:rPr>
                <w:sz w:val="20"/>
                <w:szCs w:val="20"/>
              </w:rPr>
              <w:t>340</w:t>
            </w:r>
          </w:p>
        </w:tc>
        <w:tc>
          <w:tcPr>
            <w:tcW w:w="560" w:type="dxa"/>
            <w:tcBorders>
              <w:top w:val="nil"/>
              <w:left w:val="nil"/>
              <w:bottom w:val="single" w:sz="4" w:space="0" w:color="000000"/>
              <w:right w:val="single" w:sz="4" w:space="0" w:color="000000"/>
            </w:tcBorders>
            <w:shd w:val="clear" w:color="auto" w:fill="auto"/>
            <w:vAlign w:val="center"/>
            <w:hideMark/>
          </w:tcPr>
          <w:p w:rsidR="008060A8" w:rsidRPr="008060A8" w:rsidRDefault="008060A8" w:rsidP="008060A8">
            <w:pPr>
              <w:jc w:val="center"/>
              <w:rPr>
                <w:sz w:val="20"/>
                <w:szCs w:val="20"/>
              </w:rPr>
            </w:pPr>
            <w:r w:rsidRPr="008060A8">
              <w:rPr>
                <w:sz w:val="20"/>
                <w:szCs w:val="20"/>
              </w:rPr>
              <w:t>01</w:t>
            </w:r>
          </w:p>
        </w:tc>
        <w:tc>
          <w:tcPr>
            <w:tcW w:w="580"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sz w:val="20"/>
                <w:szCs w:val="20"/>
              </w:rPr>
            </w:pPr>
            <w:r w:rsidRPr="008060A8">
              <w:rPr>
                <w:sz w:val="20"/>
                <w:szCs w:val="20"/>
              </w:rPr>
              <w:t>13</w:t>
            </w:r>
          </w:p>
        </w:tc>
        <w:tc>
          <w:tcPr>
            <w:tcW w:w="1400"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sz w:val="20"/>
                <w:szCs w:val="20"/>
              </w:rPr>
            </w:pPr>
            <w:r w:rsidRPr="008060A8">
              <w:rPr>
                <w:sz w:val="20"/>
                <w:szCs w:val="20"/>
              </w:rPr>
              <w:t>95.0.00.79210</w:t>
            </w:r>
          </w:p>
        </w:tc>
        <w:tc>
          <w:tcPr>
            <w:tcW w:w="700"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sz w:val="20"/>
                <w:szCs w:val="20"/>
              </w:rPr>
            </w:pPr>
            <w:r w:rsidRPr="008060A8">
              <w:rPr>
                <w:sz w:val="20"/>
                <w:szCs w:val="20"/>
              </w:rPr>
              <w:t>200</w:t>
            </w:r>
          </w:p>
        </w:tc>
        <w:tc>
          <w:tcPr>
            <w:tcW w:w="1188"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sz w:val="20"/>
                <w:szCs w:val="20"/>
              </w:rPr>
            </w:pPr>
            <w:r w:rsidRPr="008060A8">
              <w:rPr>
                <w:sz w:val="20"/>
                <w:szCs w:val="20"/>
              </w:rPr>
              <w:t>24,5</w:t>
            </w:r>
          </w:p>
        </w:tc>
      </w:tr>
      <w:tr w:rsidR="008060A8" w:rsidRPr="008060A8" w:rsidTr="00372612">
        <w:trPr>
          <w:trHeight w:val="510"/>
        </w:trPr>
        <w:tc>
          <w:tcPr>
            <w:tcW w:w="4678" w:type="dxa"/>
            <w:tcBorders>
              <w:top w:val="nil"/>
              <w:left w:val="single" w:sz="4" w:space="0" w:color="000000"/>
              <w:bottom w:val="single" w:sz="4" w:space="0" w:color="000000"/>
              <w:right w:val="single" w:sz="4" w:space="0" w:color="000000"/>
            </w:tcBorders>
            <w:shd w:val="clear" w:color="auto" w:fill="auto"/>
            <w:vAlign w:val="center"/>
            <w:hideMark/>
          </w:tcPr>
          <w:p w:rsidR="008060A8" w:rsidRPr="008060A8" w:rsidRDefault="008060A8" w:rsidP="008060A8">
            <w:pPr>
              <w:rPr>
                <w:b/>
                <w:bCs/>
                <w:sz w:val="20"/>
                <w:szCs w:val="20"/>
              </w:rPr>
            </w:pPr>
            <w:r w:rsidRPr="008060A8">
              <w:rPr>
                <w:b/>
                <w:bCs/>
                <w:sz w:val="20"/>
                <w:szCs w:val="20"/>
              </w:rPr>
              <w:t>Другие непрограммные расходы</w:t>
            </w:r>
          </w:p>
        </w:tc>
        <w:tc>
          <w:tcPr>
            <w:tcW w:w="780" w:type="dxa"/>
            <w:tcBorders>
              <w:top w:val="nil"/>
              <w:left w:val="nil"/>
              <w:bottom w:val="single" w:sz="4" w:space="0" w:color="000000"/>
              <w:right w:val="single" w:sz="4" w:space="0" w:color="000000"/>
            </w:tcBorders>
            <w:shd w:val="clear" w:color="auto" w:fill="auto"/>
            <w:vAlign w:val="center"/>
            <w:hideMark/>
          </w:tcPr>
          <w:p w:rsidR="008060A8" w:rsidRPr="008060A8" w:rsidRDefault="008060A8" w:rsidP="008060A8">
            <w:pPr>
              <w:jc w:val="center"/>
              <w:rPr>
                <w:b/>
                <w:bCs/>
                <w:sz w:val="20"/>
                <w:szCs w:val="20"/>
              </w:rPr>
            </w:pPr>
            <w:r w:rsidRPr="008060A8">
              <w:rPr>
                <w:b/>
                <w:bCs/>
                <w:sz w:val="20"/>
                <w:szCs w:val="20"/>
              </w:rPr>
              <w:t>340</w:t>
            </w:r>
          </w:p>
        </w:tc>
        <w:tc>
          <w:tcPr>
            <w:tcW w:w="560" w:type="dxa"/>
            <w:tcBorders>
              <w:top w:val="nil"/>
              <w:left w:val="nil"/>
              <w:bottom w:val="single" w:sz="4" w:space="0" w:color="000000"/>
              <w:right w:val="single" w:sz="4" w:space="0" w:color="000000"/>
            </w:tcBorders>
            <w:shd w:val="clear" w:color="auto" w:fill="auto"/>
            <w:vAlign w:val="center"/>
            <w:hideMark/>
          </w:tcPr>
          <w:p w:rsidR="008060A8" w:rsidRPr="008060A8" w:rsidRDefault="008060A8" w:rsidP="008060A8">
            <w:pPr>
              <w:jc w:val="center"/>
              <w:rPr>
                <w:b/>
                <w:bCs/>
                <w:sz w:val="20"/>
                <w:szCs w:val="20"/>
              </w:rPr>
            </w:pPr>
            <w:r w:rsidRPr="008060A8">
              <w:rPr>
                <w:b/>
                <w:bCs/>
                <w:sz w:val="20"/>
                <w:szCs w:val="20"/>
              </w:rPr>
              <w:t>01</w:t>
            </w:r>
          </w:p>
        </w:tc>
        <w:tc>
          <w:tcPr>
            <w:tcW w:w="580"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b/>
                <w:bCs/>
                <w:sz w:val="20"/>
                <w:szCs w:val="20"/>
              </w:rPr>
            </w:pPr>
            <w:r w:rsidRPr="008060A8">
              <w:rPr>
                <w:b/>
                <w:bCs/>
                <w:sz w:val="20"/>
                <w:szCs w:val="20"/>
              </w:rPr>
              <w:t>13</w:t>
            </w:r>
          </w:p>
        </w:tc>
        <w:tc>
          <w:tcPr>
            <w:tcW w:w="1400"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b/>
                <w:bCs/>
                <w:sz w:val="20"/>
                <w:szCs w:val="20"/>
              </w:rPr>
            </w:pPr>
            <w:r w:rsidRPr="008060A8">
              <w:rPr>
                <w:b/>
                <w:bCs/>
                <w:sz w:val="20"/>
                <w:szCs w:val="20"/>
              </w:rPr>
              <w:t>98.0.00.00000</w:t>
            </w:r>
          </w:p>
        </w:tc>
        <w:tc>
          <w:tcPr>
            <w:tcW w:w="700"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b/>
                <w:bCs/>
                <w:sz w:val="20"/>
                <w:szCs w:val="20"/>
              </w:rPr>
            </w:pPr>
          </w:p>
        </w:tc>
        <w:tc>
          <w:tcPr>
            <w:tcW w:w="1188"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b/>
                <w:bCs/>
                <w:sz w:val="20"/>
                <w:szCs w:val="20"/>
              </w:rPr>
            </w:pPr>
            <w:r w:rsidRPr="008060A8">
              <w:rPr>
                <w:b/>
                <w:bCs/>
                <w:sz w:val="20"/>
                <w:szCs w:val="20"/>
              </w:rPr>
              <w:t>60,6</w:t>
            </w:r>
          </w:p>
        </w:tc>
      </w:tr>
      <w:tr w:rsidR="008060A8" w:rsidRPr="008060A8" w:rsidTr="00372612">
        <w:trPr>
          <w:trHeight w:val="795"/>
        </w:trPr>
        <w:tc>
          <w:tcPr>
            <w:tcW w:w="4678" w:type="dxa"/>
            <w:tcBorders>
              <w:top w:val="nil"/>
              <w:left w:val="single" w:sz="4" w:space="0" w:color="000000"/>
              <w:bottom w:val="single" w:sz="4" w:space="0" w:color="000000"/>
              <w:right w:val="single" w:sz="4" w:space="0" w:color="000000"/>
            </w:tcBorders>
            <w:shd w:val="clear" w:color="auto" w:fill="auto"/>
            <w:vAlign w:val="center"/>
            <w:hideMark/>
          </w:tcPr>
          <w:p w:rsidR="008060A8" w:rsidRPr="008060A8" w:rsidRDefault="008060A8" w:rsidP="008060A8">
            <w:pPr>
              <w:rPr>
                <w:sz w:val="20"/>
                <w:szCs w:val="20"/>
              </w:rPr>
            </w:pPr>
            <w:r w:rsidRPr="008060A8">
              <w:rPr>
                <w:sz w:val="20"/>
                <w:szCs w:val="20"/>
              </w:rPr>
              <w:t>Эксплуатационные и иные расходы по содержанию и обслуживанию объектов муниципальной казны</w:t>
            </w:r>
          </w:p>
        </w:tc>
        <w:tc>
          <w:tcPr>
            <w:tcW w:w="780" w:type="dxa"/>
            <w:tcBorders>
              <w:top w:val="nil"/>
              <w:left w:val="nil"/>
              <w:bottom w:val="single" w:sz="4" w:space="0" w:color="000000"/>
              <w:right w:val="single" w:sz="4" w:space="0" w:color="000000"/>
            </w:tcBorders>
            <w:shd w:val="clear" w:color="auto" w:fill="auto"/>
            <w:vAlign w:val="center"/>
            <w:hideMark/>
          </w:tcPr>
          <w:p w:rsidR="008060A8" w:rsidRPr="008060A8" w:rsidRDefault="008060A8" w:rsidP="008060A8">
            <w:pPr>
              <w:jc w:val="center"/>
              <w:rPr>
                <w:sz w:val="20"/>
                <w:szCs w:val="20"/>
              </w:rPr>
            </w:pPr>
            <w:r w:rsidRPr="008060A8">
              <w:rPr>
                <w:sz w:val="20"/>
                <w:szCs w:val="20"/>
              </w:rPr>
              <w:t>340</w:t>
            </w:r>
          </w:p>
        </w:tc>
        <w:tc>
          <w:tcPr>
            <w:tcW w:w="560" w:type="dxa"/>
            <w:tcBorders>
              <w:top w:val="nil"/>
              <w:left w:val="nil"/>
              <w:bottom w:val="single" w:sz="4" w:space="0" w:color="000000"/>
              <w:right w:val="single" w:sz="4" w:space="0" w:color="000000"/>
            </w:tcBorders>
            <w:shd w:val="clear" w:color="auto" w:fill="auto"/>
            <w:vAlign w:val="center"/>
            <w:hideMark/>
          </w:tcPr>
          <w:p w:rsidR="008060A8" w:rsidRPr="008060A8" w:rsidRDefault="008060A8" w:rsidP="008060A8">
            <w:pPr>
              <w:jc w:val="center"/>
              <w:rPr>
                <w:sz w:val="20"/>
                <w:szCs w:val="20"/>
              </w:rPr>
            </w:pPr>
            <w:r w:rsidRPr="008060A8">
              <w:rPr>
                <w:sz w:val="20"/>
                <w:szCs w:val="20"/>
              </w:rPr>
              <w:t>01</w:t>
            </w:r>
          </w:p>
        </w:tc>
        <w:tc>
          <w:tcPr>
            <w:tcW w:w="580"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sz w:val="20"/>
                <w:szCs w:val="20"/>
              </w:rPr>
            </w:pPr>
            <w:r w:rsidRPr="008060A8">
              <w:rPr>
                <w:sz w:val="20"/>
                <w:szCs w:val="20"/>
              </w:rPr>
              <w:t>13</w:t>
            </w:r>
          </w:p>
        </w:tc>
        <w:tc>
          <w:tcPr>
            <w:tcW w:w="1400"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sz w:val="20"/>
                <w:szCs w:val="20"/>
              </w:rPr>
            </w:pPr>
            <w:r w:rsidRPr="008060A8">
              <w:rPr>
                <w:sz w:val="20"/>
                <w:szCs w:val="20"/>
              </w:rPr>
              <w:t>98.0.00.91100</w:t>
            </w:r>
          </w:p>
        </w:tc>
        <w:tc>
          <w:tcPr>
            <w:tcW w:w="700"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sz w:val="20"/>
                <w:szCs w:val="20"/>
              </w:rPr>
            </w:pPr>
          </w:p>
        </w:tc>
        <w:tc>
          <w:tcPr>
            <w:tcW w:w="1188"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sz w:val="20"/>
                <w:szCs w:val="20"/>
              </w:rPr>
            </w:pPr>
            <w:r w:rsidRPr="008060A8">
              <w:rPr>
                <w:sz w:val="20"/>
                <w:szCs w:val="20"/>
              </w:rPr>
              <w:t>5,0</w:t>
            </w:r>
          </w:p>
        </w:tc>
      </w:tr>
      <w:tr w:rsidR="008060A8" w:rsidRPr="008060A8" w:rsidTr="00372612">
        <w:trPr>
          <w:trHeight w:val="600"/>
        </w:trPr>
        <w:tc>
          <w:tcPr>
            <w:tcW w:w="4678" w:type="dxa"/>
            <w:tcBorders>
              <w:top w:val="nil"/>
              <w:left w:val="single" w:sz="4" w:space="0" w:color="000000"/>
              <w:bottom w:val="single" w:sz="4" w:space="0" w:color="000000"/>
              <w:right w:val="single" w:sz="4" w:space="0" w:color="000000"/>
            </w:tcBorders>
            <w:shd w:val="clear" w:color="auto" w:fill="auto"/>
            <w:vAlign w:val="center"/>
            <w:hideMark/>
          </w:tcPr>
          <w:p w:rsidR="008060A8" w:rsidRPr="008060A8" w:rsidRDefault="008060A8" w:rsidP="008060A8">
            <w:pPr>
              <w:rPr>
                <w:sz w:val="20"/>
                <w:szCs w:val="20"/>
              </w:rPr>
            </w:pPr>
            <w:r w:rsidRPr="008060A8">
              <w:rPr>
                <w:sz w:val="20"/>
                <w:szCs w:val="20"/>
              </w:rPr>
              <w:t>Закупка товаров, работ и услуг для обеспечения государственных (муниципальных) нужд</w:t>
            </w:r>
          </w:p>
        </w:tc>
        <w:tc>
          <w:tcPr>
            <w:tcW w:w="780" w:type="dxa"/>
            <w:tcBorders>
              <w:top w:val="nil"/>
              <w:left w:val="nil"/>
              <w:bottom w:val="single" w:sz="4" w:space="0" w:color="000000"/>
              <w:right w:val="single" w:sz="4" w:space="0" w:color="000000"/>
            </w:tcBorders>
            <w:shd w:val="clear" w:color="auto" w:fill="auto"/>
            <w:vAlign w:val="center"/>
            <w:hideMark/>
          </w:tcPr>
          <w:p w:rsidR="008060A8" w:rsidRPr="008060A8" w:rsidRDefault="008060A8" w:rsidP="008060A8">
            <w:pPr>
              <w:jc w:val="center"/>
              <w:rPr>
                <w:sz w:val="20"/>
                <w:szCs w:val="20"/>
              </w:rPr>
            </w:pPr>
            <w:r w:rsidRPr="008060A8">
              <w:rPr>
                <w:sz w:val="20"/>
                <w:szCs w:val="20"/>
              </w:rPr>
              <w:t>340</w:t>
            </w:r>
          </w:p>
        </w:tc>
        <w:tc>
          <w:tcPr>
            <w:tcW w:w="560" w:type="dxa"/>
            <w:tcBorders>
              <w:top w:val="nil"/>
              <w:left w:val="nil"/>
              <w:bottom w:val="single" w:sz="4" w:space="0" w:color="000000"/>
              <w:right w:val="single" w:sz="4" w:space="0" w:color="000000"/>
            </w:tcBorders>
            <w:shd w:val="clear" w:color="auto" w:fill="auto"/>
            <w:vAlign w:val="center"/>
            <w:hideMark/>
          </w:tcPr>
          <w:p w:rsidR="008060A8" w:rsidRPr="008060A8" w:rsidRDefault="008060A8" w:rsidP="008060A8">
            <w:pPr>
              <w:jc w:val="center"/>
              <w:rPr>
                <w:sz w:val="20"/>
                <w:szCs w:val="20"/>
              </w:rPr>
            </w:pPr>
            <w:r w:rsidRPr="008060A8">
              <w:rPr>
                <w:sz w:val="20"/>
                <w:szCs w:val="20"/>
              </w:rPr>
              <w:t>01</w:t>
            </w:r>
          </w:p>
        </w:tc>
        <w:tc>
          <w:tcPr>
            <w:tcW w:w="580"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sz w:val="20"/>
                <w:szCs w:val="20"/>
              </w:rPr>
            </w:pPr>
            <w:r w:rsidRPr="008060A8">
              <w:rPr>
                <w:sz w:val="20"/>
                <w:szCs w:val="20"/>
              </w:rPr>
              <w:t>13</w:t>
            </w:r>
          </w:p>
        </w:tc>
        <w:tc>
          <w:tcPr>
            <w:tcW w:w="1400"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sz w:val="20"/>
                <w:szCs w:val="20"/>
              </w:rPr>
            </w:pPr>
            <w:r w:rsidRPr="008060A8">
              <w:rPr>
                <w:sz w:val="20"/>
                <w:szCs w:val="20"/>
              </w:rPr>
              <w:t>98.0.00.91100</w:t>
            </w:r>
          </w:p>
        </w:tc>
        <w:tc>
          <w:tcPr>
            <w:tcW w:w="700"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sz w:val="20"/>
                <w:szCs w:val="20"/>
              </w:rPr>
            </w:pPr>
            <w:r w:rsidRPr="008060A8">
              <w:rPr>
                <w:sz w:val="20"/>
                <w:szCs w:val="20"/>
              </w:rPr>
              <w:t>200</w:t>
            </w:r>
          </w:p>
        </w:tc>
        <w:tc>
          <w:tcPr>
            <w:tcW w:w="1188"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sz w:val="20"/>
                <w:szCs w:val="20"/>
              </w:rPr>
            </w:pPr>
            <w:r w:rsidRPr="008060A8">
              <w:rPr>
                <w:sz w:val="20"/>
                <w:szCs w:val="20"/>
              </w:rPr>
              <w:t>5,0</w:t>
            </w:r>
          </w:p>
        </w:tc>
      </w:tr>
      <w:tr w:rsidR="008060A8" w:rsidRPr="008060A8" w:rsidTr="00372612">
        <w:trPr>
          <w:trHeight w:val="1110"/>
        </w:trPr>
        <w:tc>
          <w:tcPr>
            <w:tcW w:w="4678" w:type="dxa"/>
            <w:tcBorders>
              <w:top w:val="nil"/>
              <w:left w:val="single" w:sz="4" w:space="0" w:color="000000"/>
              <w:bottom w:val="single" w:sz="4" w:space="0" w:color="000000"/>
              <w:right w:val="single" w:sz="4" w:space="0" w:color="000000"/>
            </w:tcBorders>
            <w:shd w:val="clear" w:color="auto" w:fill="auto"/>
            <w:vAlign w:val="center"/>
            <w:hideMark/>
          </w:tcPr>
          <w:p w:rsidR="008060A8" w:rsidRPr="008060A8" w:rsidRDefault="008060A8" w:rsidP="008060A8">
            <w:pPr>
              <w:rPr>
                <w:sz w:val="20"/>
                <w:szCs w:val="20"/>
              </w:rPr>
            </w:pPr>
            <w:r w:rsidRPr="008060A8">
              <w:rPr>
                <w:sz w:val="20"/>
                <w:szCs w:val="20"/>
              </w:rPr>
              <w:t>Уплата взносов на капитальный ремонт по помещениям в многоквартирных домах, включенных в региональную программу капитального ремонта жилищного фонда</w:t>
            </w:r>
          </w:p>
        </w:tc>
        <w:tc>
          <w:tcPr>
            <w:tcW w:w="780" w:type="dxa"/>
            <w:tcBorders>
              <w:top w:val="nil"/>
              <w:left w:val="nil"/>
              <w:bottom w:val="single" w:sz="4" w:space="0" w:color="000000"/>
              <w:right w:val="single" w:sz="4" w:space="0" w:color="000000"/>
            </w:tcBorders>
            <w:shd w:val="clear" w:color="auto" w:fill="auto"/>
            <w:vAlign w:val="center"/>
            <w:hideMark/>
          </w:tcPr>
          <w:p w:rsidR="008060A8" w:rsidRPr="008060A8" w:rsidRDefault="008060A8" w:rsidP="008060A8">
            <w:pPr>
              <w:jc w:val="center"/>
              <w:rPr>
                <w:sz w:val="20"/>
                <w:szCs w:val="20"/>
              </w:rPr>
            </w:pPr>
            <w:r w:rsidRPr="008060A8">
              <w:rPr>
                <w:sz w:val="20"/>
                <w:szCs w:val="20"/>
              </w:rPr>
              <w:t>340</w:t>
            </w:r>
          </w:p>
        </w:tc>
        <w:tc>
          <w:tcPr>
            <w:tcW w:w="560" w:type="dxa"/>
            <w:tcBorders>
              <w:top w:val="nil"/>
              <w:left w:val="nil"/>
              <w:bottom w:val="single" w:sz="4" w:space="0" w:color="000000"/>
              <w:right w:val="single" w:sz="4" w:space="0" w:color="000000"/>
            </w:tcBorders>
            <w:shd w:val="clear" w:color="auto" w:fill="auto"/>
            <w:vAlign w:val="center"/>
            <w:hideMark/>
          </w:tcPr>
          <w:p w:rsidR="008060A8" w:rsidRPr="008060A8" w:rsidRDefault="008060A8" w:rsidP="008060A8">
            <w:pPr>
              <w:jc w:val="center"/>
              <w:rPr>
                <w:sz w:val="20"/>
                <w:szCs w:val="20"/>
              </w:rPr>
            </w:pPr>
            <w:r w:rsidRPr="008060A8">
              <w:rPr>
                <w:sz w:val="20"/>
                <w:szCs w:val="20"/>
              </w:rPr>
              <w:t>01</w:t>
            </w:r>
          </w:p>
        </w:tc>
        <w:tc>
          <w:tcPr>
            <w:tcW w:w="580"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sz w:val="20"/>
                <w:szCs w:val="20"/>
              </w:rPr>
            </w:pPr>
            <w:r w:rsidRPr="008060A8">
              <w:rPr>
                <w:sz w:val="20"/>
                <w:szCs w:val="20"/>
              </w:rPr>
              <w:t>13</w:t>
            </w:r>
          </w:p>
        </w:tc>
        <w:tc>
          <w:tcPr>
            <w:tcW w:w="1400"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sz w:val="20"/>
                <w:szCs w:val="20"/>
              </w:rPr>
            </w:pPr>
            <w:r w:rsidRPr="008060A8">
              <w:rPr>
                <w:sz w:val="20"/>
                <w:szCs w:val="20"/>
              </w:rPr>
              <w:t>98.0.00.91110</w:t>
            </w:r>
          </w:p>
        </w:tc>
        <w:tc>
          <w:tcPr>
            <w:tcW w:w="700"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sz w:val="20"/>
                <w:szCs w:val="20"/>
              </w:rPr>
            </w:pPr>
          </w:p>
        </w:tc>
        <w:tc>
          <w:tcPr>
            <w:tcW w:w="1188"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sz w:val="20"/>
                <w:szCs w:val="20"/>
              </w:rPr>
            </w:pPr>
            <w:r w:rsidRPr="008060A8">
              <w:rPr>
                <w:sz w:val="20"/>
                <w:szCs w:val="20"/>
              </w:rPr>
              <w:t>55,6</w:t>
            </w:r>
          </w:p>
        </w:tc>
      </w:tr>
      <w:tr w:rsidR="008060A8" w:rsidRPr="008060A8" w:rsidTr="00372612">
        <w:trPr>
          <w:trHeight w:val="510"/>
        </w:trPr>
        <w:tc>
          <w:tcPr>
            <w:tcW w:w="4678" w:type="dxa"/>
            <w:tcBorders>
              <w:top w:val="nil"/>
              <w:left w:val="single" w:sz="4" w:space="0" w:color="000000"/>
              <w:bottom w:val="single" w:sz="4" w:space="0" w:color="000000"/>
              <w:right w:val="single" w:sz="4" w:space="0" w:color="000000"/>
            </w:tcBorders>
            <w:shd w:val="clear" w:color="auto" w:fill="auto"/>
            <w:vAlign w:val="center"/>
            <w:hideMark/>
          </w:tcPr>
          <w:p w:rsidR="008060A8" w:rsidRPr="008060A8" w:rsidRDefault="008060A8" w:rsidP="008060A8">
            <w:pPr>
              <w:rPr>
                <w:sz w:val="20"/>
                <w:szCs w:val="20"/>
              </w:rPr>
            </w:pPr>
            <w:r w:rsidRPr="008060A8">
              <w:rPr>
                <w:sz w:val="20"/>
                <w:szCs w:val="20"/>
              </w:rPr>
              <w:t>Закупка товаров, работ и услуг для обеспечения государственных (муниципальных) нужд</w:t>
            </w:r>
          </w:p>
        </w:tc>
        <w:tc>
          <w:tcPr>
            <w:tcW w:w="780" w:type="dxa"/>
            <w:tcBorders>
              <w:top w:val="nil"/>
              <w:left w:val="nil"/>
              <w:bottom w:val="single" w:sz="4" w:space="0" w:color="000000"/>
              <w:right w:val="single" w:sz="4" w:space="0" w:color="000000"/>
            </w:tcBorders>
            <w:shd w:val="clear" w:color="auto" w:fill="auto"/>
            <w:vAlign w:val="center"/>
            <w:hideMark/>
          </w:tcPr>
          <w:p w:rsidR="008060A8" w:rsidRPr="008060A8" w:rsidRDefault="008060A8" w:rsidP="008060A8">
            <w:pPr>
              <w:jc w:val="center"/>
              <w:rPr>
                <w:sz w:val="20"/>
                <w:szCs w:val="20"/>
              </w:rPr>
            </w:pPr>
            <w:r w:rsidRPr="008060A8">
              <w:rPr>
                <w:sz w:val="20"/>
                <w:szCs w:val="20"/>
              </w:rPr>
              <w:t>340</w:t>
            </w:r>
          </w:p>
        </w:tc>
        <w:tc>
          <w:tcPr>
            <w:tcW w:w="560" w:type="dxa"/>
            <w:tcBorders>
              <w:top w:val="nil"/>
              <w:left w:val="nil"/>
              <w:bottom w:val="single" w:sz="4" w:space="0" w:color="000000"/>
              <w:right w:val="single" w:sz="4" w:space="0" w:color="000000"/>
            </w:tcBorders>
            <w:shd w:val="clear" w:color="auto" w:fill="auto"/>
            <w:vAlign w:val="center"/>
            <w:hideMark/>
          </w:tcPr>
          <w:p w:rsidR="008060A8" w:rsidRPr="008060A8" w:rsidRDefault="008060A8" w:rsidP="008060A8">
            <w:pPr>
              <w:jc w:val="center"/>
              <w:rPr>
                <w:sz w:val="20"/>
                <w:szCs w:val="20"/>
              </w:rPr>
            </w:pPr>
            <w:r w:rsidRPr="008060A8">
              <w:rPr>
                <w:sz w:val="20"/>
                <w:szCs w:val="20"/>
              </w:rPr>
              <w:t>01</w:t>
            </w:r>
          </w:p>
        </w:tc>
        <w:tc>
          <w:tcPr>
            <w:tcW w:w="580"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sz w:val="20"/>
                <w:szCs w:val="20"/>
              </w:rPr>
            </w:pPr>
            <w:r w:rsidRPr="008060A8">
              <w:rPr>
                <w:sz w:val="20"/>
                <w:szCs w:val="20"/>
              </w:rPr>
              <w:t>13</w:t>
            </w:r>
          </w:p>
        </w:tc>
        <w:tc>
          <w:tcPr>
            <w:tcW w:w="1400"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sz w:val="20"/>
                <w:szCs w:val="20"/>
              </w:rPr>
            </w:pPr>
            <w:r w:rsidRPr="008060A8">
              <w:rPr>
                <w:sz w:val="20"/>
                <w:szCs w:val="20"/>
              </w:rPr>
              <w:t>98.0.00.91110</w:t>
            </w:r>
          </w:p>
        </w:tc>
        <w:tc>
          <w:tcPr>
            <w:tcW w:w="700"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sz w:val="20"/>
                <w:szCs w:val="20"/>
              </w:rPr>
            </w:pPr>
            <w:r w:rsidRPr="008060A8">
              <w:rPr>
                <w:sz w:val="20"/>
                <w:szCs w:val="20"/>
              </w:rPr>
              <w:t>200</w:t>
            </w:r>
          </w:p>
        </w:tc>
        <w:tc>
          <w:tcPr>
            <w:tcW w:w="1188"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sz w:val="20"/>
                <w:szCs w:val="20"/>
              </w:rPr>
            </w:pPr>
            <w:r w:rsidRPr="008060A8">
              <w:rPr>
                <w:sz w:val="20"/>
                <w:szCs w:val="20"/>
              </w:rPr>
              <w:t>55,6</w:t>
            </w:r>
          </w:p>
        </w:tc>
      </w:tr>
      <w:tr w:rsidR="008060A8" w:rsidRPr="008060A8" w:rsidTr="00372612">
        <w:trPr>
          <w:trHeight w:val="285"/>
        </w:trPr>
        <w:tc>
          <w:tcPr>
            <w:tcW w:w="4678" w:type="dxa"/>
            <w:tcBorders>
              <w:top w:val="nil"/>
              <w:left w:val="single" w:sz="4" w:space="0" w:color="000000"/>
              <w:bottom w:val="single" w:sz="4" w:space="0" w:color="000000"/>
              <w:right w:val="single" w:sz="4" w:space="0" w:color="000000"/>
            </w:tcBorders>
            <w:shd w:val="clear" w:color="000000" w:fill="CCFFCC"/>
            <w:vAlign w:val="center"/>
            <w:hideMark/>
          </w:tcPr>
          <w:p w:rsidR="008060A8" w:rsidRPr="008060A8" w:rsidRDefault="008060A8" w:rsidP="008060A8">
            <w:pPr>
              <w:rPr>
                <w:b/>
                <w:bCs/>
              </w:rPr>
            </w:pPr>
            <w:r w:rsidRPr="008060A8">
              <w:rPr>
                <w:b/>
                <w:bCs/>
                <w:sz w:val="22"/>
                <w:szCs w:val="22"/>
              </w:rPr>
              <w:t>НАЦИОНАЛЬНАЯ ОБОРОНА</w:t>
            </w:r>
          </w:p>
        </w:tc>
        <w:tc>
          <w:tcPr>
            <w:tcW w:w="780" w:type="dxa"/>
            <w:tcBorders>
              <w:top w:val="nil"/>
              <w:left w:val="nil"/>
              <w:bottom w:val="single" w:sz="4" w:space="0" w:color="000000"/>
              <w:right w:val="single" w:sz="4" w:space="0" w:color="000000"/>
            </w:tcBorders>
            <w:shd w:val="clear" w:color="000000" w:fill="CCFFCC"/>
            <w:vAlign w:val="center"/>
            <w:hideMark/>
          </w:tcPr>
          <w:p w:rsidR="008060A8" w:rsidRPr="008060A8" w:rsidRDefault="008060A8" w:rsidP="008060A8">
            <w:pPr>
              <w:jc w:val="center"/>
              <w:rPr>
                <w:b/>
                <w:bCs/>
                <w:sz w:val="20"/>
                <w:szCs w:val="20"/>
              </w:rPr>
            </w:pPr>
            <w:r w:rsidRPr="008060A8">
              <w:rPr>
                <w:b/>
                <w:bCs/>
                <w:sz w:val="20"/>
                <w:szCs w:val="20"/>
              </w:rPr>
              <w:t>340</w:t>
            </w:r>
          </w:p>
        </w:tc>
        <w:tc>
          <w:tcPr>
            <w:tcW w:w="560" w:type="dxa"/>
            <w:tcBorders>
              <w:top w:val="nil"/>
              <w:left w:val="nil"/>
              <w:bottom w:val="single" w:sz="4" w:space="0" w:color="000000"/>
              <w:right w:val="single" w:sz="4" w:space="0" w:color="000000"/>
            </w:tcBorders>
            <w:shd w:val="clear" w:color="000000" w:fill="CCFFCC"/>
            <w:vAlign w:val="center"/>
            <w:hideMark/>
          </w:tcPr>
          <w:p w:rsidR="008060A8" w:rsidRPr="008060A8" w:rsidRDefault="008060A8" w:rsidP="008060A8">
            <w:pPr>
              <w:jc w:val="center"/>
              <w:rPr>
                <w:b/>
                <w:bCs/>
                <w:sz w:val="20"/>
                <w:szCs w:val="20"/>
              </w:rPr>
            </w:pPr>
            <w:r w:rsidRPr="008060A8">
              <w:rPr>
                <w:b/>
                <w:bCs/>
                <w:sz w:val="20"/>
                <w:szCs w:val="20"/>
              </w:rPr>
              <w:t>02</w:t>
            </w:r>
          </w:p>
        </w:tc>
        <w:tc>
          <w:tcPr>
            <w:tcW w:w="580" w:type="dxa"/>
            <w:tcBorders>
              <w:top w:val="nil"/>
              <w:left w:val="nil"/>
              <w:bottom w:val="single" w:sz="4" w:space="0" w:color="000000"/>
              <w:right w:val="single" w:sz="4" w:space="0" w:color="000000"/>
            </w:tcBorders>
            <w:shd w:val="clear" w:color="000000" w:fill="CCFFCC"/>
            <w:noWrap/>
            <w:vAlign w:val="center"/>
            <w:hideMark/>
          </w:tcPr>
          <w:p w:rsidR="008060A8" w:rsidRPr="008060A8" w:rsidRDefault="008060A8" w:rsidP="008060A8">
            <w:pPr>
              <w:jc w:val="center"/>
              <w:rPr>
                <w:b/>
                <w:bCs/>
                <w:sz w:val="20"/>
                <w:szCs w:val="20"/>
              </w:rPr>
            </w:pPr>
          </w:p>
        </w:tc>
        <w:tc>
          <w:tcPr>
            <w:tcW w:w="1400" w:type="dxa"/>
            <w:tcBorders>
              <w:top w:val="nil"/>
              <w:left w:val="nil"/>
              <w:bottom w:val="single" w:sz="4" w:space="0" w:color="000000"/>
              <w:right w:val="single" w:sz="4" w:space="0" w:color="000000"/>
            </w:tcBorders>
            <w:shd w:val="clear" w:color="000000" w:fill="CCFFCC"/>
            <w:noWrap/>
            <w:vAlign w:val="center"/>
            <w:hideMark/>
          </w:tcPr>
          <w:p w:rsidR="008060A8" w:rsidRPr="008060A8" w:rsidRDefault="008060A8" w:rsidP="008060A8">
            <w:pPr>
              <w:jc w:val="center"/>
              <w:rPr>
                <w:b/>
                <w:bCs/>
                <w:sz w:val="20"/>
                <w:szCs w:val="20"/>
              </w:rPr>
            </w:pPr>
          </w:p>
        </w:tc>
        <w:tc>
          <w:tcPr>
            <w:tcW w:w="700" w:type="dxa"/>
            <w:tcBorders>
              <w:top w:val="nil"/>
              <w:left w:val="nil"/>
              <w:bottom w:val="single" w:sz="4" w:space="0" w:color="000000"/>
              <w:right w:val="single" w:sz="4" w:space="0" w:color="000000"/>
            </w:tcBorders>
            <w:shd w:val="clear" w:color="000000" w:fill="CCFFCC"/>
            <w:noWrap/>
            <w:vAlign w:val="center"/>
            <w:hideMark/>
          </w:tcPr>
          <w:p w:rsidR="008060A8" w:rsidRPr="008060A8" w:rsidRDefault="008060A8" w:rsidP="008060A8">
            <w:pPr>
              <w:jc w:val="center"/>
              <w:rPr>
                <w:b/>
                <w:bCs/>
                <w:sz w:val="20"/>
                <w:szCs w:val="20"/>
              </w:rPr>
            </w:pPr>
          </w:p>
        </w:tc>
        <w:tc>
          <w:tcPr>
            <w:tcW w:w="1188" w:type="dxa"/>
            <w:tcBorders>
              <w:top w:val="nil"/>
              <w:left w:val="nil"/>
              <w:bottom w:val="single" w:sz="4" w:space="0" w:color="000000"/>
              <w:right w:val="single" w:sz="4" w:space="0" w:color="000000"/>
            </w:tcBorders>
            <w:shd w:val="clear" w:color="000000" w:fill="CCFFCC"/>
            <w:noWrap/>
            <w:vAlign w:val="center"/>
            <w:hideMark/>
          </w:tcPr>
          <w:p w:rsidR="008060A8" w:rsidRPr="008060A8" w:rsidRDefault="008060A8" w:rsidP="008060A8">
            <w:pPr>
              <w:jc w:val="center"/>
              <w:rPr>
                <w:b/>
                <w:bCs/>
                <w:sz w:val="20"/>
                <w:szCs w:val="20"/>
              </w:rPr>
            </w:pPr>
            <w:r w:rsidRPr="008060A8">
              <w:rPr>
                <w:b/>
                <w:bCs/>
                <w:sz w:val="20"/>
                <w:szCs w:val="20"/>
              </w:rPr>
              <w:t>146,7</w:t>
            </w:r>
          </w:p>
        </w:tc>
      </w:tr>
      <w:tr w:rsidR="008060A8" w:rsidRPr="008060A8" w:rsidTr="00372612">
        <w:trPr>
          <w:trHeight w:val="465"/>
        </w:trPr>
        <w:tc>
          <w:tcPr>
            <w:tcW w:w="4678" w:type="dxa"/>
            <w:tcBorders>
              <w:top w:val="nil"/>
              <w:left w:val="single" w:sz="4" w:space="0" w:color="000000"/>
              <w:bottom w:val="single" w:sz="4" w:space="0" w:color="000000"/>
              <w:right w:val="single" w:sz="4" w:space="0" w:color="000000"/>
            </w:tcBorders>
            <w:shd w:val="clear" w:color="000000" w:fill="CCFFFF"/>
            <w:vAlign w:val="center"/>
            <w:hideMark/>
          </w:tcPr>
          <w:p w:rsidR="008060A8" w:rsidRPr="008060A8" w:rsidRDefault="008060A8" w:rsidP="008060A8">
            <w:pPr>
              <w:rPr>
                <w:b/>
                <w:bCs/>
              </w:rPr>
            </w:pPr>
            <w:r w:rsidRPr="008060A8">
              <w:rPr>
                <w:b/>
                <w:bCs/>
                <w:sz w:val="22"/>
                <w:szCs w:val="22"/>
              </w:rPr>
              <w:t>Мобилизационная и вневойсковая подготовка</w:t>
            </w:r>
          </w:p>
        </w:tc>
        <w:tc>
          <w:tcPr>
            <w:tcW w:w="780" w:type="dxa"/>
            <w:tcBorders>
              <w:top w:val="nil"/>
              <w:left w:val="nil"/>
              <w:bottom w:val="single" w:sz="4" w:space="0" w:color="000000"/>
              <w:right w:val="single" w:sz="4" w:space="0" w:color="000000"/>
            </w:tcBorders>
            <w:shd w:val="clear" w:color="000000" w:fill="CCFFFF"/>
            <w:vAlign w:val="center"/>
            <w:hideMark/>
          </w:tcPr>
          <w:p w:rsidR="008060A8" w:rsidRPr="008060A8" w:rsidRDefault="008060A8" w:rsidP="008060A8">
            <w:pPr>
              <w:jc w:val="center"/>
              <w:rPr>
                <w:b/>
                <w:bCs/>
                <w:sz w:val="20"/>
                <w:szCs w:val="20"/>
              </w:rPr>
            </w:pPr>
            <w:r w:rsidRPr="008060A8">
              <w:rPr>
                <w:b/>
                <w:bCs/>
                <w:sz w:val="20"/>
                <w:szCs w:val="20"/>
              </w:rPr>
              <w:t>340</w:t>
            </w:r>
          </w:p>
        </w:tc>
        <w:tc>
          <w:tcPr>
            <w:tcW w:w="560" w:type="dxa"/>
            <w:tcBorders>
              <w:top w:val="nil"/>
              <w:left w:val="nil"/>
              <w:bottom w:val="single" w:sz="4" w:space="0" w:color="000000"/>
              <w:right w:val="single" w:sz="4" w:space="0" w:color="000000"/>
            </w:tcBorders>
            <w:shd w:val="clear" w:color="000000" w:fill="CCFFFF"/>
            <w:vAlign w:val="center"/>
            <w:hideMark/>
          </w:tcPr>
          <w:p w:rsidR="008060A8" w:rsidRPr="008060A8" w:rsidRDefault="008060A8" w:rsidP="008060A8">
            <w:pPr>
              <w:jc w:val="center"/>
              <w:rPr>
                <w:b/>
                <w:bCs/>
                <w:sz w:val="20"/>
                <w:szCs w:val="20"/>
              </w:rPr>
            </w:pPr>
            <w:r w:rsidRPr="008060A8">
              <w:rPr>
                <w:b/>
                <w:bCs/>
                <w:sz w:val="20"/>
                <w:szCs w:val="20"/>
              </w:rPr>
              <w:t>02</w:t>
            </w:r>
          </w:p>
        </w:tc>
        <w:tc>
          <w:tcPr>
            <w:tcW w:w="580" w:type="dxa"/>
            <w:tcBorders>
              <w:top w:val="nil"/>
              <w:left w:val="nil"/>
              <w:bottom w:val="single" w:sz="4" w:space="0" w:color="000000"/>
              <w:right w:val="single" w:sz="4" w:space="0" w:color="000000"/>
            </w:tcBorders>
            <w:shd w:val="clear" w:color="000000" w:fill="CCFFFF"/>
            <w:noWrap/>
            <w:vAlign w:val="center"/>
            <w:hideMark/>
          </w:tcPr>
          <w:p w:rsidR="008060A8" w:rsidRPr="008060A8" w:rsidRDefault="008060A8" w:rsidP="008060A8">
            <w:pPr>
              <w:jc w:val="center"/>
              <w:rPr>
                <w:b/>
                <w:bCs/>
                <w:sz w:val="20"/>
                <w:szCs w:val="20"/>
              </w:rPr>
            </w:pPr>
            <w:r w:rsidRPr="008060A8">
              <w:rPr>
                <w:b/>
                <w:bCs/>
                <w:sz w:val="20"/>
                <w:szCs w:val="20"/>
              </w:rPr>
              <w:t>03</w:t>
            </w:r>
          </w:p>
        </w:tc>
        <w:tc>
          <w:tcPr>
            <w:tcW w:w="1400" w:type="dxa"/>
            <w:tcBorders>
              <w:top w:val="nil"/>
              <w:left w:val="nil"/>
              <w:bottom w:val="single" w:sz="4" w:space="0" w:color="000000"/>
              <w:right w:val="single" w:sz="4" w:space="0" w:color="000000"/>
            </w:tcBorders>
            <w:shd w:val="clear" w:color="000000" w:fill="CCFFFF"/>
            <w:noWrap/>
            <w:vAlign w:val="center"/>
            <w:hideMark/>
          </w:tcPr>
          <w:p w:rsidR="008060A8" w:rsidRPr="008060A8" w:rsidRDefault="008060A8" w:rsidP="008060A8">
            <w:pPr>
              <w:jc w:val="center"/>
              <w:rPr>
                <w:b/>
                <w:bCs/>
                <w:sz w:val="20"/>
                <w:szCs w:val="20"/>
              </w:rPr>
            </w:pPr>
          </w:p>
        </w:tc>
        <w:tc>
          <w:tcPr>
            <w:tcW w:w="700" w:type="dxa"/>
            <w:tcBorders>
              <w:top w:val="nil"/>
              <w:left w:val="nil"/>
              <w:bottom w:val="single" w:sz="4" w:space="0" w:color="000000"/>
              <w:right w:val="single" w:sz="4" w:space="0" w:color="000000"/>
            </w:tcBorders>
            <w:shd w:val="clear" w:color="000000" w:fill="CCFFFF"/>
            <w:noWrap/>
            <w:vAlign w:val="center"/>
            <w:hideMark/>
          </w:tcPr>
          <w:p w:rsidR="008060A8" w:rsidRPr="008060A8" w:rsidRDefault="008060A8" w:rsidP="008060A8">
            <w:pPr>
              <w:jc w:val="center"/>
              <w:rPr>
                <w:b/>
                <w:bCs/>
                <w:sz w:val="20"/>
                <w:szCs w:val="20"/>
              </w:rPr>
            </w:pPr>
          </w:p>
        </w:tc>
        <w:tc>
          <w:tcPr>
            <w:tcW w:w="1188" w:type="dxa"/>
            <w:tcBorders>
              <w:top w:val="nil"/>
              <w:left w:val="nil"/>
              <w:bottom w:val="single" w:sz="4" w:space="0" w:color="000000"/>
              <w:right w:val="single" w:sz="4" w:space="0" w:color="000000"/>
            </w:tcBorders>
            <w:shd w:val="clear" w:color="000000" w:fill="CCFFFF"/>
            <w:noWrap/>
            <w:vAlign w:val="center"/>
            <w:hideMark/>
          </w:tcPr>
          <w:p w:rsidR="008060A8" w:rsidRPr="008060A8" w:rsidRDefault="008060A8" w:rsidP="008060A8">
            <w:pPr>
              <w:jc w:val="center"/>
              <w:rPr>
                <w:b/>
                <w:bCs/>
                <w:sz w:val="20"/>
                <w:szCs w:val="20"/>
              </w:rPr>
            </w:pPr>
            <w:r w:rsidRPr="008060A8">
              <w:rPr>
                <w:b/>
                <w:bCs/>
                <w:sz w:val="20"/>
                <w:szCs w:val="20"/>
              </w:rPr>
              <w:t>146,7</w:t>
            </w:r>
          </w:p>
        </w:tc>
      </w:tr>
      <w:tr w:rsidR="008060A8" w:rsidRPr="008060A8" w:rsidTr="00372612">
        <w:trPr>
          <w:trHeight w:val="525"/>
        </w:trPr>
        <w:tc>
          <w:tcPr>
            <w:tcW w:w="4678" w:type="dxa"/>
            <w:tcBorders>
              <w:top w:val="nil"/>
              <w:left w:val="single" w:sz="4" w:space="0" w:color="000000"/>
              <w:bottom w:val="single" w:sz="4" w:space="0" w:color="000000"/>
              <w:right w:val="single" w:sz="4" w:space="0" w:color="000000"/>
            </w:tcBorders>
            <w:shd w:val="clear" w:color="000000" w:fill="FFFFFF"/>
            <w:vAlign w:val="center"/>
            <w:hideMark/>
          </w:tcPr>
          <w:p w:rsidR="008060A8" w:rsidRPr="008060A8" w:rsidRDefault="008060A8" w:rsidP="008060A8">
            <w:pPr>
              <w:rPr>
                <w:b/>
                <w:bCs/>
                <w:sz w:val="20"/>
                <w:szCs w:val="20"/>
              </w:rPr>
            </w:pPr>
            <w:r w:rsidRPr="008060A8">
              <w:rPr>
                <w:b/>
                <w:bCs/>
                <w:sz w:val="20"/>
                <w:szCs w:val="20"/>
              </w:rPr>
              <w:t>Выполнение переданных государственных полномочий</w:t>
            </w:r>
          </w:p>
        </w:tc>
        <w:tc>
          <w:tcPr>
            <w:tcW w:w="780" w:type="dxa"/>
            <w:tcBorders>
              <w:top w:val="nil"/>
              <w:left w:val="nil"/>
              <w:bottom w:val="single" w:sz="4" w:space="0" w:color="000000"/>
              <w:right w:val="single" w:sz="4" w:space="0" w:color="000000"/>
            </w:tcBorders>
            <w:shd w:val="clear" w:color="000000" w:fill="FFFFFF"/>
            <w:vAlign w:val="center"/>
            <w:hideMark/>
          </w:tcPr>
          <w:p w:rsidR="008060A8" w:rsidRPr="008060A8" w:rsidRDefault="008060A8" w:rsidP="008060A8">
            <w:pPr>
              <w:jc w:val="center"/>
              <w:rPr>
                <w:b/>
                <w:bCs/>
                <w:sz w:val="20"/>
                <w:szCs w:val="20"/>
              </w:rPr>
            </w:pPr>
            <w:r w:rsidRPr="008060A8">
              <w:rPr>
                <w:b/>
                <w:bCs/>
                <w:sz w:val="20"/>
                <w:szCs w:val="20"/>
              </w:rPr>
              <w:t>340</w:t>
            </w:r>
          </w:p>
        </w:tc>
        <w:tc>
          <w:tcPr>
            <w:tcW w:w="560" w:type="dxa"/>
            <w:tcBorders>
              <w:top w:val="nil"/>
              <w:left w:val="nil"/>
              <w:bottom w:val="single" w:sz="4" w:space="0" w:color="000000"/>
              <w:right w:val="single" w:sz="4" w:space="0" w:color="000000"/>
            </w:tcBorders>
            <w:shd w:val="clear" w:color="000000" w:fill="FFFFFF"/>
            <w:vAlign w:val="center"/>
            <w:hideMark/>
          </w:tcPr>
          <w:p w:rsidR="008060A8" w:rsidRPr="008060A8" w:rsidRDefault="008060A8" w:rsidP="008060A8">
            <w:pPr>
              <w:jc w:val="center"/>
              <w:rPr>
                <w:b/>
                <w:bCs/>
                <w:sz w:val="20"/>
                <w:szCs w:val="20"/>
              </w:rPr>
            </w:pPr>
            <w:r w:rsidRPr="008060A8">
              <w:rPr>
                <w:b/>
                <w:bCs/>
                <w:sz w:val="20"/>
                <w:szCs w:val="20"/>
              </w:rPr>
              <w:t>02</w:t>
            </w:r>
          </w:p>
        </w:tc>
        <w:tc>
          <w:tcPr>
            <w:tcW w:w="58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b/>
                <w:bCs/>
                <w:sz w:val="20"/>
                <w:szCs w:val="20"/>
              </w:rPr>
            </w:pPr>
            <w:r w:rsidRPr="008060A8">
              <w:rPr>
                <w:b/>
                <w:bCs/>
                <w:sz w:val="20"/>
                <w:szCs w:val="20"/>
              </w:rPr>
              <w:t>03</w:t>
            </w:r>
          </w:p>
        </w:tc>
        <w:tc>
          <w:tcPr>
            <w:tcW w:w="14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b/>
                <w:bCs/>
                <w:sz w:val="20"/>
                <w:szCs w:val="20"/>
              </w:rPr>
            </w:pPr>
            <w:r w:rsidRPr="008060A8">
              <w:rPr>
                <w:b/>
                <w:bCs/>
                <w:sz w:val="20"/>
                <w:szCs w:val="20"/>
              </w:rPr>
              <w:t>95.0.00.00000</w:t>
            </w:r>
          </w:p>
        </w:tc>
        <w:tc>
          <w:tcPr>
            <w:tcW w:w="7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p>
        </w:tc>
        <w:tc>
          <w:tcPr>
            <w:tcW w:w="1188"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b/>
                <w:bCs/>
                <w:sz w:val="20"/>
                <w:szCs w:val="20"/>
              </w:rPr>
            </w:pPr>
            <w:r w:rsidRPr="008060A8">
              <w:rPr>
                <w:b/>
                <w:bCs/>
                <w:sz w:val="20"/>
                <w:szCs w:val="20"/>
              </w:rPr>
              <w:t>146,7</w:t>
            </w:r>
          </w:p>
        </w:tc>
      </w:tr>
      <w:tr w:rsidR="008060A8" w:rsidRPr="008060A8" w:rsidTr="00372612">
        <w:trPr>
          <w:trHeight w:val="645"/>
        </w:trPr>
        <w:tc>
          <w:tcPr>
            <w:tcW w:w="4678" w:type="dxa"/>
            <w:tcBorders>
              <w:top w:val="nil"/>
              <w:left w:val="single" w:sz="4" w:space="0" w:color="000000"/>
              <w:bottom w:val="single" w:sz="4" w:space="0" w:color="000000"/>
              <w:right w:val="single" w:sz="4" w:space="0" w:color="000000"/>
            </w:tcBorders>
            <w:shd w:val="clear" w:color="000000" w:fill="FFFFFF"/>
            <w:vAlign w:val="center"/>
            <w:hideMark/>
          </w:tcPr>
          <w:p w:rsidR="008060A8" w:rsidRPr="008060A8" w:rsidRDefault="008060A8" w:rsidP="008060A8">
            <w:pPr>
              <w:rPr>
                <w:sz w:val="20"/>
                <w:szCs w:val="20"/>
              </w:rPr>
            </w:pPr>
            <w:r w:rsidRPr="008060A8">
              <w:rPr>
                <w:sz w:val="20"/>
                <w:szCs w:val="20"/>
              </w:rPr>
              <w:t>Осуществление первичного воинского учета на территориях, где отсутствуют военные комиссариаты</w:t>
            </w:r>
          </w:p>
        </w:tc>
        <w:tc>
          <w:tcPr>
            <w:tcW w:w="780" w:type="dxa"/>
            <w:tcBorders>
              <w:top w:val="nil"/>
              <w:left w:val="nil"/>
              <w:bottom w:val="single" w:sz="4" w:space="0" w:color="000000"/>
              <w:right w:val="single" w:sz="4" w:space="0" w:color="000000"/>
            </w:tcBorders>
            <w:shd w:val="clear" w:color="000000" w:fill="FFFFFF"/>
            <w:vAlign w:val="center"/>
            <w:hideMark/>
          </w:tcPr>
          <w:p w:rsidR="008060A8" w:rsidRPr="008060A8" w:rsidRDefault="008060A8" w:rsidP="008060A8">
            <w:pPr>
              <w:jc w:val="center"/>
              <w:rPr>
                <w:sz w:val="20"/>
                <w:szCs w:val="20"/>
              </w:rPr>
            </w:pPr>
            <w:r w:rsidRPr="008060A8">
              <w:rPr>
                <w:sz w:val="20"/>
                <w:szCs w:val="20"/>
              </w:rPr>
              <w:t>340</w:t>
            </w:r>
          </w:p>
        </w:tc>
        <w:tc>
          <w:tcPr>
            <w:tcW w:w="560" w:type="dxa"/>
            <w:tcBorders>
              <w:top w:val="nil"/>
              <w:left w:val="nil"/>
              <w:bottom w:val="single" w:sz="4" w:space="0" w:color="000000"/>
              <w:right w:val="single" w:sz="4" w:space="0" w:color="000000"/>
            </w:tcBorders>
            <w:shd w:val="clear" w:color="000000" w:fill="FFFFFF"/>
            <w:vAlign w:val="center"/>
            <w:hideMark/>
          </w:tcPr>
          <w:p w:rsidR="008060A8" w:rsidRPr="008060A8" w:rsidRDefault="008060A8" w:rsidP="008060A8">
            <w:pPr>
              <w:jc w:val="center"/>
              <w:rPr>
                <w:sz w:val="20"/>
                <w:szCs w:val="20"/>
              </w:rPr>
            </w:pPr>
            <w:r w:rsidRPr="008060A8">
              <w:rPr>
                <w:sz w:val="20"/>
                <w:szCs w:val="20"/>
              </w:rPr>
              <w:t>02</w:t>
            </w:r>
          </w:p>
        </w:tc>
        <w:tc>
          <w:tcPr>
            <w:tcW w:w="58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03</w:t>
            </w:r>
          </w:p>
        </w:tc>
        <w:tc>
          <w:tcPr>
            <w:tcW w:w="14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95.0.00.51180</w:t>
            </w:r>
          </w:p>
        </w:tc>
        <w:tc>
          <w:tcPr>
            <w:tcW w:w="7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p>
        </w:tc>
        <w:tc>
          <w:tcPr>
            <w:tcW w:w="1188"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146,7</w:t>
            </w:r>
          </w:p>
        </w:tc>
      </w:tr>
      <w:tr w:rsidR="008060A8" w:rsidRPr="008060A8" w:rsidTr="00372612">
        <w:trPr>
          <w:trHeight w:val="630"/>
        </w:trPr>
        <w:tc>
          <w:tcPr>
            <w:tcW w:w="4678" w:type="dxa"/>
            <w:tcBorders>
              <w:top w:val="nil"/>
              <w:left w:val="single" w:sz="4" w:space="0" w:color="000000"/>
              <w:bottom w:val="single" w:sz="4" w:space="0" w:color="000000"/>
              <w:right w:val="single" w:sz="4" w:space="0" w:color="000000"/>
            </w:tcBorders>
            <w:shd w:val="clear" w:color="auto" w:fill="auto"/>
            <w:vAlign w:val="center"/>
            <w:hideMark/>
          </w:tcPr>
          <w:p w:rsidR="008060A8" w:rsidRPr="008060A8" w:rsidRDefault="008060A8" w:rsidP="008060A8">
            <w:pPr>
              <w:rPr>
                <w:sz w:val="20"/>
                <w:szCs w:val="20"/>
              </w:rPr>
            </w:pPr>
            <w:r w:rsidRPr="008060A8">
              <w:rPr>
                <w:sz w:val="20"/>
                <w:szCs w:val="20"/>
              </w:rPr>
              <w:t>Закупка товаров, работ и услуг для обеспечения государственных (муниципальных) нужд</w:t>
            </w:r>
          </w:p>
        </w:tc>
        <w:tc>
          <w:tcPr>
            <w:tcW w:w="780" w:type="dxa"/>
            <w:tcBorders>
              <w:top w:val="nil"/>
              <w:left w:val="nil"/>
              <w:bottom w:val="single" w:sz="4" w:space="0" w:color="000000"/>
              <w:right w:val="single" w:sz="4" w:space="0" w:color="000000"/>
            </w:tcBorders>
            <w:shd w:val="clear" w:color="auto" w:fill="auto"/>
            <w:vAlign w:val="center"/>
            <w:hideMark/>
          </w:tcPr>
          <w:p w:rsidR="008060A8" w:rsidRPr="008060A8" w:rsidRDefault="008060A8" w:rsidP="008060A8">
            <w:pPr>
              <w:jc w:val="center"/>
              <w:rPr>
                <w:sz w:val="20"/>
                <w:szCs w:val="20"/>
              </w:rPr>
            </w:pPr>
            <w:r w:rsidRPr="008060A8">
              <w:rPr>
                <w:sz w:val="20"/>
                <w:szCs w:val="20"/>
              </w:rPr>
              <w:t>340</w:t>
            </w:r>
          </w:p>
        </w:tc>
        <w:tc>
          <w:tcPr>
            <w:tcW w:w="560" w:type="dxa"/>
            <w:tcBorders>
              <w:top w:val="nil"/>
              <w:left w:val="nil"/>
              <w:bottom w:val="single" w:sz="4" w:space="0" w:color="000000"/>
              <w:right w:val="single" w:sz="4" w:space="0" w:color="000000"/>
            </w:tcBorders>
            <w:shd w:val="clear" w:color="auto" w:fill="auto"/>
            <w:vAlign w:val="center"/>
            <w:hideMark/>
          </w:tcPr>
          <w:p w:rsidR="008060A8" w:rsidRPr="008060A8" w:rsidRDefault="008060A8" w:rsidP="008060A8">
            <w:pPr>
              <w:jc w:val="center"/>
              <w:rPr>
                <w:sz w:val="20"/>
                <w:szCs w:val="20"/>
              </w:rPr>
            </w:pPr>
            <w:r w:rsidRPr="008060A8">
              <w:rPr>
                <w:sz w:val="20"/>
                <w:szCs w:val="20"/>
              </w:rPr>
              <w:t>02</w:t>
            </w:r>
          </w:p>
        </w:tc>
        <w:tc>
          <w:tcPr>
            <w:tcW w:w="58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03</w:t>
            </w:r>
          </w:p>
        </w:tc>
        <w:tc>
          <w:tcPr>
            <w:tcW w:w="1400"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sz w:val="20"/>
                <w:szCs w:val="20"/>
              </w:rPr>
            </w:pPr>
            <w:r w:rsidRPr="008060A8">
              <w:rPr>
                <w:sz w:val="20"/>
                <w:szCs w:val="20"/>
              </w:rPr>
              <w:t>95.0.00.51180</w:t>
            </w:r>
          </w:p>
        </w:tc>
        <w:tc>
          <w:tcPr>
            <w:tcW w:w="700"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sz w:val="20"/>
                <w:szCs w:val="20"/>
              </w:rPr>
            </w:pPr>
            <w:r w:rsidRPr="008060A8">
              <w:rPr>
                <w:sz w:val="20"/>
                <w:szCs w:val="20"/>
              </w:rPr>
              <w:t>200</w:t>
            </w:r>
          </w:p>
        </w:tc>
        <w:tc>
          <w:tcPr>
            <w:tcW w:w="1188"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sz w:val="20"/>
                <w:szCs w:val="20"/>
              </w:rPr>
            </w:pPr>
            <w:r w:rsidRPr="008060A8">
              <w:rPr>
                <w:sz w:val="20"/>
                <w:szCs w:val="20"/>
              </w:rPr>
              <w:t>146,7</w:t>
            </w:r>
          </w:p>
        </w:tc>
      </w:tr>
      <w:tr w:rsidR="008060A8" w:rsidRPr="008060A8" w:rsidTr="00372612">
        <w:trPr>
          <w:trHeight w:val="570"/>
        </w:trPr>
        <w:tc>
          <w:tcPr>
            <w:tcW w:w="4678" w:type="dxa"/>
            <w:tcBorders>
              <w:top w:val="nil"/>
              <w:left w:val="single" w:sz="4" w:space="0" w:color="000000"/>
              <w:bottom w:val="single" w:sz="4" w:space="0" w:color="000000"/>
              <w:right w:val="single" w:sz="4" w:space="0" w:color="000000"/>
            </w:tcBorders>
            <w:shd w:val="clear" w:color="000000" w:fill="CCFFCC"/>
            <w:vAlign w:val="center"/>
            <w:hideMark/>
          </w:tcPr>
          <w:p w:rsidR="008060A8" w:rsidRPr="008060A8" w:rsidRDefault="008060A8" w:rsidP="008060A8">
            <w:pPr>
              <w:rPr>
                <w:b/>
                <w:bCs/>
              </w:rPr>
            </w:pPr>
            <w:r w:rsidRPr="008060A8">
              <w:rPr>
                <w:b/>
                <w:bCs/>
                <w:sz w:val="22"/>
                <w:szCs w:val="22"/>
              </w:rPr>
              <w:t>НАЦИОНАЛЬНАЯ БЕЗОПАСНОСТЬ И ПРАВООХРАНИТЕЛЬНАЯ ДЕЯТЕЛЬНОСТЬ</w:t>
            </w:r>
          </w:p>
        </w:tc>
        <w:tc>
          <w:tcPr>
            <w:tcW w:w="780" w:type="dxa"/>
            <w:tcBorders>
              <w:top w:val="nil"/>
              <w:left w:val="nil"/>
              <w:bottom w:val="single" w:sz="4" w:space="0" w:color="000000"/>
              <w:right w:val="single" w:sz="4" w:space="0" w:color="000000"/>
            </w:tcBorders>
            <w:shd w:val="clear" w:color="000000" w:fill="CCFFCC"/>
            <w:vAlign w:val="center"/>
            <w:hideMark/>
          </w:tcPr>
          <w:p w:rsidR="008060A8" w:rsidRPr="008060A8" w:rsidRDefault="008060A8" w:rsidP="008060A8">
            <w:pPr>
              <w:jc w:val="center"/>
              <w:rPr>
                <w:b/>
                <w:bCs/>
                <w:sz w:val="20"/>
                <w:szCs w:val="20"/>
              </w:rPr>
            </w:pPr>
            <w:r w:rsidRPr="008060A8">
              <w:rPr>
                <w:b/>
                <w:bCs/>
                <w:sz w:val="20"/>
                <w:szCs w:val="20"/>
              </w:rPr>
              <w:t>340</w:t>
            </w:r>
          </w:p>
        </w:tc>
        <w:tc>
          <w:tcPr>
            <w:tcW w:w="560" w:type="dxa"/>
            <w:tcBorders>
              <w:top w:val="nil"/>
              <w:left w:val="nil"/>
              <w:bottom w:val="single" w:sz="4" w:space="0" w:color="000000"/>
              <w:right w:val="single" w:sz="4" w:space="0" w:color="000000"/>
            </w:tcBorders>
            <w:shd w:val="clear" w:color="000000" w:fill="CCFFCC"/>
            <w:vAlign w:val="center"/>
            <w:hideMark/>
          </w:tcPr>
          <w:p w:rsidR="008060A8" w:rsidRPr="008060A8" w:rsidRDefault="008060A8" w:rsidP="008060A8">
            <w:pPr>
              <w:jc w:val="center"/>
              <w:rPr>
                <w:b/>
                <w:bCs/>
                <w:sz w:val="20"/>
                <w:szCs w:val="20"/>
              </w:rPr>
            </w:pPr>
            <w:r w:rsidRPr="008060A8">
              <w:rPr>
                <w:b/>
                <w:bCs/>
                <w:sz w:val="20"/>
                <w:szCs w:val="20"/>
              </w:rPr>
              <w:t>03</w:t>
            </w:r>
          </w:p>
        </w:tc>
        <w:tc>
          <w:tcPr>
            <w:tcW w:w="580" w:type="dxa"/>
            <w:tcBorders>
              <w:top w:val="nil"/>
              <w:left w:val="nil"/>
              <w:bottom w:val="single" w:sz="4" w:space="0" w:color="000000"/>
              <w:right w:val="single" w:sz="4" w:space="0" w:color="000000"/>
            </w:tcBorders>
            <w:shd w:val="clear" w:color="000000" w:fill="CCFFCC"/>
            <w:noWrap/>
            <w:vAlign w:val="center"/>
            <w:hideMark/>
          </w:tcPr>
          <w:p w:rsidR="008060A8" w:rsidRPr="008060A8" w:rsidRDefault="008060A8" w:rsidP="008060A8">
            <w:pPr>
              <w:jc w:val="center"/>
              <w:rPr>
                <w:b/>
                <w:bCs/>
                <w:sz w:val="20"/>
                <w:szCs w:val="20"/>
              </w:rPr>
            </w:pPr>
          </w:p>
        </w:tc>
        <w:tc>
          <w:tcPr>
            <w:tcW w:w="1400" w:type="dxa"/>
            <w:tcBorders>
              <w:top w:val="nil"/>
              <w:left w:val="nil"/>
              <w:bottom w:val="single" w:sz="4" w:space="0" w:color="000000"/>
              <w:right w:val="single" w:sz="4" w:space="0" w:color="000000"/>
            </w:tcBorders>
            <w:shd w:val="clear" w:color="000000" w:fill="CCFFCC"/>
            <w:noWrap/>
            <w:vAlign w:val="center"/>
            <w:hideMark/>
          </w:tcPr>
          <w:p w:rsidR="008060A8" w:rsidRPr="008060A8" w:rsidRDefault="008060A8" w:rsidP="008060A8">
            <w:pPr>
              <w:jc w:val="center"/>
              <w:rPr>
                <w:b/>
                <w:bCs/>
                <w:sz w:val="20"/>
                <w:szCs w:val="20"/>
              </w:rPr>
            </w:pPr>
          </w:p>
        </w:tc>
        <w:tc>
          <w:tcPr>
            <w:tcW w:w="700" w:type="dxa"/>
            <w:tcBorders>
              <w:top w:val="nil"/>
              <w:left w:val="nil"/>
              <w:bottom w:val="single" w:sz="4" w:space="0" w:color="000000"/>
              <w:right w:val="single" w:sz="4" w:space="0" w:color="000000"/>
            </w:tcBorders>
            <w:shd w:val="clear" w:color="000000" w:fill="CCFFCC"/>
            <w:noWrap/>
            <w:vAlign w:val="center"/>
            <w:hideMark/>
          </w:tcPr>
          <w:p w:rsidR="008060A8" w:rsidRPr="008060A8" w:rsidRDefault="008060A8" w:rsidP="008060A8">
            <w:pPr>
              <w:jc w:val="center"/>
              <w:rPr>
                <w:b/>
                <w:bCs/>
                <w:sz w:val="20"/>
                <w:szCs w:val="20"/>
              </w:rPr>
            </w:pPr>
          </w:p>
        </w:tc>
        <w:tc>
          <w:tcPr>
            <w:tcW w:w="1188" w:type="dxa"/>
            <w:tcBorders>
              <w:top w:val="nil"/>
              <w:left w:val="nil"/>
              <w:bottom w:val="single" w:sz="4" w:space="0" w:color="000000"/>
              <w:right w:val="single" w:sz="4" w:space="0" w:color="000000"/>
            </w:tcBorders>
            <w:shd w:val="clear" w:color="000000" w:fill="CCFFCC"/>
            <w:noWrap/>
            <w:vAlign w:val="center"/>
            <w:hideMark/>
          </w:tcPr>
          <w:p w:rsidR="008060A8" w:rsidRPr="008060A8" w:rsidRDefault="008060A8" w:rsidP="008060A8">
            <w:pPr>
              <w:jc w:val="center"/>
              <w:rPr>
                <w:b/>
                <w:bCs/>
                <w:sz w:val="20"/>
                <w:szCs w:val="20"/>
              </w:rPr>
            </w:pPr>
            <w:r w:rsidRPr="008060A8">
              <w:rPr>
                <w:b/>
                <w:bCs/>
                <w:sz w:val="20"/>
                <w:szCs w:val="20"/>
              </w:rPr>
              <w:t>449,0</w:t>
            </w:r>
          </w:p>
        </w:tc>
      </w:tr>
      <w:tr w:rsidR="008060A8" w:rsidRPr="008060A8" w:rsidTr="00372612">
        <w:trPr>
          <w:trHeight w:val="855"/>
        </w:trPr>
        <w:tc>
          <w:tcPr>
            <w:tcW w:w="4678" w:type="dxa"/>
            <w:tcBorders>
              <w:top w:val="nil"/>
              <w:left w:val="single" w:sz="4" w:space="0" w:color="000000"/>
              <w:bottom w:val="single" w:sz="4" w:space="0" w:color="000000"/>
              <w:right w:val="single" w:sz="4" w:space="0" w:color="000000"/>
            </w:tcBorders>
            <w:shd w:val="clear" w:color="000000" w:fill="CCFFFF"/>
            <w:vAlign w:val="center"/>
            <w:hideMark/>
          </w:tcPr>
          <w:p w:rsidR="008060A8" w:rsidRPr="008060A8" w:rsidRDefault="008060A8" w:rsidP="008060A8">
            <w:pPr>
              <w:rPr>
                <w:b/>
                <w:bCs/>
              </w:rPr>
            </w:pPr>
            <w:r w:rsidRPr="008060A8">
              <w:rPr>
                <w:b/>
                <w:bCs/>
                <w:sz w:val="22"/>
                <w:szCs w:val="22"/>
              </w:rPr>
              <w:t>Защита населения и территории от чрезвычайных ситуаций природного и техногенного характера, гражданская оборона</w:t>
            </w:r>
          </w:p>
        </w:tc>
        <w:tc>
          <w:tcPr>
            <w:tcW w:w="780" w:type="dxa"/>
            <w:tcBorders>
              <w:top w:val="nil"/>
              <w:left w:val="nil"/>
              <w:bottom w:val="single" w:sz="4" w:space="0" w:color="000000"/>
              <w:right w:val="single" w:sz="4" w:space="0" w:color="000000"/>
            </w:tcBorders>
            <w:shd w:val="clear" w:color="000000" w:fill="CCFFFF"/>
            <w:vAlign w:val="center"/>
            <w:hideMark/>
          </w:tcPr>
          <w:p w:rsidR="008060A8" w:rsidRPr="008060A8" w:rsidRDefault="008060A8" w:rsidP="008060A8">
            <w:pPr>
              <w:jc w:val="center"/>
              <w:rPr>
                <w:b/>
                <w:bCs/>
                <w:sz w:val="20"/>
                <w:szCs w:val="20"/>
              </w:rPr>
            </w:pPr>
            <w:r w:rsidRPr="008060A8">
              <w:rPr>
                <w:b/>
                <w:bCs/>
                <w:sz w:val="20"/>
                <w:szCs w:val="20"/>
              </w:rPr>
              <w:t>340</w:t>
            </w:r>
          </w:p>
        </w:tc>
        <w:tc>
          <w:tcPr>
            <w:tcW w:w="560" w:type="dxa"/>
            <w:tcBorders>
              <w:top w:val="nil"/>
              <w:left w:val="nil"/>
              <w:bottom w:val="single" w:sz="4" w:space="0" w:color="000000"/>
              <w:right w:val="single" w:sz="4" w:space="0" w:color="000000"/>
            </w:tcBorders>
            <w:shd w:val="clear" w:color="000000" w:fill="CCFFFF"/>
            <w:vAlign w:val="center"/>
            <w:hideMark/>
          </w:tcPr>
          <w:p w:rsidR="008060A8" w:rsidRPr="008060A8" w:rsidRDefault="008060A8" w:rsidP="008060A8">
            <w:pPr>
              <w:jc w:val="center"/>
              <w:rPr>
                <w:b/>
                <w:bCs/>
                <w:sz w:val="20"/>
                <w:szCs w:val="20"/>
              </w:rPr>
            </w:pPr>
            <w:r w:rsidRPr="008060A8">
              <w:rPr>
                <w:b/>
                <w:bCs/>
                <w:sz w:val="20"/>
                <w:szCs w:val="20"/>
              </w:rPr>
              <w:t>03</w:t>
            </w:r>
          </w:p>
        </w:tc>
        <w:tc>
          <w:tcPr>
            <w:tcW w:w="580" w:type="dxa"/>
            <w:tcBorders>
              <w:top w:val="nil"/>
              <w:left w:val="nil"/>
              <w:bottom w:val="single" w:sz="4" w:space="0" w:color="000000"/>
              <w:right w:val="single" w:sz="4" w:space="0" w:color="000000"/>
            </w:tcBorders>
            <w:shd w:val="clear" w:color="000000" w:fill="CCFFFF"/>
            <w:noWrap/>
            <w:vAlign w:val="center"/>
            <w:hideMark/>
          </w:tcPr>
          <w:p w:rsidR="008060A8" w:rsidRPr="008060A8" w:rsidRDefault="008060A8" w:rsidP="008060A8">
            <w:pPr>
              <w:jc w:val="center"/>
              <w:rPr>
                <w:b/>
                <w:bCs/>
                <w:sz w:val="20"/>
                <w:szCs w:val="20"/>
              </w:rPr>
            </w:pPr>
            <w:r w:rsidRPr="008060A8">
              <w:rPr>
                <w:b/>
                <w:bCs/>
                <w:sz w:val="20"/>
                <w:szCs w:val="20"/>
              </w:rPr>
              <w:t>09</w:t>
            </w:r>
          </w:p>
        </w:tc>
        <w:tc>
          <w:tcPr>
            <w:tcW w:w="1400" w:type="dxa"/>
            <w:tcBorders>
              <w:top w:val="nil"/>
              <w:left w:val="nil"/>
              <w:bottom w:val="single" w:sz="4" w:space="0" w:color="000000"/>
              <w:right w:val="single" w:sz="4" w:space="0" w:color="000000"/>
            </w:tcBorders>
            <w:shd w:val="clear" w:color="000000" w:fill="CCFFFF"/>
            <w:noWrap/>
            <w:vAlign w:val="center"/>
            <w:hideMark/>
          </w:tcPr>
          <w:p w:rsidR="008060A8" w:rsidRPr="008060A8" w:rsidRDefault="008060A8" w:rsidP="008060A8">
            <w:pPr>
              <w:jc w:val="center"/>
              <w:rPr>
                <w:b/>
                <w:bCs/>
                <w:sz w:val="20"/>
                <w:szCs w:val="20"/>
              </w:rPr>
            </w:pPr>
          </w:p>
        </w:tc>
        <w:tc>
          <w:tcPr>
            <w:tcW w:w="700" w:type="dxa"/>
            <w:tcBorders>
              <w:top w:val="nil"/>
              <w:left w:val="nil"/>
              <w:bottom w:val="single" w:sz="4" w:space="0" w:color="000000"/>
              <w:right w:val="single" w:sz="4" w:space="0" w:color="000000"/>
            </w:tcBorders>
            <w:shd w:val="clear" w:color="000000" w:fill="CCFFFF"/>
            <w:noWrap/>
            <w:vAlign w:val="center"/>
            <w:hideMark/>
          </w:tcPr>
          <w:p w:rsidR="008060A8" w:rsidRPr="008060A8" w:rsidRDefault="008060A8" w:rsidP="008060A8">
            <w:pPr>
              <w:jc w:val="center"/>
              <w:rPr>
                <w:b/>
                <w:bCs/>
                <w:sz w:val="20"/>
                <w:szCs w:val="20"/>
              </w:rPr>
            </w:pPr>
          </w:p>
        </w:tc>
        <w:tc>
          <w:tcPr>
            <w:tcW w:w="1188" w:type="dxa"/>
            <w:tcBorders>
              <w:top w:val="nil"/>
              <w:left w:val="nil"/>
              <w:bottom w:val="single" w:sz="4" w:space="0" w:color="000000"/>
              <w:right w:val="single" w:sz="4" w:space="0" w:color="000000"/>
            </w:tcBorders>
            <w:shd w:val="clear" w:color="000000" w:fill="CCFFFF"/>
            <w:noWrap/>
            <w:vAlign w:val="center"/>
            <w:hideMark/>
          </w:tcPr>
          <w:p w:rsidR="008060A8" w:rsidRPr="008060A8" w:rsidRDefault="008060A8" w:rsidP="008060A8">
            <w:pPr>
              <w:jc w:val="center"/>
              <w:rPr>
                <w:b/>
                <w:bCs/>
                <w:sz w:val="20"/>
                <w:szCs w:val="20"/>
              </w:rPr>
            </w:pPr>
            <w:r w:rsidRPr="008060A8">
              <w:rPr>
                <w:b/>
                <w:bCs/>
                <w:sz w:val="20"/>
                <w:szCs w:val="20"/>
              </w:rPr>
              <w:t>99,0</w:t>
            </w:r>
          </w:p>
        </w:tc>
      </w:tr>
      <w:tr w:rsidR="008060A8" w:rsidRPr="008060A8" w:rsidTr="00372612">
        <w:trPr>
          <w:trHeight w:val="1980"/>
        </w:trPr>
        <w:tc>
          <w:tcPr>
            <w:tcW w:w="4678" w:type="dxa"/>
            <w:tcBorders>
              <w:top w:val="nil"/>
              <w:left w:val="single" w:sz="4" w:space="0" w:color="000000"/>
              <w:bottom w:val="single" w:sz="4" w:space="0" w:color="000000"/>
              <w:right w:val="single" w:sz="4" w:space="0" w:color="000000"/>
            </w:tcBorders>
            <w:shd w:val="clear" w:color="000000" w:fill="FFFFFF"/>
            <w:vAlign w:val="center"/>
            <w:hideMark/>
          </w:tcPr>
          <w:p w:rsidR="008060A8" w:rsidRPr="008060A8" w:rsidRDefault="008060A8" w:rsidP="008060A8">
            <w:pPr>
              <w:rPr>
                <w:b/>
                <w:bCs/>
                <w:sz w:val="20"/>
                <w:szCs w:val="20"/>
              </w:rPr>
            </w:pPr>
            <w:r w:rsidRPr="008060A8">
              <w:rPr>
                <w:b/>
                <w:bCs/>
                <w:sz w:val="20"/>
                <w:szCs w:val="20"/>
              </w:rPr>
              <w:t>Муниципальная программа "Защита населения и территорий от ЧС, обеспечение пожарной безопасности и безопасности на водных объектах, антитеррористическая защищенность и профилактика правонарушеницй на территории муниципального района "Заполярный район" на 2014-2020 годы"</w:t>
            </w:r>
          </w:p>
        </w:tc>
        <w:tc>
          <w:tcPr>
            <w:tcW w:w="780" w:type="dxa"/>
            <w:tcBorders>
              <w:top w:val="nil"/>
              <w:left w:val="nil"/>
              <w:bottom w:val="single" w:sz="4" w:space="0" w:color="000000"/>
              <w:right w:val="single" w:sz="4" w:space="0" w:color="000000"/>
            </w:tcBorders>
            <w:shd w:val="clear" w:color="000000" w:fill="FFFFFF"/>
            <w:vAlign w:val="center"/>
            <w:hideMark/>
          </w:tcPr>
          <w:p w:rsidR="008060A8" w:rsidRPr="008060A8" w:rsidRDefault="008060A8" w:rsidP="008060A8">
            <w:pPr>
              <w:jc w:val="center"/>
              <w:rPr>
                <w:b/>
                <w:bCs/>
                <w:sz w:val="20"/>
                <w:szCs w:val="20"/>
              </w:rPr>
            </w:pPr>
            <w:r w:rsidRPr="008060A8">
              <w:rPr>
                <w:b/>
                <w:bCs/>
                <w:sz w:val="20"/>
                <w:szCs w:val="20"/>
              </w:rPr>
              <w:t>340</w:t>
            </w:r>
          </w:p>
        </w:tc>
        <w:tc>
          <w:tcPr>
            <w:tcW w:w="560" w:type="dxa"/>
            <w:tcBorders>
              <w:top w:val="nil"/>
              <w:left w:val="nil"/>
              <w:bottom w:val="single" w:sz="4" w:space="0" w:color="000000"/>
              <w:right w:val="single" w:sz="4" w:space="0" w:color="000000"/>
            </w:tcBorders>
            <w:shd w:val="clear" w:color="000000" w:fill="FFFFFF"/>
            <w:vAlign w:val="center"/>
            <w:hideMark/>
          </w:tcPr>
          <w:p w:rsidR="008060A8" w:rsidRPr="008060A8" w:rsidRDefault="008060A8" w:rsidP="008060A8">
            <w:pPr>
              <w:jc w:val="center"/>
              <w:rPr>
                <w:b/>
                <w:bCs/>
                <w:sz w:val="20"/>
                <w:szCs w:val="20"/>
              </w:rPr>
            </w:pPr>
            <w:r w:rsidRPr="008060A8">
              <w:rPr>
                <w:b/>
                <w:bCs/>
                <w:sz w:val="20"/>
                <w:szCs w:val="20"/>
              </w:rPr>
              <w:t>03</w:t>
            </w:r>
          </w:p>
        </w:tc>
        <w:tc>
          <w:tcPr>
            <w:tcW w:w="58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b/>
                <w:bCs/>
                <w:sz w:val="20"/>
                <w:szCs w:val="20"/>
              </w:rPr>
            </w:pPr>
            <w:r w:rsidRPr="008060A8">
              <w:rPr>
                <w:b/>
                <w:bCs/>
                <w:sz w:val="20"/>
                <w:szCs w:val="20"/>
              </w:rPr>
              <w:t>09</w:t>
            </w:r>
          </w:p>
        </w:tc>
        <w:tc>
          <w:tcPr>
            <w:tcW w:w="14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b/>
                <w:bCs/>
                <w:sz w:val="20"/>
                <w:szCs w:val="20"/>
              </w:rPr>
            </w:pPr>
            <w:r w:rsidRPr="008060A8">
              <w:rPr>
                <w:b/>
                <w:bCs/>
                <w:sz w:val="20"/>
                <w:szCs w:val="20"/>
              </w:rPr>
              <w:t>33.0.00.0000</w:t>
            </w:r>
          </w:p>
        </w:tc>
        <w:tc>
          <w:tcPr>
            <w:tcW w:w="7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b/>
                <w:bCs/>
                <w:sz w:val="20"/>
                <w:szCs w:val="20"/>
              </w:rPr>
            </w:pPr>
          </w:p>
        </w:tc>
        <w:tc>
          <w:tcPr>
            <w:tcW w:w="1188"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b/>
                <w:bCs/>
                <w:sz w:val="20"/>
                <w:szCs w:val="20"/>
              </w:rPr>
            </w:pPr>
            <w:r w:rsidRPr="008060A8">
              <w:rPr>
                <w:b/>
                <w:bCs/>
                <w:sz w:val="20"/>
                <w:szCs w:val="20"/>
              </w:rPr>
              <w:t>99,0</w:t>
            </w:r>
          </w:p>
        </w:tc>
      </w:tr>
      <w:tr w:rsidR="008060A8" w:rsidRPr="008060A8" w:rsidTr="00372612">
        <w:trPr>
          <w:trHeight w:val="2670"/>
        </w:trPr>
        <w:tc>
          <w:tcPr>
            <w:tcW w:w="4678" w:type="dxa"/>
            <w:tcBorders>
              <w:top w:val="nil"/>
              <w:left w:val="single" w:sz="4" w:space="0" w:color="000000"/>
              <w:bottom w:val="single" w:sz="4" w:space="0" w:color="000000"/>
              <w:right w:val="single" w:sz="4" w:space="0" w:color="000000"/>
            </w:tcBorders>
            <w:shd w:val="clear" w:color="000000" w:fill="FFFFFF"/>
            <w:vAlign w:val="center"/>
            <w:hideMark/>
          </w:tcPr>
          <w:p w:rsidR="008060A8" w:rsidRPr="008060A8" w:rsidRDefault="008060A8" w:rsidP="008060A8">
            <w:pPr>
              <w:rPr>
                <w:sz w:val="20"/>
                <w:szCs w:val="20"/>
              </w:rPr>
            </w:pPr>
            <w:r w:rsidRPr="008060A8">
              <w:rPr>
                <w:sz w:val="20"/>
                <w:szCs w:val="20"/>
              </w:rPr>
              <w:t>Иные межбюджетные трансферты в рамках МП "Защита населения и территорий от ЧС, обеспечение пожарной безопасности и безопасности на водных объектах, антитеррористическая защищенность и профилактика правонарушений  на территории муниципального района "Заполярный район" на 2014-2020 годы" (На предупреждение и ликвидацию последствий ЧС; организация обучения неработающего населения в области гражданской обороны и защиты от чрезвычайных ситуаций)</w:t>
            </w:r>
          </w:p>
        </w:tc>
        <w:tc>
          <w:tcPr>
            <w:tcW w:w="780" w:type="dxa"/>
            <w:tcBorders>
              <w:top w:val="nil"/>
              <w:left w:val="nil"/>
              <w:bottom w:val="single" w:sz="4" w:space="0" w:color="000000"/>
              <w:right w:val="single" w:sz="4" w:space="0" w:color="000000"/>
            </w:tcBorders>
            <w:shd w:val="clear" w:color="auto" w:fill="auto"/>
            <w:vAlign w:val="center"/>
            <w:hideMark/>
          </w:tcPr>
          <w:p w:rsidR="008060A8" w:rsidRPr="008060A8" w:rsidRDefault="008060A8" w:rsidP="008060A8">
            <w:pPr>
              <w:jc w:val="center"/>
              <w:rPr>
                <w:sz w:val="20"/>
                <w:szCs w:val="20"/>
              </w:rPr>
            </w:pPr>
            <w:r w:rsidRPr="008060A8">
              <w:rPr>
                <w:sz w:val="20"/>
                <w:szCs w:val="20"/>
              </w:rPr>
              <w:t>340</w:t>
            </w:r>
          </w:p>
        </w:tc>
        <w:tc>
          <w:tcPr>
            <w:tcW w:w="560" w:type="dxa"/>
            <w:tcBorders>
              <w:top w:val="nil"/>
              <w:left w:val="nil"/>
              <w:bottom w:val="single" w:sz="4" w:space="0" w:color="000000"/>
              <w:right w:val="single" w:sz="4" w:space="0" w:color="000000"/>
            </w:tcBorders>
            <w:shd w:val="clear" w:color="000000" w:fill="FFFFFF"/>
            <w:vAlign w:val="center"/>
            <w:hideMark/>
          </w:tcPr>
          <w:p w:rsidR="008060A8" w:rsidRPr="008060A8" w:rsidRDefault="008060A8" w:rsidP="008060A8">
            <w:pPr>
              <w:jc w:val="center"/>
              <w:rPr>
                <w:sz w:val="20"/>
                <w:szCs w:val="20"/>
              </w:rPr>
            </w:pPr>
            <w:r w:rsidRPr="008060A8">
              <w:rPr>
                <w:sz w:val="20"/>
                <w:szCs w:val="20"/>
              </w:rPr>
              <w:t>03</w:t>
            </w:r>
          </w:p>
        </w:tc>
        <w:tc>
          <w:tcPr>
            <w:tcW w:w="58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09</w:t>
            </w:r>
          </w:p>
        </w:tc>
        <w:tc>
          <w:tcPr>
            <w:tcW w:w="14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33.0.00.89300</w:t>
            </w:r>
          </w:p>
        </w:tc>
        <w:tc>
          <w:tcPr>
            <w:tcW w:w="7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p>
        </w:tc>
        <w:tc>
          <w:tcPr>
            <w:tcW w:w="1188"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99,0</w:t>
            </w:r>
          </w:p>
        </w:tc>
      </w:tr>
      <w:tr w:rsidR="008060A8" w:rsidRPr="008060A8" w:rsidTr="00372612">
        <w:trPr>
          <w:trHeight w:val="585"/>
        </w:trPr>
        <w:tc>
          <w:tcPr>
            <w:tcW w:w="4678" w:type="dxa"/>
            <w:tcBorders>
              <w:top w:val="nil"/>
              <w:left w:val="single" w:sz="4" w:space="0" w:color="000000"/>
              <w:bottom w:val="single" w:sz="4" w:space="0" w:color="000000"/>
              <w:right w:val="single" w:sz="4" w:space="0" w:color="000000"/>
            </w:tcBorders>
            <w:shd w:val="clear" w:color="auto" w:fill="auto"/>
            <w:vAlign w:val="center"/>
            <w:hideMark/>
          </w:tcPr>
          <w:p w:rsidR="008060A8" w:rsidRPr="008060A8" w:rsidRDefault="008060A8" w:rsidP="008060A8">
            <w:pPr>
              <w:rPr>
                <w:sz w:val="20"/>
                <w:szCs w:val="20"/>
              </w:rPr>
            </w:pPr>
            <w:r w:rsidRPr="008060A8">
              <w:rPr>
                <w:sz w:val="20"/>
                <w:szCs w:val="20"/>
              </w:rPr>
              <w:lastRenderedPageBreak/>
              <w:t>Закупка товаров, работ и услуг для обеспечения государственных (муниципальных) нужд</w:t>
            </w:r>
          </w:p>
        </w:tc>
        <w:tc>
          <w:tcPr>
            <w:tcW w:w="780" w:type="dxa"/>
            <w:tcBorders>
              <w:top w:val="nil"/>
              <w:left w:val="nil"/>
              <w:bottom w:val="single" w:sz="4" w:space="0" w:color="000000"/>
              <w:right w:val="single" w:sz="4" w:space="0" w:color="000000"/>
            </w:tcBorders>
            <w:shd w:val="clear" w:color="auto" w:fill="auto"/>
            <w:vAlign w:val="center"/>
            <w:hideMark/>
          </w:tcPr>
          <w:p w:rsidR="008060A8" w:rsidRPr="008060A8" w:rsidRDefault="008060A8" w:rsidP="008060A8">
            <w:pPr>
              <w:jc w:val="center"/>
              <w:rPr>
                <w:sz w:val="20"/>
                <w:szCs w:val="20"/>
              </w:rPr>
            </w:pPr>
            <w:r w:rsidRPr="008060A8">
              <w:rPr>
                <w:sz w:val="20"/>
                <w:szCs w:val="20"/>
              </w:rPr>
              <w:t>340</w:t>
            </w:r>
          </w:p>
        </w:tc>
        <w:tc>
          <w:tcPr>
            <w:tcW w:w="560" w:type="dxa"/>
            <w:tcBorders>
              <w:top w:val="nil"/>
              <w:left w:val="nil"/>
              <w:bottom w:val="single" w:sz="4" w:space="0" w:color="000000"/>
              <w:right w:val="single" w:sz="4" w:space="0" w:color="000000"/>
            </w:tcBorders>
            <w:shd w:val="clear" w:color="000000" w:fill="FFFFFF"/>
            <w:vAlign w:val="center"/>
            <w:hideMark/>
          </w:tcPr>
          <w:p w:rsidR="008060A8" w:rsidRPr="008060A8" w:rsidRDefault="008060A8" w:rsidP="008060A8">
            <w:pPr>
              <w:jc w:val="center"/>
              <w:rPr>
                <w:sz w:val="20"/>
                <w:szCs w:val="20"/>
              </w:rPr>
            </w:pPr>
            <w:r w:rsidRPr="008060A8">
              <w:rPr>
                <w:sz w:val="20"/>
                <w:szCs w:val="20"/>
              </w:rPr>
              <w:t>03</w:t>
            </w:r>
          </w:p>
        </w:tc>
        <w:tc>
          <w:tcPr>
            <w:tcW w:w="58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09</w:t>
            </w:r>
          </w:p>
        </w:tc>
        <w:tc>
          <w:tcPr>
            <w:tcW w:w="14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33.0.00.89300</w:t>
            </w:r>
          </w:p>
        </w:tc>
        <w:tc>
          <w:tcPr>
            <w:tcW w:w="7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200</w:t>
            </w:r>
          </w:p>
        </w:tc>
        <w:tc>
          <w:tcPr>
            <w:tcW w:w="1188"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99,0</w:t>
            </w:r>
          </w:p>
        </w:tc>
      </w:tr>
      <w:tr w:rsidR="008060A8" w:rsidRPr="008060A8" w:rsidTr="00372612">
        <w:trPr>
          <w:trHeight w:val="690"/>
        </w:trPr>
        <w:tc>
          <w:tcPr>
            <w:tcW w:w="4678" w:type="dxa"/>
            <w:tcBorders>
              <w:top w:val="nil"/>
              <w:left w:val="single" w:sz="4" w:space="0" w:color="000000"/>
              <w:bottom w:val="single" w:sz="4" w:space="0" w:color="000000"/>
              <w:right w:val="single" w:sz="4" w:space="0" w:color="000000"/>
            </w:tcBorders>
            <w:shd w:val="clear" w:color="000000" w:fill="CCFFFF"/>
            <w:vAlign w:val="center"/>
            <w:hideMark/>
          </w:tcPr>
          <w:p w:rsidR="008060A8" w:rsidRPr="008060A8" w:rsidRDefault="008060A8" w:rsidP="008060A8">
            <w:pPr>
              <w:rPr>
                <w:b/>
                <w:bCs/>
              </w:rPr>
            </w:pPr>
            <w:r w:rsidRPr="008060A8">
              <w:rPr>
                <w:b/>
                <w:bCs/>
                <w:sz w:val="22"/>
                <w:szCs w:val="22"/>
              </w:rPr>
              <w:t>Обеспечение пожарной безопасности</w:t>
            </w:r>
          </w:p>
        </w:tc>
        <w:tc>
          <w:tcPr>
            <w:tcW w:w="780" w:type="dxa"/>
            <w:tcBorders>
              <w:top w:val="nil"/>
              <w:left w:val="nil"/>
              <w:bottom w:val="single" w:sz="4" w:space="0" w:color="000000"/>
              <w:right w:val="single" w:sz="4" w:space="0" w:color="000000"/>
            </w:tcBorders>
            <w:shd w:val="clear" w:color="000000" w:fill="CCFFFF"/>
            <w:vAlign w:val="center"/>
            <w:hideMark/>
          </w:tcPr>
          <w:p w:rsidR="008060A8" w:rsidRPr="008060A8" w:rsidRDefault="008060A8" w:rsidP="008060A8">
            <w:pPr>
              <w:jc w:val="center"/>
              <w:rPr>
                <w:b/>
                <w:bCs/>
                <w:sz w:val="20"/>
                <w:szCs w:val="20"/>
              </w:rPr>
            </w:pPr>
            <w:r w:rsidRPr="008060A8">
              <w:rPr>
                <w:b/>
                <w:bCs/>
                <w:sz w:val="20"/>
                <w:szCs w:val="20"/>
              </w:rPr>
              <w:t>340</w:t>
            </w:r>
          </w:p>
        </w:tc>
        <w:tc>
          <w:tcPr>
            <w:tcW w:w="560" w:type="dxa"/>
            <w:tcBorders>
              <w:top w:val="nil"/>
              <w:left w:val="nil"/>
              <w:bottom w:val="single" w:sz="4" w:space="0" w:color="000000"/>
              <w:right w:val="single" w:sz="4" w:space="0" w:color="000000"/>
            </w:tcBorders>
            <w:shd w:val="clear" w:color="000000" w:fill="CCFFFF"/>
            <w:vAlign w:val="center"/>
            <w:hideMark/>
          </w:tcPr>
          <w:p w:rsidR="008060A8" w:rsidRPr="008060A8" w:rsidRDefault="008060A8" w:rsidP="008060A8">
            <w:pPr>
              <w:jc w:val="center"/>
              <w:rPr>
                <w:b/>
                <w:bCs/>
                <w:sz w:val="20"/>
                <w:szCs w:val="20"/>
              </w:rPr>
            </w:pPr>
            <w:r w:rsidRPr="008060A8">
              <w:rPr>
                <w:b/>
                <w:bCs/>
                <w:sz w:val="20"/>
                <w:szCs w:val="20"/>
              </w:rPr>
              <w:t>03</w:t>
            </w:r>
          </w:p>
        </w:tc>
        <w:tc>
          <w:tcPr>
            <w:tcW w:w="580" w:type="dxa"/>
            <w:tcBorders>
              <w:top w:val="nil"/>
              <w:left w:val="nil"/>
              <w:bottom w:val="single" w:sz="4" w:space="0" w:color="000000"/>
              <w:right w:val="single" w:sz="4" w:space="0" w:color="000000"/>
            </w:tcBorders>
            <w:shd w:val="clear" w:color="000000" w:fill="CCFFFF"/>
            <w:noWrap/>
            <w:vAlign w:val="center"/>
            <w:hideMark/>
          </w:tcPr>
          <w:p w:rsidR="008060A8" w:rsidRPr="008060A8" w:rsidRDefault="008060A8" w:rsidP="008060A8">
            <w:pPr>
              <w:jc w:val="center"/>
              <w:rPr>
                <w:b/>
                <w:bCs/>
                <w:sz w:val="20"/>
                <w:szCs w:val="20"/>
              </w:rPr>
            </w:pPr>
            <w:r w:rsidRPr="008060A8">
              <w:rPr>
                <w:b/>
                <w:bCs/>
                <w:sz w:val="20"/>
                <w:szCs w:val="20"/>
              </w:rPr>
              <w:t>10</w:t>
            </w:r>
          </w:p>
        </w:tc>
        <w:tc>
          <w:tcPr>
            <w:tcW w:w="1400" w:type="dxa"/>
            <w:tcBorders>
              <w:top w:val="nil"/>
              <w:left w:val="nil"/>
              <w:bottom w:val="single" w:sz="4" w:space="0" w:color="000000"/>
              <w:right w:val="single" w:sz="4" w:space="0" w:color="000000"/>
            </w:tcBorders>
            <w:shd w:val="clear" w:color="000000" w:fill="CCFFFF"/>
            <w:noWrap/>
            <w:vAlign w:val="center"/>
            <w:hideMark/>
          </w:tcPr>
          <w:p w:rsidR="008060A8" w:rsidRPr="008060A8" w:rsidRDefault="008060A8" w:rsidP="008060A8">
            <w:pPr>
              <w:jc w:val="center"/>
              <w:rPr>
                <w:b/>
                <w:bCs/>
                <w:sz w:val="20"/>
                <w:szCs w:val="20"/>
              </w:rPr>
            </w:pPr>
          </w:p>
        </w:tc>
        <w:tc>
          <w:tcPr>
            <w:tcW w:w="700" w:type="dxa"/>
            <w:tcBorders>
              <w:top w:val="nil"/>
              <w:left w:val="nil"/>
              <w:bottom w:val="single" w:sz="4" w:space="0" w:color="000000"/>
              <w:right w:val="single" w:sz="4" w:space="0" w:color="000000"/>
            </w:tcBorders>
            <w:shd w:val="clear" w:color="000000" w:fill="CCFFFF"/>
            <w:noWrap/>
            <w:vAlign w:val="center"/>
            <w:hideMark/>
          </w:tcPr>
          <w:p w:rsidR="008060A8" w:rsidRPr="008060A8" w:rsidRDefault="008060A8" w:rsidP="008060A8">
            <w:pPr>
              <w:jc w:val="center"/>
              <w:rPr>
                <w:b/>
                <w:bCs/>
                <w:sz w:val="20"/>
                <w:szCs w:val="20"/>
              </w:rPr>
            </w:pPr>
          </w:p>
        </w:tc>
        <w:tc>
          <w:tcPr>
            <w:tcW w:w="1188" w:type="dxa"/>
            <w:tcBorders>
              <w:top w:val="nil"/>
              <w:left w:val="nil"/>
              <w:bottom w:val="single" w:sz="4" w:space="0" w:color="000000"/>
              <w:right w:val="single" w:sz="4" w:space="0" w:color="000000"/>
            </w:tcBorders>
            <w:shd w:val="clear" w:color="000000" w:fill="CCFFFF"/>
            <w:noWrap/>
            <w:vAlign w:val="center"/>
            <w:hideMark/>
          </w:tcPr>
          <w:p w:rsidR="008060A8" w:rsidRPr="008060A8" w:rsidRDefault="008060A8" w:rsidP="008060A8">
            <w:pPr>
              <w:jc w:val="center"/>
              <w:rPr>
                <w:b/>
                <w:bCs/>
                <w:sz w:val="20"/>
                <w:szCs w:val="20"/>
              </w:rPr>
            </w:pPr>
            <w:r w:rsidRPr="008060A8">
              <w:rPr>
                <w:b/>
                <w:bCs/>
                <w:sz w:val="20"/>
                <w:szCs w:val="20"/>
              </w:rPr>
              <w:t>350,0</w:t>
            </w:r>
          </w:p>
        </w:tc>
      </w:tr>
      <w:tr w:rsidR="008060A8" w:rsidRPr="008060A8" w:rsidTr="00372612">
        <w:trPr>
          <w:trHeight w:val="390"/>
        </w:trPr>
        <w:tc>
          <w:tcPr>
            <w:tcW w:w="4678" w:type="dxa"/>
            <w:tcBorders>
              <w:top w:val="nil"/>
              <w:left w:val="single" w:sz="4" w:space="0" w:color="000000"/>
              <w:bottom w:val="single" w:sz="4" w:space="0" w:color="000000"/>
              <w:right w:val="single" w:sz="4" w:space="0" w:color="000000"/>
            </w:tcBorders>
            <w:shd w:val="clear" w:color="auto" w:fill="auto"/>
            <w:vAlign w:val="center"/>
            <w:hideMark/>
          </w:tcPr>
          <w:p w:rsidR="008060A8" w:rsidRPr="008060A8" w:rsidRDefault="008060A8" w:rsidP="008060A8">
            <w:pPr>
              <w:rPr>
                <w:b/>
                <w:bCs/>
                <w:sz w:val="20"/>
                <w:szCs w:val="20"/>
              </w:rPr>
            </w:pPr>
            <w:r w:rsidRPr="008060A8">
              <w:rPr>
                <w:b/>
                <w:bCs/>
                <w:sz w:val="20"/>
                <w:szCs w:val="20"/>
              </w:rPr>
              <w:t>Другие непрограммные расходы</w:t>
            </w:r>
          </w:p>
        </w:tc>
        <w:tc>
          <w:tcPr>
            <w:tcW w:w="780" w:type="dxa"/>
            <w:tcBorders>
              <w:top w:val="nil"/>
              <w:left w:val="nil"/>
              <w:bottom w:val="single" w:sz="4" w:space="0" w:color="000000"/>
              <w:right w:val="single" w:sz="4" w:space="0" w:color="000000"/>
            </w:tcBorders>
            <w:shd w:val="clear" w:color="auto" w:fill="auto"/>
            <w:vAlign w:val="center"/>
            <w:hideMark/>
          </w:tcPr>
          <w:p w:rsidR="008060A8" w:rsidRPr="008060A8" w:rsidRDefault="008060A8" w:rsidP="008060A8">
            <w:pPr>
              <w:jc w:val="center"/>
              <w:rPr>
                <w:b/>
                <w:bCs/>
                <w:sz w:val="20"/>
                <w:szCs w:val="20"/>
              </w:rPr>
            </w:pPr>
            <w:r w:rsidRPr="008060A8">
              <w:rPr>
                <w:b/>
                <w:bCs/>
                <w:sz w:val="20"/>
                <w:szCs w:val="20"/>
              </w:rPr>
              <w:t>340</w:t>
            </w:r>
          </w:p>
        </w:tc>
        <w:tc>
          <w:tcPr>
            <w:tcW w:w="560" w:type="dxa"/>
            <w:tcBorders>
              <w:top w:val="nil"/>
              <w:left w:val="nil"/>
              <w:bottom w:val="single" w:sz="4" w:space="0" w:color="000000"/>
              <w:right w:val="single" w:sz="4" w:space="0" w:color="000000"/>
            </w:tcBorders>
            <w:shd w:val="clear" w:color="auto" w:fill="auto"/>
            <w:vAlign w:val="center"/>
            <w:hideMark/>
          </w:tcPr>
          <w:p w:rsidR="008060A8" w:rsidRPr="008060A8" w:rsidRDefault="008060A8" w:rsidP="008060A8">
            <w:pPr>
              <w:jc w:val="center"/>
              <w:rPr>
                <w:b/>
                <w:bCs/>
                <w:sz w:val="20"/>
                <w:szCs w:val="20"/>
              </w:rPr>
            </w:pPr>
            <w:r w:rsidRPr="008060A8">
              <w:rPr>
                <w:b/>
                <w:bCs/>
                <w:sz w:val="20"/>
                <w:szCs w:val="20"/>
              </w:rPr>
              <w:t>03</w:t>
            </w:r>
          </w:p>
        </w:tc>
        <w:tc>
          <w:tcPr>
            <w:tcW w:w="580"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b/>
                <w:bCs/>
                <w:sz w:val="20"/>
                <w:szCs w:val="20"/>
              </w:rPr>
            </w:pPr>
            <w:r w:rsidRPr="008060A8">
              <w:rPr>
                <w:b/>
                <w:bCs/>
                <w:sz w:val="20"/>
                <w:szCs w:val="20"/>
              </w:rPr>
              <w:t>10</w:t>
            </w:r>
          </w:p>
        </w:tc>
        <w:tc>
          <w:tcPr>
            <w:tcW w:w="1400"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b/>
                <w:bCs/>
                <w:sz w:val="20"/>
                <w:szCs w:val="20"/>
              </w:rPr>
            </w:pPr>
            <w:r w:rsidRPr="008060A8">
              <w:rPr>
                <w:b/>
                <w:bCs/>
                <w:sz w:val="20"/>
                <w:szCs w:val="20"/>
              </w:rPr>
              <w:t>98.0.00.00000</w:t>
            </w:r>
          </w:p>
        </w:tc>
        <w:tc>
          <w:tcPr>
            <w:tcW w:w="700"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b/>
                <w:bCs/>
                <w:sz w:val="20"/>
                <w:szCs w:val="20"/>
              </w:rPr>
            </w:pPr>
          </w:p>
        </w:tc>
        <w:tc>
          <w:tcPr>
            <w:tcW w:w="1188"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b/>
                <w:bCs/>
                <w:sz w:val="20"/>
                <w:szCs w:val="20"/>
              </w:rPr>
            </w:pPr>
            <w:r w:rsidRPr="008060A8">
              <w:rPr>
                <w:b/>
                <w:bCs/>
                <w:sz w:val="20"/>
                <w:szCs w:val="20"/>
              </w:rPr>
              <w:t>350,0</w:t>
            </w:r>
          </w:p>
        </w:tc>
      </w:tr>
      <w:tr w:rsidR="008060A8" w:rsidRPr="008060A8" w:rsidTr="00372612">
        <w:trPr>
          <w:trHeight w:val="570"/>
        </w:trPr>
        <w:tc>
          <w:tcPr>
            <w:tcW w:w="4678" w:type="dxa"/>
            <w:tcBorders>
              <w:top w:val="nil"/>
              <w:left w:val="single" w:sz="4" w:space="0" w:color="000000"/>
              <w:bottom w:val="single" w:sz="4" w:space="0" w:color="000000"/>
              <w:right w:val="single" w:sz="4" w:space="0" w:color="000000"/>
            </w:tcBorders>
            <w:shd w:val="clear" w:color="auto" w:fill="auto"/>
            <w:vAlign w:val="center"/>
            <w:hideMark/>
          </w:tcPr>
          <w:p w:rsidR="008060A8" w:rsidRPr="008060A8" w:rsidRDefault="008060A8" w:rsidP="008060A8">
            <w:pPr>
              <w:rPr>
                <w:sz w:val="20"/>
                <w:szCs w:val="20"/>
              </w:rPr>
            </w:pPr>
            <w:r w:rsidRPr="008060A8">
              <w:rPr>
                <w:sz w:val="20"/>
                <w:szCs w:val="20"/>
              </w:rPr>
              <w:t>Мероприятия в области национальной безопасности и правоохранительной деятельности</w:t>
            </w:r>
          </w:p>
        </w:tc>
        <w:tc>
          <w:tcPr>
            <w:tcW w:w="780" w:type="dxa"/>
            <w:tcBorders>
              <w:top w:val="nil"/>
              <w:left w:val="nil"/>
              <w:bottom w:val="single" w:sz="4" w:space="0" w:color="000000"/>
              <w:right w:val="single" w:sz="4" w:space="0" w:color="000000"/>
            </w:tcBorders>
            <w:shd w:val="clear" w:color="auto" w:fill="auto"/>
            <w:vAlign w:val="center"/>
            <w:hideMark/>
          </w:tcPr>
          <w:p w:rsidR="008060A8" w:rsidRPr="008060A8" w:rsidRDefault="008060A8" w:rsidP="008060A8">
            <w:pPr>
              <w:jc w:val="center"/>
              <w:rPr>
                <w:sz w:val="20"/>
                <w:szCs w:val="20"/>
              </w:rPr>
            </w:pPr>
            <w:r w:rsidRPr="008060A8">
              <w:rPr>
                <w:sz w:val="20"/>
                <w:szCs w:val="20"/>
              </w:rPr>
              <w:t>340</w:t>
            </w:r>
          </w:p>
        </w:tc>
        <w:tc>
          <w:tcPr>
            <w:tcW w:w="560" w:type="dxa"/>
            <w:tcBorders>
              <w:top w:val="nil"/>
              <w:left w:val="nil"/>
              <w:bottom w:val="single" w:sz="4" w:space="0" w:color="000000"/>
              <w:right w:val="single" w:sz="4" w:space="0" w:color="000000"/>
            </w:tcBorders>
            <w:shd w:val="clear" w:color="auto" w:fill="auto"/>
            <w:vAlign w:val="center"/>
            <w:hideMark/>
          </w:tcPr>
          <w:p w:rsidR="008060A8" w:rsidRPr="008060A8" w:rsidRDefault="008060A8" w:rsidP="008060A8">
            <w:pPr>
              <w:jc w:val="center"/>
              <w:rPr>
                <w:sz w:val="20"/>
                <w:szCs w:val="20"/>
              </w:rPr>
            </w:pPr>
            <w:r w:rsidRPr="008060A8">
              <w:rPr>
                <w:sz w:val="20"/>
                <w:szCs w:val="20"/>
              </w:rPr>
              <w:t>03</w:t>
            </w:r>
          </w:p>
        </w:tc>
        <w:tc>
          <w:tcPr>
            <w:tcW w:w="580"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sz w:val="20"/>
                <w:szCs w:val="20"/>
              </w:rPr>
            </w:pPr>
            <w:r w:rsidRPr="008060A8">
              <w:rPr>
                <w:sz w:val="20"/>
                <w:szCs w:val="20"/>
              </w:rPr>
              <w:t>10</w:t>
            </w:r>
          </w:p>
        </w:tc>
        <w:tc>
          <w:tcPr>
            <w:tcW w:w="1400"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sz w:val="20"/>
                <w:szCs w:val="20"/>
              </w:rPr>
            </w:pPr>
            <w:r w:rsidRPr="008060A8">
              <w:rPr>
                <w:sz w:val="20"/>
                <w:szCs w:val="20"/>
              </w:rPr>
              <w:t>98.0.00.92000</w:t>
            </w:r>
          </w:p>
        </w:tc>
        <w:tc>
          <w:tcPr>
            <w:tcW w:w="700"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sz w:val="20"/>
                <w:szCs w:val="20"/>
              </w:rPr>
            </w:pPr>
          </w:p>
        </w:tc>
        <w:tc>
          <w:tcPr>
            <w:tcW w:w="1188"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sz w:val="20"/>
                <w:szCs w:val="20"/>
              </w:rPr>
            </w:pPr>
            <w:r w:rsidRPr="008060A8">
              <w:rPr>
                <w:sz w:val="20"/>
                <w:szCs w:val="20"/>
              </w:rPr>
              <w:t>350,0</w:t>
            </w:r>
          </w:p>
        </w:tc>
      </w:tr>
      <w:tr w:rsidR="008060A8" w:rsidRPr="008060A8" w:rsidTr="00372612">
        <w:trPr>
          <w:trHeight w:val="570"/>
        </w:trPr>
        <w:tc>
          <w:tcPr>
            <w:tcW w:w="4678" w:type="dxa"/>
            <w:tcBorders>
              <w:top w:val="nil"/>
              <w:left w:val="single" w:sz="4" w:space="0" w:color="000000"/>
              <w:bottom w:val="single" w:sz="4" w:space="0" w:color="000000"/>
              <w:right w:val="single" w:sz="4" w:space="0" w:color="000000"/>
            </w:tcBorders>
            <w:shd w:val="clear" w:color="auto" w:fill="auto"/>
            <w:vAlign w:val="center"/>
            <w:hideMark/>
          </w:tcPr>
          <w:p w:rsidR="008060A8" w:rsidRPr="008060A8" w:rsidRDefault="008060A8" w:rsidP="008060A8">
            <w:pPr>
              <w:rPr>
                <w:sz w:val="20"/>
                <w:szCs w:val="20"/>
              </w:rPr>
            </w:pPr>
            <w:r w:rsidRPr="008060A8">
              <w:rPr>
                <w:sz w:val="20"/>
                <w:szCs w:val="20"/>
              </w:rPr>
              <w:t>Обеспечение первичных мер пожарной безопасности в границах  поселения</w:t>
            </w:r>
          </w:p>
        </w:tc>
        <w:tc>
          <w:tcPr>
            <w:tcW w:w="780" w:type="dxa"/>
            <w:tcBorders>
              <w:top w:val="nil"/>
              <w:left w:val="nil"/>
              <w:bottom w:val="single" w:sz="4" w:space="0" w:color="000000"/>
              <w:right w:val="single" w:sz="4" w:space="0" w:color="000000"/>
            </w:tcBorders>
            <w:shd w:val="clear" w:color="auto" w:fill="auto"/>
            <w:vAlign w:val="center"/>
            <w:hideMark/>
          </w:tcPr>
          <w:p w:rsidR="008060A8" w:rsidRPr="008060A8" w:rsidRDefault="008060A8" w:rsidP="008060A8">
            <w:pPr>
              <w:jc w:val="center"/>
              <w:rPr>
                <w:sz w:val="20"/>
                <w:szCs w:val="20"/>
              </w:rPr>
            </w:pPr>
            <w:r w:rsidRPr="008060A8">
              <w:rPr>
                <w:sz w:val="20"/>
                <w:szCs w:val="20"/>
              </w:rPr>
              <w:t>340</w:t>
            </w:r>
          </w:p>
        </w:tc>
        <w:tc>
          <w:tcPr>
            <w:tcW w:w="560" w:type="dxa"/>
            <w:tcBorders>
              <w:top w:val="nil"/>
              <w:left w:val="nil"/>
              <w:bottom w:val="single" w:sz="4" w:space="0" w:color="000000"/>
              <w:right w:val="single" w:sz="4" w:space="0" w:color="000000"/>
            </w:tcBorders>
            <w:shd w:val="clear" w:color="auto" w:fill="auto"/>
            <w:vAlign w:val="center"/>
            <w:hideMark/>
          </w:tcPr>
          <w:p w:rsidR="008060A8" w:rsidRPr="008060A8" w:rsidRDefault="008060A8" w:rsidP="008060A8">
            <w:pPr>
              <w:jc w:val="center"/>
              <w:rPr>
                <w:sz w:val="20"/>
                <w:szCs w:val="20"/>
              </w:rPr>
            </w:pPr>
            <w:r w:rsidRPr="008060A8">
              <w:rPr>
                <w:sz w:val="20"/>
                <w:szCs w:val="20"/>
              </w:rPr>
              <w:t>03</w:t>
            </w:r>
          </w:p>
        </w:tc>
        <w:tc>
          <w:tcPr>
            <w:tcW w:w="580"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sz w:val="20"/>
                <w:szCs w:val="20"/>
              </w:rPr>
            </w:pPr>
            <w:r w:rsidRPr="008060A8">
              <w:rPr>
                <w:sz w:val="20"/>
                <w:szCs w:val="20"/>
              </w:rPr>
              <w:t>10</w:t>
            </w:r>
          </w:p>
        </w:tc>
        <w:tc>
          <w:tcPr>
            <w:tcW w:w="1400"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sz w:val="20"/>
                <w:szCs w:val="20"/>
              </w:rPr>
            </w:pPr>
            <w:r w:rsidRPr="008060A8">
              <w:rPr>
                <w:sz w:val="20"/>
                <w:szCs w:val="20"/>
              </w:rPr>
              <w:t>98.0.00.92010</w:t>
            </w:r>
          </w:p>
        </w:tc>
        <w:tc>
          <w:tcPr>
            <w:tcW w:w="700"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sz w:val="20"/>
                <w:szCs w:val="20"/>
              </w:rPr>
            </w:pPr>
          </w:p>
        </w:tc>
        <w:tc>
          <w:tcPr>
            <w:tcW w:w="1188"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sz w:val="20"/>
                <w:szCs w:val="20"/>
              </w:rPr>
            </w:pPr>
            <w:r w:rsidRPr="008060A8">
              <w:rPr>
                <w:sz w:val="20"/>
                <w:szCs w:val="20"/>
              </w:rPr>
              <w:t>350,0</w:t>
            </w:r>
          </w:p>
        </w:tc>
      </w:tr>
      <w:tr w:rsidR="008060A8" w:rsidRPr="008060A8" w:rsidTr="00372612">
        <w:trPr>
          <w:trHeight w:val="570"/>
        </w:trPr>
        <w:tc>
          <w:tcPr>
            <w:tcW w:w="4678" w:type="dxa"/>
            <w:tcBorders>
              <w:top w:val="nil"/>
              <w:left w:val="single" w:sz="4" w:space="0" w:color="000000"/>
              <w:bottom w:val="single" w:sz="4" w:space="0" w:color="000000"/>
              <w:right w:val="single" w:sz="4" w:space="0" w:color="000000"/>
            </w:tcBorders>
            <w:shd w:val="clear" w:color="auto" w:fill="auto"/>
            <w:vAlign w:val="center"/>
            <w:hideMark/>
          </w:tcPr>
          <w:p w:rsidR="008060A8" w:rsidRPr="008060A8" w:rsidRDefault="008060A8" w:rsidP="008060A8">
            <w:pPr>
              <w:rPr>
                <w:sz w:val="20"/>
                <w:szCs w:val="20"/>
              </w:rPr>
            </w:pPr>
            <w:r w:rsidRPr="008060A8">
              <w:rPr>
                <w:sz w:val="20"/>
                <w:szCs w:val="20"/>
              </w:rPr>
              <w:t>Закупка товаров, работ и услуг для обеспечения государственных (муниципальных) нужд</w:t>
            </w:r>
          </w:p>
        </w:tc>
        <w:tc>
          <w:tcPr>
            <w:tcW w:w="780" w:type="dxa"/>
            <w:tcBorders>
              <w:top w:val="nil"/>
              <w:left w:val="nil"/>
              <w:bottom w:val="single" w:sz="4" w:space="0" w:color="000000"/>
              <w:right w:val="single" w:sz="4" w:space="0" w:color="000000"/>
            </w:tcBorders>
            <w:shd w:val="clear" w:color="auto" w:fill="auto"/>
            <w:vAlign w:val="center"/>
            <w:hideMark/>
          </w:tcPr>
          <w:p w:rsidR="008060A8" w:rsidRPr="008060A8" w:rsidRDefault="008060A8" w:rsidP="008060A8">
            <w:pPr>
              <w:jc w:val="center"/>
              <w:rPr>
                <w:sz w:val="20"/>
                <w:szCs w:val="20"/>
              </w:rPr>
            </w:pPr>
            <w:r w:rsidRPr="008060A8">
              <w:rPr>
                <w:sz w:val="20"/>
                <w:szCs w:val="20"/>
              </w:rPr>
              <w:t>340</w:t>
            </w:r>
          </w:p>
        </w:tc>
        <w:tc>
          <w:tcPr>
            <w:tcW w:w="560" w:type="dxa"/>
            <w:tcBorders>
              <w:top w:val="nil"/>
              <w:left w:val="nil"/>
              <w:bottom w:val="single" w:sz="4" w:space="0" w:color="000000"/>
              <w:right w:val="single" w:sz="4" w:space="0" w:color="000000"/>
            </w:tcBorders>
            <w:shd w:val="clear" w:color="000000" w:fill="FFFFFF"/>
            <w:vAlign w:val="center"/>
            <w:hideMark/>
          </w:tcPr>
          <w:p w:rsidR="008060A8" w:rsidRPr="008060A8" w:rsidRDefault="008060A8" w:rsidP="008060A8">
            <w:pPr>
              <w:jc w:val="center"/>
              <w:rPr>
                <w:sz w:val="20"/>
                <w:szCs w:val="20"/>
              </w:rPr>
            </w:pPr>
            <w:r w:rsidRPr="008060A8">
              <w:rPr>
                <w:sz w:val="20"/>
                <w:szCs w:val="20"/>
              </w:rPr>
              <w:t>03</w:t>
            </w:r>
          </w:p>
        </w:tc>
        <w:tc>
          <w:tcPr>
            <w:tcW w:w="58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10</w:t>
            </w:r>
          </w:p>
        </w:tc>
        <w:tc>
          <w:tcPr>
            <w:tcW w:w="1400"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sz w:val="20"/>
                <w:szCs w:val="20"/>
              </w:rPr>
            </w:pPr>
            <w:r w:rsidRPr="008060A8">
              <w:rPr>
                <w:sz w:val="20"/>
                <w:szCs w:val="20"/>
              </w:rPr>
              <w:t>98.0.00.92010</w:t>
            </w:r>
          </w:p>
        </w:tc>
        <w:tc>
          <w:tcPr>
            <w:tcW w:w="7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200</w:t>
            </w:r>
          </w:p>
        </w:tc>
        <w:tc>
          <w:tcPr>
            <w:tcW w:w="1188"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350,0</w:t>
            </w:r>
          </w:p>
        </w:tc>
      </w:tr>
      <w:tr w:rsidR="008060A8" w:rsidRPr="008060A8" w:rsidTr="00372612">
        <w:trPr>
          <w:trHeight w:val="285"/>
        </w:trPr>
        <w:tc>
          <w:tcPr>
            <w:tcW w:w="4678" w:type="dxa"/>
            <w:tcBorders>
              <w:top w:val="nil"/>
              <w:left w:val="single" w:sz="4" w:space="0" w:color="000000"/>
              <w:bottom w:val="single" w:sz="4" w:space="0" w:color="000000"/>
              <w:right w:val="single" w:sz="4" w:space="0" w:color="000000"/>
            </w:tcBorders>
            <w:shd w:val="clear" w:color="000000" w:fill="CCFFCC"/>
            <w:vAlign w:val="center"/>
            <w:hideMark/>
          </w:tcPr>
          <w:p w:rsidR="008060A8" w:rsidRPr="008060A8" w:rsidRDefault="008060A8" w:rsidP="008060A8">
            <w:pPr>
              <w:rPr>
                <w:b/>
                <w:bCs/>
              </w:rPr>
            </w:pPr>
            <w:r w:rsidRPr="008060A8">
              <w:rPr>
                <w:b/>
                <w:bCs/>
                <w:sz w:val="22"/>
                <w:szCs w:val="22"/>
              </w:rPr>
              <w:t>НАЦИОНАЛЬНАЯ ЭКОНОМИКА</w:t>
            </w:r>
          </w:p>
        </w:tc>
        <w:tc>
          <w:tcPr>
            <w:tcW w:w="780" w:type="dxa"/>
            <w:tcBorders>
              <w:top w:val="nil"/>
              <w:left w:val="nil"/>
              <w:bottom w:val="single" w:sz="4" w:space="0" w:color="000000"/>
              <w:right w:val="single" w:sz="4" w:space="0" w:color="000000"/>
            </w:tcBorders>
            <w:shd w:val="clear" w:color="000000" w:fill="CCFFCC"/>
            <w:vAlign w:val="center"/>
            <w:hideMark/>
          </w:tcPr>
          <w:p w:rsidR="008060A8" w:rsidRPr="008060A8" w:rsidRDefault="008060A8" w:rsidP="008060A8">
            <w:pPr>
              <w:jc w:val="center"/>
              <w:rPr>
                <w:b/>
                <w:bCs/>
                <w:sz w:val="20"/>
                <w:szCs w:val="20"/>
              </w:rPr>
            </w:pPr>
            <w:r w:rsidRPr="008060A8">
              <w:rPr>
                <w:b/>
                <w:bCs/>
                <w:sz w:val="20"/>
                <w:szCs w:val="20"/>
              </w:rPr>
              <w:t>340</w:t>
            </w:r>
          </w:p>
        </w:tc>
        <w:tc>
          <w:tcPr>
            <w:tcW w:w="560" w:type="dxa"/>
            <w:tcBorders>
              <w:top w:val="nil"/>
              <w:left w:val="nil"/>
              <w:bottom w:val="single" w:sz="4" w:space="0" w:color="000000"/>
              <w:right w:val="single" w:sz="4" w:space="0" w:color="000000"/>
            </w:tcBorders>
            <w:shd w:val="clear" w:color="000000" w:fill="CCFFCC"/>
            <w:vAlign w:val="center"/>
            <w:hideMark/>
          </w:tcPr>
          <w:p w:rsidR="008060A8" w:rsidRPr="008060A8" w:rsidRDefault="008060A8" w:rsidP="008060A8">
            <w:pPr>
              <w:jc w:val="center"/>
              <w:rPr>
                <w:b/>
                <w:bCs/>
                <w:sz w:val="20"/>
                <w:szCs w:val="20"/>
              </w:rPr>
            </w:pPr>
            <w:r w:rsidRPr="008060A8">
              <w:rPr>
                <w:b/>
                <w:bCs/>
                <w:sz w:val="20"/>
                <w:szCs w:val="20"/>
              </w:rPr>
              <w:t>04</w:t>
            </w:r>
          </w:p>
        </w:tc>
        <w:tc>
          <w:tcPr>
            <w:tcW w:w="580" w:type="dxa"/>
            <w:tcBorders>
              <w:top w:val="nil"/>
              <w:left w:val="nil"/>
              <w:bottom w:val="single" w:sz="4" w:space="0" w:color="000000"/>
              <w:right w:val="single" w:sz="4" w:space="0" w:color="000000"/>
            </w:tcBorders>
            <w:shd w:val="clear" w:color="000000" w:fill="CCFFCC"/>
            <w:noWrap/>
            <w:vAlign w:val="center"/>
            <w:hideMark/>
          </w:tcPr>
          <w:p w:rsidR="008060A8" w:rsidRPr="008060A8" w:rsidRDefault="008060A8" w:rsidP="008060A8">
            <w:pPr>
              <w:jc w:val="center"/>
              <w:rPr>
                <w:b/>
                <w:bCs/>
                <w:sz w:val="20"/>
                <w:szCs w:val="20"/>
              </w:rPr>
            </w:pPr>
          </w:p>
        </w:tc>
        <w:tc>
          <w:tcPr>
            <w:tcW w:w="1400" w:type="dxa"/>
            <w:tcBorders>
              <w:top w:val="nil"/>
              <w:left w:val="nil"/>
              <w:bottom w:val="single" w:sz="4" w:space="0" w:color="000000"/>
              <w:right w:val="single" w:sz="4" w:space="0" w:color="000000"/>
            </w:tcBorders>
            <w:shd w:val="clear" w:color="000000" w:fill="CCFFCC"/>
            <w:noWrap/>
            <w:vAlign w:val="center"/>
            <w:hideMark/>
          </w:tcPr>
          <w:p w:rsidR="008060A8" w:rsidRPr="008060A8" w:rsidRDefault="008060A8" w:rsidP="008060A8">
            <w:pPr>
              <w:jc w:val="center"/>
              <w:rPr>
                <w:b/>
                <w:bCs/>
                <w:sz w:val="20"/>
                <w:szCs w:val="20"/>
              </w:rPr>
            </w:pPr>
          </w:p>
        </w:tc>
        <w:tc>
          <w:tcPr>
            <w:tcW w:w="700" w:type="dxa"/>
            <w:tcBorders>
              <w:top w:val="nil"/>
              <w:left w:val="nil"/>
              <w:bottom w:val="single" w:sz="4" w:space="0" w:color="000000"/>
              <w:right w:val="single" w:sz="4" w:space="0" w:color="000000"/>
            </w:tcBorders>
            <w:shd w:val="clear" w:color="000000" w:fill="CCFFCC"/>
            <w:noWrap/>
            <w:vAlign w:val="center"/>
            <w:hideMark/>
          </w:tcPr>
          <w:p w:rsidR="008060A8" w:rsidRPr="008060A8" w:rsidRDefault="008060A8" w:rsidP="008060A8">
            <w:pPr>
              <w:jc w:val="center"/>
              <w:rPr>
                <w:b/>
                <w:bCs/>
                <w:sz w:val="20"/>
                <w:szCs w:val="20"/>
              </w:rPr>
            </w:pPr>
          </w:p>
        </w:tc>
        <w:tc>
          <w:tcPr>
            <w:tcW w:w="1188" w:type="dxa"/>
            <w:tcBorders>
              <w:top w:val="nil"/>
              <w:left w:val="nil"/>
              <w:bottom w:val="single" w:sz="4" w:space="0" w:color="000000"/>
              <w:right w:val="single" w:sz="4" w:space="0" w:color="000000"/>
            </w:tcBorders>
            <w:shd w:val="clear" w:color="000000" w:fill="CCFFCC"/>
            <w:noWrap/>
            <w:vAlign w:val="center"/>
            <w:hideMark/>
          </w:tcPr>
          <w:p w:rsidR="008060A8" w:rsidRPr="008060A8" w:rsidRDefault="008060A8" w:rsidP="008060A8">
            <w:pPr>
              <w:jc w:val="center"/>
              <w:rPr>
                <w:b/>
                <w:bCs/>
                <w:sz w:val="20"/>
                <w:szCs w:val="20"/>
              </w:rPr>
            </w:pPr>
            <w:r w:rsidRPr="008060A8">
              <w:rPr>
                <w:b/>
                <w:bCs/>
                <w:sz w:val="20"/>
                <w:szCs w:val="20"/>
              </w:rPr>
              <w:t>1 131,4</w:t>
            </w:r>
          </w:p>
        </w:tc>
      </w:tr>
      <w:tr w:rsidR="008060A8" w:rsidRPr="008060A8" w:rsidTr="00372612">
        <w:trPr>
          <w:trHeight w:val="285"/>
        </w:trPr>
        <w:tc>
          <w:tcPr>
            <w:tcW w:w="4678" w:type="dxa"/>
            <w:tcBorders>
              <w:top w:val="nil"/>
              <w:left w:val="single" w:sz="4" w:space="0" w:color="000000"/>
              <w:bottom w:val="single" w:sz="4" w:space="0" w:color="000000"/>
              <w:right w:val="single" w:sz="4" w:space="0" w:color="000000"/>
            </w:tcBorders>
            <w:shd w:val="clear" w:color="000000" w:fill="CCFFFF"/>
            <w:vAlign w:val="center"/>
            <w:hideMark/>
          </w:tcPr>
          <w:p w:rsidR="008060A8" w:rsidRPr="008060A8" w:rsidRDefault="008060A8" w:rsidP="008060A8">
            <w:pPr>
              <w:rPr>
                <w:b/>
                <w:bCs/>
              </w:rPr>
            </w:pPr>
            <w:r w:rsidRPr="008060A8">
              <w:rPr>
                <w:b/>
                <w:bCs/>
                <w:sz w:val="22"/>
                <w:szCs w:val="22"/>
              </w:rPr>
              <w:t>Транспорт</w:t>
            </w:r>
          </w:p>
        </w:tc>
        <w:tc>
          <w:tcPr>
            <w:tcW w:w="780" w:type="dxa"/>
            <w:tcBorders>
              <w:top w:val="nil"/>
              <w:left w:val="nil"/>
              <w:bottom w:val="single" w:sz="4" w:space="0" w:color="000000"/>
              <w:right w:val="single" w:sz="4" w:space="0" w:color="000000"/>
            </w:tcBorders>
            <w:shd w:val="clear" w:color="000000" w:fill="CCFFFF"/>
            <w:vAlign w:val="center"/>
            <w:hideMark/>
          </w:tcPr>
          <w:p w:rsidR="008060A8" w:rsidRPr="008060A8" w:rsidRDefault="008060A8" w:rsidP="008060A8">
            <w:pPr>
              <w:jc w:val="center"/>
              <w:rPr>
                <w:b/>
                <w:bCs/>
                <w:sz w:val="20"/>
                <w:szCs w:val="20"/>
              </w:rPr>
            </w:pPr>
            <w:r w:rsidRPr="008060A8">
              <w:rPr>
                <w:b/>
                <w:bCs/>
                <w:sz w:val="20"/>
                <w:szCs w:val="20"/>
              </w:rPr>
              <w:t>340</w:t>
            </w:r>
          </w:p>
        </w:tc>
        <w:tc>
          <w:tcPr>
            <w:tcW w:w="560" w:type="dxa"/>
            <w:tcBorders>
              <w:top w:val="nil"/>
              <w:left w:val="nil"/>
              <w:bottom w:val="single" w:sz="4" w:space="0" w:color="000000"/>
              <w:right w:val="single" w:sz="4" w:space="0" w:color="000000"/>
            </w:tcBorders>
            <w:shd w:val="clear" w:color="000000" w:fill="CCFFFF"/>
            <w:vAlign w:val="center"/>
            <w:hideMark/>
          </w:tcPr>
          <w:p w:rsidR="008060A8" w:rsidRPr="008060A8" w:rsidRDefault="008060A8" w:rsidP="008060A8">
            <w:pPr>
              <w:jc w:val="center"/>
              <w:rPr>
                <w:b/>
                <w:bCs/>
                <w:sz w:val="20"/>
                <w:szCs w:val="20"/>
              </w:rPr>
            </w:pPr>
            <w:r w:rsidRPr="008060A8">
              <w:rPr>
                <w:b/>
                <w:bCs/>
                <w:sz w:val="20"/>
                <w:szCs w:val="20"/>
              </w:rPr>
              <w:t>04</w:t>
            </w:r>
          </w:p>
        </w:tc>
        <w:tc>
          <w:tcPr>
            <w:tcW w:w="580" w:type="dxa"/>
            <w:tcBorders>
              <w:top w:val="nil"/>
              <w:left w:val="nil"/>
              <w:bottom w:val="single" w:sz="4" w:space="0" w:color="000000"/>
              <w:right w:val="single" w:sz="4" w:space="0" w:color="000000"/>
            </w:tcBorders>
            <w:shd w:val="clear" w:color="000000" w:fill="CCFFFF"/>
            <w:noWrap/>
            <w:vAlign w:val="center"/>
            <w:hideMark/>
          </w:tcPr>
          <w:p w:rsidR="008060A8" w:rsidRPr="008060A8" w:rsidRDefault="008060A8" w:rsidP="008060A8">
            <w:pPr>
              <w:jc w:val="center"/>
              <w:rPr>
                <w:b/>
                <w:bCs/>
                <w:sz w:val="20"/>
                <w:szCs w:val="20"/>
              </w:rPr>
            </w:pPr>
            <w:r w:rsidRPr="008060A8">
              <w:rPr>
                <w:b/>
                <w:bCs/>
                <w:sz w:val="20"/>
                <w:szCs w:val="20"/>
              </w:rPr>
              <w:t>08</w:t>
            </w:r>
          </w:p>
        </w:tc>
        <w:tc>
          <w:tcPr>
            <w:tcW w:w="1400" w:type="dxa"/>
            <w:tcBorders>
              <w:top w:val="nil"/>
              <w:left w:val="nil"/>
              <w:bottom w:val="single" w:sz="4" w:space="0" w:color="000000"/>
              <w:right w:val="single" w:sz="4" w:space="0" w:color="000000"/>
            </w:tcBorders>
            <w:shd w:val="clear" w:color="000000" w:fill="CCFFFF"/>
            <w:noWrap/>
            <w:vAlign w:val="center"/>
            <w:hideMark/>
          </w:tcPr>
          <w:p w:rsidR="008060A8" w:rsidRPr="008060A8" w:rsidRDefault="008060A8" w:rsidP="008060A8">
            <w:pPr>
              <w:jc w:val="center"/>
              <w:rPr>
                <w:b/>
                <w:bCs/>
                <w:sz w:val="20"/>
                <w:szCs w:val="20"/>
              </w:rPr>
            </w:pPr>
          </w:p>
        </w:tc>
        <w:tc>
          <w:tcPr>
            <w:tcW w:w="700" w:type="dxa"/>
            <w:tcBorders>
              <w:top w:val="nil"/>
              <w:left w:val="nil"/>
              <w:bottom w:val="single" w:sz="4" w:space="0" w:color="000000"/>
              <w:right w:val="single" w:sz="4" w:space="0" w:color="000000"/>
            </w:tcBorders>
            <w:shd w:val="clear" w:color="000000" w:fill="CCFFFF"/>
            <w:noWrap/>
            <w:vAlign w:val="center"/>
            <w:hideMark/>
          </w:tcPr>
          <w:p w:rsidR="008060A8" w:rsidRPr="008060A8" w:rsidRDefault="008060A8" w:rsidP="008060A8">
            <w:pPr>
              <w:jc w:val="center"/>
              <w:rPr>
                <w:b/>
                <w:bCs/>
                <w:sz w:val="20"/>
                <w:szCs w:val="20"/>
              </w:rPr>
            </w:pPr>
          </w:p>
        </w:tc>
        <w:tc>
          <w:tcPr>
            <w:tcW w:w="1188" w:type="dxa"/>
            <w:tcBorders>
              <w:top w:val="nil"/>
              <w:left w:val="nil"/>
              <w:bottom w:val="single" w:sz="4" w:space="0" w:color="000000"/>
              <w:right w:val="single" w:sz="4" w:space="0" w:color="000000"/>
            </w:tcBorders>
            <w:shd w:val="clear" w:color="000000" w:fill="CCFFFF"/>
            <w:noWrap/>
            <w:vAlign w:val="center"/>
            <w:hideMark/>
          </w:tcPr>
          <w:p w:rsidR="008060A8" w:rsidRPr="008060A8" w:rsidRDefault="008060A8" w:rsidP="008060A8">
            <w:pPr>
              <w:jc w:val="center"/>
              <w:rPr>
                <w:b/>
                <w:bCs/>
                <w:sz w:val="20"/>
                <w:szCs w:val="20"/>
              </w:rPr>
            </w:pPr>
            <w:r w:rsidRPr="008060A8">
              <w:rPr>
                <w:b/>
                <w:bCs/>
                <w:sz w:val="20"/>
                <w:szCs w:val="20"/>
              </w:rPr>
              <w:t>98,8</w:t>
            </w:r>
          </w:p>
        </w:tc>
      </w:tr>
      <w:tr w:rsidR="008060A8" w:rsidRPr="008060A8" w:rsidTr="00372612">
        <w:trPr>
          <w:trHeight w:val="855"/>
        </w:trPr>
        <w:tc>
          <w:tcPr>
            <w:tcW w:w="4678" w:type="dxa"/>
            <w:tcBorders>
              <w:top w:val="nil"/>
              <w:left w:val="single" w:sz="4" w:space="0" w:color="000000"/>
              <w:bottom w:val="single" w:sz="4" w:space="0" w:color="000000"/>
              <w:right w:val="single" w:sz="4" w:space="0" w:color="000000"/>
            </w:tcBorders>
            <w:shd w:val="clear" w:color="000000" w:fill="FFFFFF"/>
            <w:vAlign w:val="center"/>
            <w:hideMark/>
          </w:tcPr>
          <w:p w:rsidR="008060A8" w:rsidRPr="008060A8" w:rsidRDefault="008060A8" w:rsidP="008060A8">
            <w:pPr>
              <w:rPr>
                <w:b/>
                <w:bCs/>
              </w:rPr>
            </w:pPr>
            <w:r w:rsidRPr="008060A8">
              <w:rPr>
                <w:b/>
                <w:bCs/>
                <w:sz w:val="22"/>
                <w:szCs w:val="22"/>
              </w:rPr>
              <w:t>Муниципальная программа "Комплексное развитие поселений муниципального района "Заполярный район" на 2017-2019 годы"</w:t>
            </w:r>
          </w:p>
        </w:tc>
        <w:tc>
          <w:tcPr>
            <w:tcW w:w="780" w:type="dxa"/>
            <w:tcBorders>
              <w:top w:val="nil"/>
              <w:left w:val="nil"/>
              <w:bottom w:val="single" w:sz="4" w:space="0" w:color="000000"/>
              <w:right w:val="single" w:sz="4" w:space="0" w:color="000000"/>
            </w:tcBorders>
            <w:shd w:val="clear" w:color="000000" w:fill="FFFFFF"/>
            <w:vAlign w:val="center"/>
            <w:hideMark/>
          </w:tcPr>
          <w:p w:rsidR="008060A8" w:rsidRPr="008060A8" w:rsidRDefault="008060A8" w:rsidP="008060A8">
            <w:pPr>
              <w:jc w:val="center"/>
              <w:rPr>
                <w:b/>
                <w:bCs/>
                <w:sz w:val="20"/>
                <w:szCs w:val="20"/>
              </w:rPr>
            </w:pPr>
            <w:r w:rsidRPr="008060A8">
              <w:rPr>
                <w:b/>
                <w:bCs/>
                <w:sz w:val="20"/>
                <w:szCs w:val="20"/>
              </w:rPr>
              <w:t>340</w:t>
            </w:r>
          </w:p>
        </w:tc>
        <w:tc>
          <w:tcPr>
            <w:tcW w:w="560" w:type="dxa"/>
            <w:tcBorders>
              <w:top w:val="nil"/>
              <w:left w:val="nil"/>
              <w:bottom w:val="single" w:sz="4" w:space="0" w:color="000000"/>
              <w:right w:val="single" w:sz="4" w:space="0" w:color="000000"/>
            </w:tcBorders>
            <w:shd w:val="clear" w:color="000000" w:fill="FFFFFF"/>
            <w:vAlign w:val="center"/>
            <w:hideMark/>
          </w:tcPr>
          <w:p w:rsidR="008060A8" w:rsidRPr="008060A8" w:rsidRDefault="008060A8" w:rsidP="008060A8">
            <w:pPr>
              <w:jc w:val="center"/>
              <w:rPr>
                <w:b/>
                <w:bCs/>
                <w:sz w:val="20"/>
                <w:szCs w:val="20"/>
              </w:rPr>
            </w:pPr>
            <w:r w:rsidRPr="008060A8">
              <w:rPr>
                <w:b/>
                <w:bCs/>
                <w:sz w:val="20"/>
                <w:szCs w:val="20"/>
              </w:rPr>
              <w:t>04</w:t>
            </w:r>
          </w:p>
        </w:tc>
        <w:tc>
          <w:tcPr>
            <w:tcW w:w="58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b/>
                <w:bCs/>
                <w:sz w:val="20"/>
                <w:szCs w:val="20"/>
              </w:rPr>
            </w:pPr>
            <w:r w:rsidRPr="008060A8">
              <w:rPr>
                <w:b/>
                <w:bCs/>
                <w:sz w:val="20"/>
                <w:szCs w:val="20"/>
              </w:rPr>
              <w:t>08</w:t>
            </w:r>
          </w:p>
        </w:tc>
        <w:tc>
          <w:tcPr>
            <w:tcW w:w="14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b/>
                <w:bCs/>
                <w:sz w:val="20"/>
                <w:szCs w:val="20"/>
              </w:rPr>
            </w:pPr>
            <w:r w:rsidRPr="008060A8">
              <w:rPr>
                <w:b/>
                <w:bCs/>
                <w:sz w:val="20"/>
                <w:szCs w:val="20"/>
              </w:rPr>
              <w:t>32.0.00.0000</w:t>
            </w:r>
          </w:p>
        </w:tc>
        <w:tc>
          <w:tcPr>
            <w:tcW w:w="7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b/>
                <w:bCs/>
                <w:sz w:val="20"/>
                <w:szCs w:val="20"/>
              </w:rPr>
            </w:pPr>
          </w:p>
        </w:tc>
        <w:tc>
          <w:tcPr>
            <w:tcW w:w="1188"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b/>
                <w:bCs/>
                <w:sz w:val="20"/>
                <w:szCs w:val="20"/>
              </w:rPr>
            </w:pPr>
            <w:r w:rsidRPr="008060A8">
              <w:rPr>
                <w:b/>
                <w:bCs/>
                <w:sz w:val="20"/>
                <w:szCs w:val="20"/>
              </w:rPr>
              <w:t>98,8</w:t>
            </w:r>
          </w:p>
        </w:tc>
      </w:tr>
      <w:tr w:rsidR="008060A8" w:rsidRPr="008060A8" w:rsidTr="00372612">
        <w:trPr>
          <w:trHeight w:val="765"/>
        </w:trPr>
        <w:tc>
          <w:tcPr>
            <w:tcW w:w="4678" w:type="dxa"/>
            <w:tcBorders>
              <w:top w:val="nil"/>
              <w:left w:val="single" w:sz="4" w:space="0" w:color="000000"/>
              <w:bottom w:val="single" w:sz="4" w:space="0" w:color="000000"/>
              <w:right w:val="single" w:sz="4" w:space="0" w:color="000000"/>
            </w:tcBorders>
            <w:shd w:val="clear" w:color="000000" w:fill="FFFFFF"/>
            <w:vAlign w:val="center"/>
            <w:hideMark/>
          </w:tcPr>
          <w:p w:rsidR="008060A8" w:rsidRPr="008060A8" w:rsidRDefault="008060A8" w:rsidP="008060A8">
            <w:pPr>
              <w:rPr>
                <w:sz w:val="20"/>
                <w:szCs w:val="20"/>
              </w:rPr>
            </w:pPr>
            <w:r w:rsidRPr="008060A8">
              <w:rPr>
                <w:sz w:val="20"/>
                <w:szCs w:val="20"/>
              </w:rPr>
              <w:t>Подпрограмма 2 "Развитие транспортной инфраструктуры муниципального района "Заполярный район"</w:t>
            </w:r>
          </w:p>
        </w:tc>
        <w:tc>
          <w:tcPr>
            <w:tcW w:w="780" w:type="dxa"/>
            <w:tcBorders>
              <w:top w:val="nil"/>
              <w:left w:val="nil"/>
              <w:bottom w:val="single" w:sz="4" w:space="0" w:color="000000"/>
              <w:right w:val="single" w:sz="4" w:space="0" w:color="000000"/>
            </w:tcBorders>
            <w:shd w:val="clear" w:color="000000" w:fill="FFFFFF"/>
            <w:vAlign w:val="center"/>
            <w:hideMark/>
          </w:tcPr>
          <w:p w:rsidR="008060A8" w:rsidRPr="008060A8" w:rsidRDefault="008060A8" w:rsidP="008060A8">
            <w:pPr>
              <w:jc w:val="center"/>
              <w:rPr>
                <w:sz w:val="20"/>
                <w:szCs w:val="20"/>
              </w:rPr>
            </w:pPr>
            <w:r w:rsidRPr="008060A8">
              <w:rPr>
                <w:sz w:val="20"/>
                <w:szCs w:val="20"/>
              </w:rPr>
              <w:t>340</w:t>
            </w:r>
          </w:p>
        </w:tc>
        <w:tc>
          <w:tcPr>
            <w:tcW w:w="560" w:type="dxa"/>
            <w:tcBorders>
              <w:top w:val="nil"/>
              <w:left w:val="nil"/>
              <w:bottom w:val="single" w:sz="4" w:space="0" w:color="000000"/>
              <w:right w:val="single" w:sz="4" w:space="0" w:color="000000"/>
            </w:tcBorders>
            <w:shd w:val="clear" w:color="000000" w:fill="FFFFFF"/>
            <w:vAlign w:val="center"/>
            <w:hideMark/>
          </w:tcPr>
          <w:p w:rsidR="008060A8" w:rsidRPr="008060A8" w:rsidRDefault="008060A8" w:rsidP="008060A8">
            <w:pPr>
              <w:jc w:val="center"/>
              <w:rPr>
                <w:sz w:val="20"/>
                <w:szCs w:val="20"/>
              </w:rPr>
            </w:pPr>
            <w:r w:rsidRPr="008060A8">
              <w:rPr>
                <w:sz w:val="20"/>
                <w:szCs w:val="20"/>
              </w:rPr>
              <w:t>04</w:t>
            </w:r>
          </w:p>
        </w:tc>
        <w:tc>
          <w:tcPr>
            <w:tcW w:w="58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08</w:t>
            </w:r>
          </w:p>
        </w:tc>
        <w:tc>
          <w:tcPr>
            <w:tcW w:w="14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32.2.00.00000</w:t>
            </w:r>
          </w:p>
        </w:tc>
        <w:tc>
          <w:tcPr>
            <w:tcW w:w="7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p>
        </w:tc>
        <w:tc>
          <w:tcPr>
            <w:tcW w:w="1188"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98,8</w:t>
            </w:r>
          </w:p>
        </w:tc>
      </w:tr>
      <w:tr w:rsidR="008060A8" w:rsidRPr="008060A8" w:rsidTr="00372612">
        <w:trPr>
          <w:trHeight w:val="1620"/>
        </w:trPr>
        <w:tc>
          <w:tcPr>
            <w:tcW w:w="4678" w:type="dxa"/>
            <w:tcBorders>
              <w:top w:val="nil"/>
              <w:left w:val="single" w:sz="4" w:space="0" w:color="000000"/>
              <w:bottom w:val="single" w:sz="4" w:space="0" w:color="000000"/>
              <w:right w:val="single" w:sz="4" w:space="0" w:color="000000"/>
            </w:tcBorders>
            <w:shd w:val="clear" w:color="000000" w:fill="FFFFFF"/>
            <w:vAlign w:val="center"/>
            <w:hideMark/>
          </w:tcPr>
          <w:p w:rsidR="008060A8" w:rsidRPr="008060A8" w:rsidRDefault="008060A8" w:rsidP="008060A8">
            <w:pPr>
              <w:rPr>
                <w:sz w:val="20"/>
                <w:szCs w:val="20"/>
              </w:rPr>
            </w:pPr>
            <w:r w:rsidRPr="008060A8">
              <w:rPr>
                <w:sz w:val="20"/>
                <w:szCs w:val="20"/>
              </w:rPr>
              <w:t>Иные межбюджетные трансферты в рамках подпрограммы 2 "Развитие транспортной инфраструктуры  муниципального района "Заполярный район" (Создание условий для предоставления транспортных услуг населению  (содержание авиаплощадок  и мест причаливания речного транспорта в поселениях))</w:t>
            </w:r>
          </w:p>
        </w:tc>
        <w:tc>
          <w:tcPr>
            <w:tcW w:w="780" w:type="dxa"/>
            <w:tcBorders>
              <w:top w:val="nil"/>
              <w:left w:val="nil"/>
              <w:bottom w:val="single" w:sz="4" w:space="0" w:color="000000"/>
              <w:right w:val="single" w:sz="4" w:space="0" w:color="000000"/>
            </w:tcBorders>
            <w:shd w:val="clear" w:color="000000" w:fill="FFFFFF"/>
            <w:vAlign w:val="center"/>
            <w:hideMark/>
          </w:tcPr>
          <w:p w:rsidR="008060A8" w:rsidRPr="008060A8" w:rsidRDefault="008060A8" w:rsidP="008060A8">
            <w:pPr>
              <w:jc w:val="center"/>
              <w:rPr>
                <w:sz w:val="20"/>
                <w:szCs w:val="20"/>
              </w:rPr>
            </w:pPr>
            <w:r w:rsidRPr="008060A8">
              <w:rPr>
                <w:sz w:val="20"/>
                <w:szCs w:val="20"/>
              </w:rPr>
              <w:t>340</w:t>
            </w:r>
          </w:p>
        </w:tc>
        <w:tc>
          <w:tcPr>
            <w:tcW w:w="560" w:type="dxa"/>
            <w:tcBorders>
              <w:top w:val="nil"/>
              <w:left w:val="nil"/>
              <w:bottom w:val="single" w:sz="4" w:space="0" w:color="000000"/>
              <w:right w:val="single" w:sz="4" w:space="0" w:color="000000"/>
            </w:tcBorders>
            <w:shd w:val="clear" w:color="000000" w:fill="FFFFFF"/>
            <w:vAlign w:val="center"/>
            <w:hideMark/>
          </w:tcPr>
          <w:p w:rsidR="008060A8" w:rsidRPr="008060A8" w:rsidRDefault="008060A8" w:rsidP="008060A8">
            <w:pPr>
              <w:jc w:val="center"/>
              <w:rPr>
                <w:sz w:val="20"/>
                <w:szCs w:val="20"/>
              </w:rPr>
            </w:pPr>
            <w:r w:rsidRPr="008060A8">
              <w:rPr>
                <w:sz w:val="20"/>
                <w:szCs w:val="20"/>
              </w:rPr>
              <w:t>04</w:t>
            </w:r>
          </w:p>
        </w:tc>
        <w:tc>
          <w:tcPr>
            <w:tcW w:w="58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08</w:t>
            </w:r>
          </w:p>
        </w:tc>
        <w:tc>
          <w:tcPr>
            <w:tcW w:w="14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32.2.00.89220</w:t>
            </w:r>
          </w:p>
        </w:tc>
        <w:tc>
          <w:tcPr>
            <w:tcW w:w="7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p>
        </w:tc>
        <w:tc>
          <w:tcPr>
            <w:tcW w:w="1188"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98,8</w:t>
            </w:r>
          </w:p>
        </w:tc>
      </w:tr>
      <w:tr w:rsidR="008060A8" w:rsidRPr="008060A8" w:rsidTr="00372612">
        <w:trPr>
          <w:trHeight w:val="510"/>
        </w:trPr>
        <w:tc>
          <w:tcPr>
            <w:tcW w:w="4678" w:type="dxa"/>
            <w:tcBorders>
              <w:top w:val="nil"/>
              <w:left w:val="single" w:sz="4" w:space="0" w:color="000000"/>
              <w:bottom w:val="single" w:sz="4" w:space="0" w:color="000000"/>
              <w:right w:val="single" w:sz="4" w:space="0" w:color="000000"/>
            </w:tcBorders>
            <w:shd w:val="clear" w:color="auto" w:fill="auto"/>
            <w:vAlign w:val="center"/>
            <w:hideMark/>
          </w:tcPr>
          <w:p w:rsidR="008060A8" w:rsidRPr="008060A8" w:rsidRDefault="008060A8" w:rsidP="008060A8">
            <w:pPr>
              <w:rPr>
                <w:sz w:val="20"/>
                <w:szCs w:val="20"/>
              </w:rPr>
            </w:pPr>
            <w:r w:rsidRPr="008060A8">
              <w:rPr>
                <w:sz w:val="20"/>
                <w:szCs w:val="20"/>
              </w:rPr>
              <w:t>Закупка товаров, работ и услуг для обеспечения государственных (муниципальных) нужд</w:t>
            </w:r>
          </w:p>
        </w:tc>
        <w:tc>
          <w:tcPr>
            <w:tcW w:w="780" w:type="dxa"/>
            <w:tcBorders>
              <w:top w:val="nil"/>
              <w:left w:val="nil"/>
              <w:bottom w:val="single" w:sz="4" w:space="0" w:color="000000"/>
              <w:right w:val="single" w:sz="4" w:space="0" w:color="000000"/>
            </w:tcBorders>
            <w:shd w:val="clear" w:color="000000" w:fill="FFFFFF"/>
            <w:vAlign w:val="center"/>
            <w:hideMark/>
          </w:tcPr>
          <w:p w:rsidR="008060A8" w:rsidRPr="008060A8" w:rsidRDefault="008060A8" w:rsidP="008060A8">
            <w:pPr>
              <w:jc w:val="center"/>
              <w:rPr>
                <w:sz w:val="20"/>
                <w:szCs w:val="20"/>
              </w:rPr>
            </w:pPr>
            <w:r w:rsidRPr="008060A8">
              <w:rPr>
                <w:sz w:val="20"/>
                <w:szCs w:val="20"/>
              </w:rPr>
              <w:t>340</w:t>
            </w:r>
          </w:p>
        </w:tc>
        <w:tc>
          <w:tcPr>
            <w:tcW w:w="560" w:type="dxa"/>
            <w:tcBorders>
              <w:top w:val="nil"/>
              <w:left w:val="nil"/>
              <w:bottom w:val="single" w:sz="4" w:space="0" w:color="000000"/>
              <w:right w:val="single" w:sz="4" w:space="0" w:color="000000"/>
            </w:tcBorders>
            <w:shd w:val="clear" w:color="000000" w:fill="FFFFFF"/>
            <w:vAlign w:val="center"/>
            <w:hideMark/>
          </w:tcPr>
          <w:p w:rsidR="008060A8" w:rsidRPr="008060A8" w:rsidRDefault="008060A8" w:rsidP="008060A8">
            <w:pPr>
              <w:jc w:val="center"/>
              <w:rPr>
                <w:sz w:val="20"/>
                <w:szCs w:val="20"/>
              </w:rPr>
            </w:pPr>
            <w:r w:rsidRPr="008060A8">
              <w:rPr>
                <w:sz w:val="20"/>
                <w:szCs w:val="20"/>
              </w:rPr>
              <w:t>04</w:t>
            </w:r>
          </w:p>
        </w:tc>
        <w:tc>
          <w:tcPr>
            <w:tcW w:w="58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08</w:t>
            </w:r>
          </w:p>
        </w:tc>
        <w:tc>
          <w:tcPr>
            <w:tcW w:w="14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32.2.00.89220</w:t>
            </w:r>
          </w:p>
        </w:tc>
        <w:tc>
          <w:tcPr>
            <w:tcW w:w="7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200</w:t>
            </w:r>
          </w:p>
        </w:tc>
        <w:tc>
          <w:tcPr>
            <w:tcW w:w="1188"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98,8</w:t>
            </w:r>
          </w:p>
        </w:tc>
      </w:tr>
      <w:tr w:rsidR="008060A8" w:rsidRPr="008060A8" w:rsidTr="00372612">
        <w:trPr>
          <w:trHeight w:val="285"/>
        </w:trPr>
        <w:tc>
          <w:tcPr>
            <w:tcW w:w="4678" w:type="dxa"/>
            <w:tcBorders>
              <w:top w:val="nil"/>
              <w:left w:val="single" w:sz="4" w:space="0" w:color="000000"/>
              <w:bottom w:val="single" w:sz="4" w:space="0" w:color="000000"/>
              <w:right w:val="single" w:sz="4" w:space="0" w:color="000000"/>
            </w:tcBorders>
            <w:shd w:val="clear" w:color="000000" w:fill="CCFFFF"/>
            <w:vAlign w:val="center"/>
            <w:hideMark/>
          </w:tcPr>
          <w:p w:rsidR="008060A8" w:rsidRPr="008060A8" w:rsidRDefault="008060A8" w:rsidP="008060A8">
            <w:pPr>
              <w:rPr>
                <w:b/>
                <w:bCs/>
              </w:rPr>
            </w:pPr>
            <w:r w:rsidRPr="008060A8">
              <w:rPr>
                <w:b/>
                <w:bCs/>
                <w:sz w:val="22"/>
                <w:szCs w:val="22"/>
              </w:rPr>
              <w:t>Дорожное хозяйство (дорожные фонды)</w:t>
            </w:r>
          </w:p>
        </w:tc>
        <w:tc>
          <w:tcPr>
            <w:tcW w:w="780" w:type="dxa"/>
            <w:tcBorders>
              <w:top w:val="nil"/>
              <w:left w:val="nil"/>
              <w:bottom w:val="single" w:sz="4" w:space="0" w:color="000000"/>
              <w:right w:val="single" w:sz="4" w:space="0" w:color="000000"/>
            </w:tcBorders>
            <w:shd w:val="clear" w:color="000000" w:fill="CCFFFF"/>
            <w:vAlign w:val="center"/>
            <w:hideMark/>
          </w:tcPr>
          <w:p w:rsidR="008060A8" w:rsidRPr="008060A8" w:rsidRDefault="008060A8" w:rsidP="008060A8">
            <w:pPr>
              <w:jc w:val="center"/>
              <w:rPr>
                <w:b/>
                <w:bCs/>
                <w:sz w:val="20"/>
                <w:szCs w:val="20"/>
              </w:rPr>
            </w:pPr>
            <w:r w:rsidRPr="008060A8">
              <w:rPr>
                <w:b/>
                <w:bCs/>
                <w:sz w:val="20"/>
                <w:szCs w:val="20"/>
              </w:rPr>
              <w:t>340</w:t>
            </w:r>
          </w:p>
        </w:tc>
        <w:tc>
          <w:tcPr>
            <w:tcW w:w="560" w:type="dxa"/>
            <w:tcBorders>
              <w:top w:val="nil"/>
              <w:left w:val="nil"/>
              <w:bottom w:val="single" w:sz="4" w:space="0" w:color="000000"/>
              <w:right w:val="single" w:sz="4" w:space="0" w:color="000000"/>
            </w:tcBorders>
            <w:shd w:val="clear" w:color="000000" w:fill="CCFFFF"/>
            <w:vAlign w:val="center"/>
            <w:hideMark/>
          </w:tcPr>
          <w:p w:rsidR="008060A8" w:rsidRPr="008060A8" w:rsidRDefault="008060A8" w:rsidP="008060A8">
            <w:pPr>
              <w:jc w:val="center"/>
              <w:rPr>
                <w:b/>
                <w:bCs/>
                <w:sz w:val="20"/>
                <w:szCs w:val="20"/>
              </w:rPr>
            </w:pPr>
            <w:r w:rsidRPr="008060A8">
              <w:rPr>
                <w:b/>
                <w:bCs/>
                <w:sz w:val="20"/>
                <w:szCs w:val="20"/>
              </w:rPr>
              <w:t>04</w:t>
            </w:r>
          </w:p>
        </w:tc>
        <w:tc>
          <w:tcPr>
            <w:tcW w:w="580" w:type="dxa"/>
            <w:tcBorders>
              <w:top w:val="nil"/>
              <w:left w:val="nil"/>
              <w:bottom w:val="single" w:sz="4" w:space="0" w:color="000000"/>
              <w:right w:val="single" w:sz="4" w:space="0" w:color="000000"/>
            </w:tcBorders>
            <w:shd w:val="clear" w:color="000000" w:fill="CCFFFF"/>
            <w:noWrap/>
            <w:vAlign w:val="center"/>
            <w:hideMark/>
          </w:tcPr>
          <w:p w:rsidR="008060A8" w:rsidRPr="008060A8" w:rsidRDefault="008060A8" w:rsidP="008060A8">
            <w:pPr>
              <w:jc w:val="center"/>
              <w:rPr>
                <w:b/>
                <w:bCs/>
                <w:sz w:val="20"/>
                <w:szCs w:val="20"/>
              </w:rPr>
            </w:pPr>
            <w:r w:rsidRPr="008060A8">
              <w:rPr>
                <w:b/>
                <w:bCs/>
                <w:sz w:val="20"/>
                <w:szCs w:val="20"/>
              </w:rPr>
              <w:t>09</w:t>
            </w:r>
          </w:p>
        </w:tc>
        <w:tc>
          <w:tcPr>
            <w:tcW w:w="1400" w:type="dxa"/>
            <w:tcBorders>
              <w:top w:val="nil"/>
              <w:left w:val="nil"/>
              <w:bottom w:val="single" w:sz="4" w:space="0" w:color="000000"/>
              <w:right w:val="single" w:sz="4" w:space="0" w:color="000000"/>
            </w:tcBorders>
            <w:shd w:val="clear" w:color="000000" w:fill="CCFFFF"/>
            <w:noWrap/>
            <w:vAlign w:val="center"/>
            <w:hideMark/>
          </w:tcPr>
          <w:p w:rsidR="008060A8" w:rsidRPr="008060A8" w:rsidRDefault="008060A8" w:rsidP="008060A8">
            <w:pPr>
              <w:jc w:val="center"/>
              <w:rPr>
                <w:b/>
                <w:bCs/>
                <w:sz w:val="20"/>
                <w:szCs w:val="20"/>
              </w:rPr>
            </w:pPr>
          </w:p>
        </w:tc>
        <w:tc>
          <w:tcPr>
            <w:tcW w:w="700" w:type="dxa"/>
            <w:tcBorders>
              <w:top w:val="nil"/>
              <w:left w:val="nil"/>
              <w:bottom w:val="single" w:sz="4" w:space="0" w:color="000000"/>
              <w:right w:val="single" w:sz="4" w:space="0" w:color="000000"/>
            </w:tcBorders>
            <w:shd w:val="clear" w:color="000000" w:fill="CCFFFF"/>
            <w:noWrap/>
            <w:vAlign w:val="center"/>
            <w:hideMark/>
          </w:tcPr>
          <w:p w:rsidR="008060A8" w:rsidRPr="008060A8" w:rsidRDefault="008060A8" w:rsidP="008060A8">
            <w:pPr>
              <w:jc w:val="center"/>
              <w:rPr>
                <w:b/>
                <w:bCs/>
                <w:sz w:val="20"/>
                <w:szCs w:val="20"/>
              </w:rPr>
            </w:pPr>
          </w:p>
        </w:tc>
        <w:tc>
          <w:tcPr>
            <w:tcW w:w="1188" w:type="dxa"/>
            <w:tcBorders>
              <w:top w:val="nil"/>
              <w:left w:val="nil"/>
              <w:bottom w:val="single" w:sz="4" w:space="0" w:color="000000"/>
              <w:right w:val="single" w:sz="4" w:space="0" w:color="000000"/>
            </w:tcBorders>
            <w:shd w:val="clear" w:color="000000" w:fill="CCFFFF"/>
            <w:noWrap/>
            <w:vAlign w:val="center"/>
            <w:hideMark/>
          </w:tcPr>
          <w:p w:rsidR="008060A8" w:rsidRPr="008060A8" w:rsidRDefault="008060A8" w:rsidP="008060A8">
            <w:pPr>
              <w:jc w:val="center"/>
              <w:rPr>
                <w:b/>
                <w:bCs/>
                <w:sz w:val="20"/>
                <w:szCs w:val="20"/>
              </w:rPr>
            </w:pPr>
            <w:r w:rsidRPr="008060A8">
              <w:rPr>
                <w:b/>
                <w:bCs/>
                <w:sz w:val="20"/>
                <w:szCs w:val="20"/>
              </w:rPr>
              <w:t>1 032,6</w:t>
            </w:r>
          </w:p>
        </w:tc>
      </w:tr>
      <w:tr w:rsidR="008060A8" w:rsidRPr="008060A8" w:rsidTr="00372612">
        <w:trPr>
          <w:trHeight w:val="855"/>
        </w:trPr>
        <w:tc>
          <w:tcPr>
            <w:tcW w:w="4678" w:type="dxa"/>
            <w:tcBorders>
              <w:top w:val="nil"/>
              <w:left w:val="single" w:sz="4" w:space="0" w:color="000000"/>
              <w:bottom w:val="single" w:sz="4" w:space="0" w:color="000000"/>
              <w:right w:val="single" w:sz="4" w:space="0" w:color="000000"/>
            </w:tcBorders>
            <w:shd w:val="clear" w:color="000000" w:fill="FFFFFF"/>
            <w:vAlign w:val="center"/>
            <w:hideMark/>
          </w:tcPr>
          <w:p w:rsidR="008060A8" w:rsidRPr="008060A8" w:rsidRDefault="008060A8" w:rsidP="008060A8">
            <w:pPr>
              <w:rPr>
                <w:b/>
                <w:bCs/>
              </w:rPr>
            </w:pPr>
            <w:r w:rsidRPr="008060A8">
              <w:rPr>
                <w:b/>
                <w:bCs/>
                <w:sz w:val="22"/>
                <w:szCs w:val="22"/>
              </w:rPr>
              <w:t>Муниципальная программа "Комплексное развитие муниципального района "Заполярный район" на 2017-2022 годы"</w:t>
            </w:r>
          </w:p>
        </w:tc>
        <w:tc>
          <w:tcPr>
            <w:tcW w:w="780" w:type="dxa"/>
            <w:tcBorders>
              <w:top w:val="nil"/>
              <w:left w:val="nil"/>
              <w:bottom w:val="single" w:sz="4" w:space="0" w:color="000000"/>
              <w:right w:val="single" w:sz="4" w:space="0" w:color="000000"/>
            </w:tcBorders>
            <w:shd w:val="clear" w:color="000000" w:fill="FFFFFF"/>
            <w:vAlign w:val="center"/>
            <w:hideMark/>
          </w:tcPr>
          <w:p w:rsidR="008060A8" w:rsidRPr="008060A8" w:rsidRDefault="008060A8" w:rsidP="008060A8">
            <w:pPr>
              <w:jc w:val="center"/>
              <w:rPr>
                <w:b/>
                <w:bCs/>
                <w:sz w:val="20"/>
                <w:szCs w:val="20"/>
              </w:rPr>
            </w:pPr>
            <w:r w:rsidRPr="008060A8">
              <w:rPr>
                <w:b/>
                <w:bCs/>
                <w:sz w:val="20"/>
                <w:szCs w:val="20"/>
              </w:rPr>
              <w:t>340</w:t>
            </w:r>
          </w:p>
        </w:tc>
        <w:tc>
          <w:tcPr>
            <w:tcW w:w="560" w:type="dxa"/>
            <w:tcBorders>
              <w:top w:val="nil"/>
              <w:left w:val="nil"/>
              <w:bottom w:val="single" w:sz="4" w:space="0" w:color="000000"/>
              <w:right w:val="single" w:sz="4" w:space="0" w:color="000000"/>
            </w:tcBorders>
            <w:shd w:val="clear" w:color="000000" w:fill="FFFFFF"/>
            <w:vAlign w:val="center"/>
            <w:hideMark/>
          </w:tcPr>
          <w:p w:rsidR="008060A8" w:rsidRPr="008060A8" w:rsidRDefault="008060A8" w:rsidP="008060A8">
            <w:pPr>
              <w:jc w:val="center"/>
              <w:rPr>
                <w:b/>
                <w:bCs/>
                <w:sz w:val="20"/>
                <w:szCs w:val="20"/>
              </w:rPr>
            </w:pPr>
            <w:r w:rsidRPr="008060A8">
              <w:rPr>
                <w:b/>
                <w:bCs/>
                <w:sz w:val="20"/>
                <w:szCs w:val="20"/>
              </w:rPr>
              <w:t>04</w:t>
            </w:r>
          </w:p>
        </w:tc>
        <w:tc>
          <w:tcPr>
            <w:tcW w:w="58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b/>
                <w:bCs/>
                <w:sz w:val="20"/>
                <w:szCs w:val="20"/>
              </w:rPr>
            </w:pPr>
            <w:r w:rsidRPr="008060A8">
              <w:rPr>
                <w:b/>
                <w:bCs/>
                <w:sz w:val="20"/>
                <w:szCs w:val="20"/>
              </w:rPr>
              <w:t>09</w:t>
            </w:r>
          </w:p>
        </w:tc>
        <w:tc>
          <w:tcPr>
            <w:tcW w:w="14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b/>
                <w:bCs/>
                <w:sz w:val="20"/>
                <w:szCs w:val="20"/>
              </w:rPr>
            </w:pPr>
            <w:r w:rsidRPr="008060A8">
              <w:rPr>
                <w:b/>
                <w:bCs/>
                <w:sz w:val="20"/>
                <w:szCs w:val="20"/>
              </w:rPr>
              <w:t>32.0.00.0000</w:t>
            </w:r>
          </w:p>
        </w:tc>
        <w:tc>
          <w:tcPr>
            <w:tcW w:w="7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b/>
                <w:bCs/>
                <w:sz w:val="20"/>
                <w:szCs w:val="20"/>
              </w:rPr>
            </w:pPr>
          </w:p>
        </w:tc>
        <w:tc>
          <w:tcPr>
            <w:tcW w:w="1188"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b/>
                <w:bCs/>
                <w:sz w:val="20"/>
                <w:szCs w:val="20"/>
              </w:rPr>
            </w:pPr>
            <w:r w:rsidRPr="008060A8">
              <w:rPr>
                <w:b/>
                <w:bCs/>
                <w:sz w:val="20"/>
                <w:szCs w:val="20"/>
              </w:rPr>
              <w:t>711,9</w:t>
            </w:r>
          </w:p>
        </w:tc>
      </w:tr>
      <w:tr w:rsidR="008060A8" w:rsidRPr="008060A8" w:rsidTr="00372612">
        <w:trPr>
          <w:trHeight w:val="765"/>
        </w:trPr>
        <w:tc>
          <w:tcPr>
            <w:tcW w:w="4678" w:type="dxa"/>
            <w:tcBorders>
              <w:top w:val="nil"/>
              <w:left w:val="single" w:sz="4" w:space="0" w:color="000000"/>
              <w:bottom w:val="single" w:sz="4" w:space="0" w:color="000000"/>
              <w:right w:val="single" w:sz="4" w:space="0" w:color="000000"/>
            </w:tcBorders>
            <w:shd w:val="clear" w:color="000000" w:fill="FFFFFF"/>
            <w:vAlign w:val="center"/>
            <w:hideMark/>
          </w:tcPr>
          <w:p w:rsidR="008060A8" w:rsidRPr="008060A8" w:rsidRDefault="008060A8" w:rsidP="008060A8">
            <w:pPr>
              <w:rPr>
                <w:sz w:val="20"/>
                <w:szCs w:val="20"/>
              </w:rPr>
            </w:pPr>
            <w:r w:rsidRPr="008060A8">
              <w:rPr>
                <w:sz w:val="20"/>
                <w:szCs w:val="20"/>
              </w:rPr>
              <w:t>Подпрограмма 2 "Развитие транспортной инфраструктуры  муниципального района "Заполярный район"</w:t>
            </w:r>
          </w:p>
        </w:tc>
        <w:tc>
          <w:tcPr>
            <w:tcW w:w="780" w:type="dxa"/>
            <w:tcBorders>
              <w:top w:val="nil"/>
              <w:left w:val="nil"/>
              <w:bottom w:val="single" w:sz="4" w:space="0" w:color="000000"/>
              <w:right w:val="single" w:sz="4" w:space="0" w:color="000000"/>
            </w:tcBorders>
            <w:shd w:val="clear" w:color="000000" w:fill="FFFFFF"/>
            <w:vAlign w:val="center"/>
            <w:hideMark/>
          </w:tcPr>
          <w:p w:rsidR="008060A8" w:rsidRPr="008060A8" w:rsidRDefault="008060A8" w:rsidP="008060A8">
            <w:pPr>
              <w:jc w:val="center"/>
              <w:rPr>
                <w:sz w:val="20"/>
                <w:szCs w:val="20"/>
              </w:rPr>
            </w:pPr>
            <w:r w:rsidRPr="008060A8">
              <w:rPr>
                <w:sz w:val="20"/>
                <w:szCs w:val="20"/>
              </w:rPr>
              <w:t>340</w:t>
            </w:r>
          </w:p>
        </w:tc>
        <w:tc>
          <w:tcPr>
            <w:tcW w:w="560" w:type="dxa"/>
            <w:tcBorders>
              <w:top w:val="nil"/>
              <w:left w:val="nil"/>
              <w:bottom w:val="single" w:sz="4" w:space="0" w:color="000000"/>
              <w:right w:val="single" w:sz="4" w:space="0" w:color="000000"/>
            </w:tcBorders>
            <w:shd w:val="clear" w:color="000000" w:fill="FFFFFF"/>
            <w:vAlign w:val="center"/>
            <w:hideMark/>
          </w:tcPr>
          <w:p w:rsidR="008060A8" w:rsidRPr="008060A8" w:rsidRDefault="008060A8" w:rsidP="008060A8">
            <w:pPr>
              <w:jc w:val="center"/>
              <w:rPr>
                <w:sz w:val="20"/>
                <w:szCs w:val="20"/>
              </w:rPr>
            </w:pPr>
            <w:r w:rsidRPr="008060A8">
              <w:rPr>
                <w:sz w:val="20"/>
                <w:szCs w:val="20"/>
              </w:rPr>
              <w:t>04</w:t>
            </w:r>
          </w:p>
        </w:tc>
        <w:tc>
          <w:tcPr>
            <w:tcW w:w="58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09</w:t>
            </w:r>
          </w:p>
        </w:tc>
        <w:tc>
          <w:tcPr>
            <w:tcW w:w="14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32.2.00.00000</w:t>
            </w:r>
          </w:p>
        </w:tc>
        <w:tc>
          <w:tcPr>
            <w:tcW w:w="7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p>
        </w:tc>
        <w:tc>
          <w:tcPr>
            <w:tcW w:w="1188"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711,9</w:t>
            </w:r>
          </w:p>
        </w:tc>
      </w:tr>
      <w:tr w:rsidR="008060A8" w:rsidRPr="008060A8" w:rsidTr="00372612">
        <w:trPr>
          <w:trHeight w:val="2040"/>
        </w:trPr>
        <w:tc>
          <w:tcPr>
            <w:tcW w:w="4678" w:type="dxa"/>
            <w:tcBorders>
              <w:top w:val="nil"/>
              <w:left w:val="single" w:sz="4" w:space="0" w:color="000000"/>
              <w:bottom w:val="single" w:sz="4" w:space="0" w:color="000000"/>
              <w:right w:val="single" w:sz="4" w:space="0" w:color="000000"/>
            </w:tcBorders>
            <w:shd w:val="clear" w:color="000000" w:fill="FFFFFF"/>
            <w:vAlign w:val="center"/>
            <w:hideMark/>
          </w:tcPr>
          <w:p w:rsidR="008060A8" w:rsidRPr="008060A8" w:rsidRDefault="008060A8" w:rsidP="008060A8">
            <w:pPr>
              <w:rPr>
                <w:sz w:val="20"/>
                <w:szCs w:val="20"/>
              </w:rPr>
            </w:pPr>
            <w:r w:rsidRPr="008060A8">
              <w:rPr>
                <w:sz w:val="20"/>
                <w:szCs w:val="20"/>
              </w:rPr>
              <w:t>Иные межбюджетные трансферты в рамках подпрограммы 2 "Развитие транспортной инфраструктуры муниципального района "Заполярный район" (Осуществление дорожной деятельности в отношении автомобильных дорог местного значения за счет средств дорожного фонда муниципального района (Ремонт и содержание автомобильных дорог общего пользования местного значения))</w:t>
            </w:r>
          </w:p>
        </w:tc>
        <w:tc>
          <w:tcPr>
            <w:tcW w:w="780" w:type="dxa"/>
            <w:tcBorders>
              <w:top w:val="nil"/>
              <w:left w:val="nil"/>
              <w:bottom w:val="single" w:sz="4" w:space="0" w:color="000000"/>
              <w:right w:val="single" w:sz="4" w:space="0" w:color="000000"/>
            </w:tcBorders>
            <w:shd w:val="clear" w:color="auto" w:fill="auto"/>
            <w:vAlign w:val="center"/>
            <w:hideMark/>
          </w:tcPr>
          <w:p w:rsidR="008060A8" w:rsidRPr="008060A8" w:rsidRDefault="008060A8" w:rsidP="008060A8">
            <w:pPr>
              <w:jc w:val="center"/>
              <w:rPr>
                <w:sz w:val="20"/>
                <w:szCs w:val="20"/>
              </w:rPr>
            </w:pPr>
            <w:r w:rsidRPr="008060A8">
              <w:rPr>
                <w:sz w:val="20"/>
                <w:szCs w:val="20"/>
              </w:rPr>
              <w:t>340</w:t>
            </w:r>
          </w:p>
        </w:tc>
        <w:tc>
          <w:tcPr>
            <w:tcW w:w="560" w:type="dxa"/>
            <w:tcBorders>
              <w:top w:val="nil"/>
              <w:left w:val="nil"/>
              <w:bottom w:val="single" w:sz="4" w:space="0" w:color="000000"/>
              <w:right w:val="single" w:sz="4" w:space="0" w:color="000000"/>
            </w:tcBorders>
            <w:shd w:val="clear" w:color="000000" w:fill="FFFFFF"/>
            <w:vAlign w:val="center"/>
            <w:hideMark/>
          </w:tcPr>
          <w:p w:rsidR="008060A8" w:rsidRPr="008060A8" w:rsidRDefault="008060A8" w:rsidP="008060A8">
            <w:pPr>
              <w:jc w:val="center"/>
              <w:rPr>
                <w:sz w:val="20"/>
                <w:szCs w:val="20"/>
              </w:rPr>
            </w:pPr>
            <w:r w:rsidRPr="008060A8">
              <w:rPr>
                <w:sz w:val="20"/>
                <w:szCs w:val="20"/>
              </w:rPr>
              <w:t>04</w:t>
            </w:r>
          </w:p>
        </w:tc>
        <w:tc>
          <w:tcPr>
            <w:tcW w:w="58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09</w:t>
            </w:r>
          </w:p>
        </w:tc>
        <w:tc>
          <w:tcPr>
            <w:tcW w:w="14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32.2.00.89220</w:t>
            </w:r>
          </w:p>
        </w:tc>
        <w:tc>
          <w:tcPr>
            <w:tcW w:w="7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p>
        </w:tc>
        <w:tc>
          <w:tcPr>
            <w:tcW w:w="1188"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711,9</w:t>
            </w:r>
          </w:p>
        </w:tc>
      </w:tr>
      <w:tr w:rsidR="008060A8" w:rsidRPr="008060A8" w:rsidTr="00372612">
        <w:trPr>
          <w:trHeight w:val="510"/>
        </w:trPr>
        <w:tc>
          <w:tcPr>
            <w:tcW w:w="4678" w:type="dxa"/>
            <w:tcBorders>
              <w:top w:val="nil"/>
              <w:left w:val="single" w:sz="4" w:space="0" w:color="000000"/>
              <w:bottom w:val="single" w:sz="4" w:space="0" w:color="000000"/>
              <w:right w:val="single" w:sz="4" w:space="0" w:color="000000"/>
            </w:tcBorders>
            <w:shd w:val="clear" w:color="auto" w:fill="auto"/>
            <w:vAlign w:val="center"/>
            <w:hideMark/>
          </w:tcPr>
          <w:p w:rsidR="008060A8" w:rsidRPr="008060A8" w:rsidRDefault="008060A8" w:rsidP="008060A8">
            <w:pPr>
              <w:rPr>
                <w:sz w:val="20"/>
                <w:szCs w:val="20"/>
              </w:rPr>
            </w:pPr>
            <w:r w:rsidRPr="008060A8">
              <w:rPr>
                <w:sz w:val="20"/>
                <w:szCs w:val="20"/>
              </w:rPr>
              <w:t>Закупка товаров, работ и услуг для обеспечения государственных (муниципальных) нужд</w:t>
            </w:r>
          </w:p>
        </w:tc>
        <w:tc>
          <w:tcPr>
            <w:tcW w:w="780" w:type="dxa"/>
            <w:tcBorders>
              <w:top w:val="nil"/>
              <w:left w:val="nil"/>
              <w:bottom w:val="single" w:sz="4" w:space="0" w:color="000000"/>
              <w:right w:val="single" w:sz="4" w:space="0" w:color="000000"/>
            </w:tcBorders>
            <w:shd w:val="clear" w:color="auto" w:fill="auto"/>
            <w:vAlign w:val="center"/>
            <w:hideMark/>
          </w:tcPr>
          <w:p w:rsidR="008060A8" w:rsidRPr="008060A8" w:rsidRDefault="008060A8" w:rsidP="008060A8">
            <w:pPr>
              <w:jc w:val="center"/>
              <w:rPr>
                <w:sz w:val="20"/>
                <w:szCs w:val="20"/>
              </w:rPr>
            </w:pPr>
            <w:r w:rsidRPr="008060A8">
              <w:rPr>
                <w:sz w:val="20"/>
                <w:szCs w:val="20"/>
              </w:rPr>
              <w:t>340</w:t>
            </w:r>
          </w:p>
        </w:tc>
        <w:tc>
          <w:tcPr>
            <w:tcW w:w="560" w:type="dxa"/>
            <w:tcBorders>
              <w:top w:val="nil"/>
              <w:left w:val="nil"/>
              <w:bottom w:val="single" w:sz="4" w:space="0" w:color="000000"/>
              <w:right w:val="single" w:sz="4" w:space="0" w:color="000000"/>
            </w:tcBorders>
            <w:shd w:val="clear" w:color="000000" w:fill="FFFFFF"/>
            <w:vAlign w:val="center"/>
            <w:hideMark/>
          </w:tcPr>
          <w:p w:rsidR="008060A8" w:rsidRPr="008060A8" w:rsidRDefault="008060A8" w:rsidP="008060A8">
            <w:pPr>
              <w:jc w:val="center"/>
              <w:rPr>
                <w:sz w:val="20"/>
                <w:szCs w:val="20"/>
              </w:rPr>
            </w:pPr>
            <w:r w:rsidRPr="008060A8">
              <w:rPr>
                <w:sz w:val="20"/>
                <w:szCs w:val="20"/>
              </w:rPr>
              <w:t>04</w:t>
            </w:r>
          </w:p>
        </w:tc>
        <w:tc>
          <w:tcPr>
            <w:tcW w:w="58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09</w:t>
            </w:r>
          </w:p>
        </w:tc>
        <w:tc>
          <w:tcPr>
            <w:tcW w:w="14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32.2.00.89220</w:t>
            </w:r>
          </w:p>
        </w:tc>
        <w:tc>
          <w:tcPr>
            <w:tcW w:w="7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200</w:t>
            </w:r>
          </w:p>
        </w:tc>
        <w:tc>
          <w:tcPr>
            <w:tcW w:w="1188"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711,9</w:t>
            </w:r>
          </w:p>
        </w:tc>
      </w:tr>
      <w:tr w:rsidR="008060A8" w:rsidRPr="008060A8" w:rsidTr="00372612">
        <w:trPr>
          <w:trHeight w:val="255"/>
        </w:trPr>
        <w:tc>
          <w:tcPr>
            <w:tcW w:w="4678" w:type="dxa"/>
            <w:tcBorders>
              <w:top w:val="nil"/>
              <w:left w:val="single" w:sz="4" w:space="0" w:color="000000"/>
              <w:bottom w:val="single" w:sz="4" w:space="0" w:color="000000"/>
              <w:right w:val="single" w:sz="4" w:space="0" w:color="000000"/>
            </w:tcBorders>
            <w:shd w:val="clear" w:color="000000" w:fill="FFFFFF"/>
            <w:vAlign w:val="center"/>
            <w:hideMark/>
          </w:tcPr>
          <w:p w:rsidR="008060A8" w:rsidRPr="008060A8" w:rsidRDefault="008060A8" w:rsidP="008060A8">
            <w:pPr>
              <w:rPr>
                <w:b/>
                <w:bCs/>
                <w:sz w:val="20"/>
                <w:szCs w:val="20"/>
              </w:rPr>
            </w:pPr>
            <w:r w:rsidRPr="008060A8">
              <w:rPr>
                <w:b/>
                <w:bCs/>
                <w:sz w:val="20"/>
                <w:szCs w:val="20"/>
              </w:rPr>
              <w:t>Другие непрограммные расходы</w:t>
            </w:r>
          </w:p>
        </w:tc>
        <w:tc>
          <w:tcPr>
            <w:tcW w:w="780" w:type="dxa"/>
            <w:tcBorders>
              <w:top w:val="nil"/>
              <w:left w:val="nil"/>
              <w:bottom w:val="single" w:sz="4" w:space="0" w:color="000000"/>
              <w:right w:val="single" w:sz="4" w:space="0" w:color="000000"/>
            </w:tcBorders>
            <w:shd w:val="clear" w:color="auto" w:fill="auto"/>
            <w:vAlign w:val="center"/>
            <w:hideMark/>
          </w:tcPr>
          <w:p w:rsidR="008060A8" w:rsidRPr="008060A8" w:rsidRDefault="008060A8" w:rsidP="008060A8">
            <w:pPr>
              <w:jc w:val="center"/>
              <w:rPr>
                <w:b/>
                <w:bCs/>
                <w:sz w:val="20"/>
                <w:szCs w:val="20"/>
              </w:rPr>
            </w:pPr>
            <w:r w:rsidRPr="008060A8">
              <w:rPr>
                <w:b/>
                <w:bCs/>
                <w:sz w:val="20"/>
                <w:szCs w:val="20"/>
              </w:rPr>
              <w:t>340</w:t>
            </w:r>
          </w:p>
        </w:tc>
        <w:tc>
          <w:tcPr>
            <w:tcW w:w="560" w:type="dxa"/>
            <w:tcBorders>
              <w:top w:val="nil"/>
              <w:left w:val="nil"/>
              <w:bottom w:val="single" w:sz="4" w:space="0" w:color="000000"/>
              <w:right w:val="single" w:sz="4" w:space="0" w:color="000000"/>
            </w:tcBorders>
            <w:shd w:val="clear" w:color="000000" w:fill="FFFFFF"/>
            <w:vAlign w:val="center"/>
            <w:hideMark/>
          </w:tcPr>
          <w:p w:rsidR="008060A8" w:rsidRPr="008060A8" w:rsidRDefault="008060A8" w:rsidP="008060A8">
            <w:pPr>
              <w:jc w:val="center"/>
              <w:rPr>
                <w:b/>
                <w:bCs/>
                <w:sz w:val="20"/>
                <w:szCs w:val="20"/>
              </w:rPr>
            </w:pPr>
            <w:r w:rsidRPr="008060A8">
              <w:rPr>
                <w:b/>
                <w:bCs/>
                <w:sz w:val="20"/>
                <w:szCs w:val="20"/>
              </w:rPr>
              <w:t>04</w:t>
            </w:r>
          </w:p>
        </w:tc>
        <w:tc>
          <w:tcPr>
            <w:tcW w:w="58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b/>
                <w:bCs/>
                <w:sz w:val="20"/>
                <w:szCs w:val="20"/>
              </w:rPr>
            </w:pPr>
            <w:r w:rsidRPr="008060A8">
              <w:rPr>
                <w:b/>
                <w:bCs/>
                <w:sz w:val="20"/>
                <w:szCs w:val="20"/>
              </w:rPr>
              <w:t>09</w:t>
            </w:r>
          </w:p>
        </w:tc>
        <w:tc>
          <w:tcPr>
            <w:tcW w:w="14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b/>
                <w:bCs/>
                <w:sz w:val="20"/>
                <w:szCs w:val="20"/>
              </w:rPr>
            </w:pPr>
            <w:r w:rsidRPr="008060A8">
              <w:rPr>
                <w:b/>
                <w:bCs/>
                <w:sz w:val="20"/>
                <w:szCs w:val="20"/>
              </w:rPr>
              <w:t>98.0.00.00000</w:t>
            </w:r>
          </w:p>
        </w:tc>
        <w:tc>
          <w:tcPr>
            <w:tcW w:w="7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p>
        </w:tc>
        <w:tc>
          <w:tcPr>
            <w:tcW w:w="1188"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b/>
                <w:bCs/>
                <w:sz w:val="20"/>
                <w:szCs w:val="20"/>
              </w:rPr>
            </w:pPr>
            <w:r w:rsidRPr="008060A8">
              <w:rPr>
                <w:b/>
                <w:bCs/>
                <w:sz w:val="20"/>
                <w:szCs w:val="20"/>
              </w:rPr>
              <w:t>320,7</w:t>
            </w:r>
          </w:p>
        </w:tc>
      </w:tr>
      <w:tr w:rsidR="008060A8" w:rsidRPr="008060A8" w:rsidTr="00372612">
        <w:trPr>
          <w:trHeight w:val="255"/>
        </w:trPr>
        <w:tc>
          <w:tcPr>
            <w:tcW w:w="4678" w:type="dxa"/>
            <w:tcBorders>
              <w:top w:val="nil"/>
              <w:left w:val="single" w:sz="4" w:space="0" w:color="000000"/>
              <w:bottom w:val="single" w:sz="4" w:space="0" w:color="000000"/>
              <w:right w:val="single" w:sz="4" w:space="0" w:color="000000"/>
            </w:tcBorders>
            <w:shd w:val="clear" w:color="000000" w:fill="FFFFFF"/>
            <w:vAlign w:val="center"/>
            <w:hideMark/>
          </w:tcPr>
          <w:p w:rsidR="008060A8" w:rsidRPr="008060A8" w:rsidRDefault="008060A8" w:rsidP="008060A8">
            <w:pPr>
              <w:rPr>
                <w:sz w:val="20"/>
                <w:szCs w:val="20"/>
              </w:rPr>
            </w:pPr>
            <w:r w:rsidRPr="008060A8">
              <w:rPr>
                <w:sz w:val="20"/>
                <w:szCs w:val="20"/>
              </w:rPr>
              <w:t>Мероприятия в области национальной экономики</w:t>
            </w:r>
          </w:p>
        </w:tc>
        <w:tc>
          <w:tcPr>
            <w:tcW w:w="780" w:type="dxa"/>
            <w:tcBorders>
              <w:top w:val="nil"/>
              <w:left w:val="nil"/>
              <w:bottom w:val="single" w:sz="4" w:space="0" w:color="000000"/>
              <w:right w:val="single" w:sz="4" w:space="0" w:color="000000"/>
            </w:tcBorders>
            <w:shd w:val="clear" w:color="auto" w:fill="auto"/>
            <w:vAlign w:val="center"/>
            <w:hideMark/>
          </w:tcPr>
          <w:p w:rsidR="008060A8" w:rsidRPr="008060A8" w:rsidRDefault="008060A8" w:rsidP="008060A8">
            <w:pPr>
              <w:jc w:val="center"/>
              <w:rPr>
                <w:sz w:val="20"/>
                <w:szCs w:val="20"/>
              </w:rPr>
            </w:pPr>
            <w:r w:rsidRPr="008060A8">
              <w:rPr>
                <w:sz w:val="20"/>
                <w:szCs w:val="20"/>
              </w:rPr>
              <w:t>340</w:t>
            </w:r>
          </w:p>
        </w:tc>
        <w:tc>
          <w:tcPr>
            <w:tcW w:w="560" w:type="dxa"/>
            <w:tcBorders>
              <w:top w:val="nil"/>
              <w:left w:val="nil"/>
              <w:bottom w:val="single" w:sz="4" w:space="0" w:color="000000"/>
              <w:right w:val="single" w:sz="4" w:space="0" w:color="000000"/>
            </w:tcBorders>
            <w:shd w:val="clear" w:color="000000" w:fill="FFFFFF"/>
            <w:vAlign w:val="center"/>
            <w:hideMark/>
          </w:tcPr>
          <w:p w:rsidR="008060A8" w:rsidRPr="008060A8" w:rsidRDefault="008060A8" w:rsidP="008060A8">
            <w:pPr>
              <w:jc w:val="center"/>
              <w:rPr>
                <w:sz w:val="20"/>
                <w:szCs w:val="20"/>
              </w:rPr>
            </w:pPr>
            <w:r w:rsidRPr="008060A8">
              <w:rPr>
                <w:sz w:val="20"/>
                <w:szCs w:val="20"/>
              </w:rPr>
              <w:t>04</w:t>
            </w:r>
          </w:p>
        </w:tc>
        <w:tc>
          <w:tcPr>
            <w:tcW w:w="58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09</w:t>
            </w:r>
          </w:p>
        </w:tc>
        <w:tc>
          <w:tcPr>
            <w:tcW w:w="14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98.0.00.93000</w:t>
            </w:r>
          </w:p>
        </w:tc>
        <w:tc>
          <w:tcPr>
            <w:tcW w:w="7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p>
        </w:tc>
        <w:tc>
          <w:tcPr>
            <w:tcW w:w="1188"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320,7</w:t>
            </w:r>
          </w:p>
        </w:tc>
      </w:tr>
      <w:tr w:rsidR="008060A8" w:rsidRPr="008060A8" w:rsidTr="00372612">
        <w:trPr>
          <w:trHeight w:val="255"/>
        </w:trPr>
        <w:tc>
          <w:tcPr>
            <w:tcW w:w="4678" w:type="dxa"/>
            <w:tcBorders>
              <w:top w:val="nil"/>
              <w:left w:val="single" w:sz="4" w:space="0" w:color="000000"/>
              <w:bottom w:val="single" w:sz="4" w:space="0" w:color="000000"/>
              <w:right w:val="single" w:sz="4" w:space="0" w:color="000000"/>
            </w:tcBorders>
            <w:shd w:val="clear" w:color="auto" w:fill="auto"/>
            <w:vAlign w:val="center"/>
            <w:hideMark/>
          </w:tcPr>
          <w:p w:rsidR="008060A8" w:rsidRPr="008060A8" w:rsidRDefault="008060A8" w:rsidP="008060A8">
            <w:pPr>
              <w:rPr>
                <w:sz w:val="20"/>
                <w:szCs w:val="20"/>
              </w:rPr>
            </w:pPr>
            <w:r w:rsidRPr="008060A8">
              <w:rPr>
                <w:sz w:val="20"/>
                <w:szCs w:val="20"/>
              </w:rPr>
              <w:t>Муниципальный дорожный фонд</w:t>
            </w:r>
          </w:p>
        </w:tc>
        <w:tc>
          <w:tcPr>
            <w:tcW w:w="780" w:type="dxa"/>
            <w:tcBorders>
              <w:top w:val="nil"/>
              <w:left w:val="nil"/>
              <w:bottom w:val="single" w:sz="4" w:space="0" w:color="000000"/>
              <w:right w:val="single" w:sz="4" w:space="0" w:color="000000"/>
            </w:tcBorders>
            <w:shd w:val="clear" w:color="auto" w:fill="auto"/>
            <w:vAlign w:val="center"/>
            <w:hideMark/>
          </w:tcPr>
          <w:p w:rsidR="008060A8" w:rsidRPr="008060A8" w:rsidRDefault="008060A8" w:rsidP="008060A8">
            <w:pPr>
              <w:jc w:val="center"/>
              <w:rPr>
                <w:sz w:val="20"/>
                <w:szCs w:val="20"/>
              </w:rPr>
            </w:pPr>
            <w:r w:rsidRPr="008060A8">
              <w:rPr>
                <w:sz w:val="20"/>
                <w:szCs w:val="20"/>
              </w:rPr>
              <w:t>340</w:t>
            </w:r>
          </w:p>
        </w:tc>
        <w:tc>
          <w:tcPr>
            <w:tcW w:w="560" w:type="dxa"/>
            <w:tcBorders>
              <w:top w:val="nil"/>
              <w:left w:val="nil"/>
              <w:bottom w:val="single" w:sz="4" w:space="0" w:color="000000"/>
              <w:right w:val="single" w:sz="4" w:space="0" w:color="000000"/>
            </w:tcBorders>
            <w:shd w:val="clear" w:color="000000" w:fill="FFFFFF"/>
            <w:vAlign w:val="center"/>
            <w:hideMark/>
          </w:tcPr>
          <w:p w:rsidR="008060A8" w:rsidRPr="008060A8" w:rsidRDefault="008060A8" w:rsidP="008060A8">
            <w:pPr>
              <w:jc w:val="center"/>
              <w:rPr>
                <w:sz w:val="20"/>
                <w:szCs w:val="20"/>
              </w:rPr>
            </w:pPr>
            <w:r w:rsidRPr="008060A8">
              <w:rPr>
                <w:sz w:val="20"/>
                <w:szCs w:val="20"/>
              </w:rPr>
              <w:t>04</w:t>
            </w:r>
          </w:p>
        </w:tc>
        <w:tc>
          <w:tcPr>
            <w:tcW w:w="58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09</w:t>
            </w:r>
          </w:p>
        </w:tc>
        <w:tc>
          <w:tcPr>
            <w:tcW w:w="14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98.0.00.93100</w:t>
            </w:r>
          </w:p>
        </w:tc>
        <w:tc>
          <w:tcPr>
            <w:tcW w:w="7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p>
        </w:tc>
        <w:tc>
          <w:tcPr>
            <w:tcW w:w="1188"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320,7</w:t>
            </w:r>
          </w:p>
        </w:tc>
      </w:tr>
      <w:tr w:rsidR="008060A8" w:rsidRPr="008060A8" w:rsidTr="00372612">
        <w:trPr>
          <w:trHeight w:val="510"/>
        </w:trPr>
        <w:tc>
          <w:tcPr>
            <w:tcW w:w="4678" w:type="dxa"/>
            <w:tcBorders>
              <w:top w:val="nil"/>
              <w:left w:val="single" w:sz="4" w:space="0" w:color="000000"/>
              <w:bottom w:val="single" w:sz="4" w:space="0" w:color="000000"/>
              <w:right w:val="single" w:sz="4" w:space="0" w:color="000000"/>
            </w:tcBorders>
            <w:shd w:val="clear" w:color="auto" w:fill="auto"/>
            <w:vAlign w:val="center"/>
            <w:hideMark/>
          </w:tcPr>
          <w:p w:rsidR="008060A8" w:rsidRPr="008060A8" w:rsidRDefault="008060A8" w:rsidP="008060A8">
            <w:pPr>
              <w:rPr>
                <w:sz w:val="20"/>
                <w:szCs w:val="20"/>
              </w:rPr>
            </w:pPr>
            <w:r w:rsidRPr="008060A8">
              <w:rPr>
                <w:sz w:val="20"/>
                <w:szCs w:val="20"/>
              </w:rPr>
              <w:t>Закупка товаров, работ и услуг для обеспечения государственных (муниципальных) нужд</w:t>
            </w:r>
          </w:p>
        </w:tc>
        <w:tc>
          <w:tcPr>
            <w:tcW w:w="780" w:type="dxa"/>
            <w:tcBorders>
              <w:top w:val="nil"/>
              <w:left w:val="nil"/>
              <w:bottom w:val="single" w:sz="4" w:space="0" w:color="000000"/>
              <w:right w:val="single" w:sz="4" w:space="0" w:color="000000"/>
            </w:tcBorders>
            <w:shd w:val="clear" w:color="auto" w:fill="auto"/>
            <w:vAlign w:val="center"/>
            <w:hideMark/>
          </w:tcPr>
          <w:p w:rsidR="008060A8" w:rsidRPr="008060A8" w:rsidRDefault="008060A8" w:rsidP="008060A8">
            <w:pPr>
              <w:jc w:val="center"/>
              <w:rPr>
                <w:sz w:val="20"/>
                <w:szCs w:val="20"/>
              </w:rPr>
            </w:pPr>
            <w:r w:rsidRPr="008060A8">
              <w:rPr>
                <w:sz w:val="20"/>
                <w:szCs w:val="20"/>
              </w:rPr>
              <w:t>340</w:t>
            </w:r>
          </w:p>
        </w:tc>
        <w:tc>
          <w:tcPr>
            <w:tcW w:w="560" w:type="dxa"/>
            <w:tcBorders>
              <w:top w:val="nil"/>
              <w:left w:val="nil"/>
              <w:bottom w:val="single" w:sz="4" w:space="0" w:color="000000"/>
              <w:right w:val="single" w:sz="4" w:space="0" w:color="000000"/>
            </w:tcBorders>
            <w:shd w:val="clear" w:color="000000" w:fill="FFFFFF"/>
            <w:vAlign w:val="center"/>
            <w:hideMark/>
          </w:tcPr>
          <w:p w:rsidR="008060A8" w:rsidRPr="008060A8" w:rsidRDefault="008060A8" w:rsidP="008060A8">
            <w:pPr>
              <w:jc w:val="center"/>
              <w:rPr>
                <w:sz w:val="20"/>
                <w:szCs w:val="20"/>
              </w:rPr>
            </w:pPr>
            <w:r w:rsidRPr="008060A8">
              <w:rPr>
                <w:sz w:val="20"/>
                <w:szCs w:val="20"/>
              </w:rPr>
              <w:t>04</w:t>
            </w:r>
          </w:p>
        </w:tc>
        <w:tc>
          <w:tcPr>
            <w:tcW w:w="58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09</w:t>
            </w:r>
          </w:p>
        </w:tc>
        <w:tc>
          <w:tcPr>
            <w:tcW w:w="14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98.0.00.93100</w:t>
            </w:r>
          </w:p>
        </w:tc>
        <w:tc>
          <w:tcPr>
            <w:tcW w:w="7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200</w:t>
            </w:r>
          </w:p>
        </w:tc>
        <w:tc>
          <w:tcPr>
            <w:tcW w:w="1188"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320,7</w:t>
            </w:r>
          </w:p>
        </w:tc>
      </w:tr>
      <w:tr w:rsidR="008060A8" w:rsidRPr="008060A8" w:rsidTr="00372612">
        <w:trPr>
          <w:trHeight w:val="570"/>
        </w:trPr>
        <w:tc>
          <w:tcPr>
            <w:tcW w:w="4678" w:type="dxa"/>
            <w:tcBorders>
              <w:top w:val="nil"/>
              <w:left w:val="single" w:sz="4" w:space="0" w:color="000000"/>
              <w:bottom w:val="single" w:sz="4" w:space="0" w:color="000000"/>
              <w:right w:val="single" w:sz="4" w:space="0" w:color="000000"/>
            </w:tcBorders>
            <w:shd w:val="clear" w:color="000000" w:fill="CCFFCC"/>
            <w:vAlign w:val="center"/>
            <w:hideMark/>
          </w:tcPr>
          <w:p w:rsidR="008060A8" w:rsidRPr="008060A8" w:rsidRDefault="008060A8" w:rsidP="008060A8">
            <w:pPr>
              <w:rPr>
                <w:b/>
                <w:bCs/>
              </w:rPr>
            </w:pPr>
            <w:r w:rsidRPr="008060A8">
              <w:rPr>
                <w:b/>
                <w:bCs/>
                <w:sz w:val="22"/>
                <w:szCs w:val="22"/>
              </w:rPr>
              <w:t>ЖИЛИЩНО-КОММУНАЛЬНОЕ ХОЗЯЙСТВО</w:t>
            </w:r>
          </w:p>
        </w:tc>
        <w:tc>
          <w:tcPr>
            <w:tcW w:w="780" w:type="dxa"/>
            <w:tcBorders>
              <w:top w:val="nil"/>
              <w:left w:val="nil"/>
              <w:bottom w:val="single" w:sz="4" w:space="0" w:color="000000"/>
              <w:right w:val="single" w:sz="4" w:space="0" w:color="000000"/>
            </w:tcBorders>
            <w:shd w:val="clear" w:color="000000" w:fill="CCFFCC"/>
            <w:vAlign w:val="center"/>
            <w:hideMark/>
          </w:tcPr>
          <w:p w:rsidR="008060A8" w:rsidRPr="008060A8" w:rsidRDefault="008060A8" w:rsidP="008060A8">
            <w:pPr>
              <w:jc w:val="center"/>
              <w:rPr>
                <w:b/>
                <w:bCs/>
                <w:sz w:val="20"/>
                <w:szCs w:val="20"/>
              </w:rPr>
            </w:pPr>
            <w:r w:rsidRPr="008060A8">
              <w:rPr>
                <w:b/>
                <w:bCs/>
                <w:sz w:val="20"/>
                <w:szCs w:val="20"/>
              </w:rPr>
              <w:t>340</w:t>
            </w:r>
          </w:p>
        </w:tc>
        <w:tc>
          <w:tcPr>
            <w:tcW w:w="560" w:type="dxa"/>
            <w:tcBorders>
              <w:top w:val="nil"/>
              <w:left w:val="nil"/>
              <w:bottom w:val="single" w:sz="4" w:space="0" w:color="000000"/>
              <w:right w:val="single" w:sz="4" w:space="0" w:color="000000"/>
            </w:tcBorders>
            <w:shd w:val="clear" w:color="000000" w:fill="CCFFCC"/>
            <w:vAlign w:val="center"/>
            <w:hideMark/>
          </w:tcPr>
          <w:p w:rsidR="008060A8" w:rsidRPr="008060A8" w:rsidRDefault="008060A8" w:rsidP="008060A8">
            <w:pPr>
              <w:jc w:val="center"/>
              <w:rPr>
                <w:b/>
                <w:bCs/>
                <w:sz w:val="20"/>
                <w:szCs w:val="20"/>
              </w:rPr>
            </w:pPr>
            <w:r w:rsidRPr="008060A8">
              <w:rPr>
                <w:b/>
                <w:bCs/>
                <w:sz w:val="20"/>
                <w:szCs w:val="20"/>
              </w:rPr>
              <w:t>05</w:t>
            </w:r>
          </w:p>
        </w:tc>
        <w:tc>
          <w:tcPr>
            <w:tcW w:w="580" w:type="dxa"/>
            <w:tcBorders>
              <w:top w:val="nil"/>
              <w:left w:val="nil"/>
              <w:bottom w:val="single" w:sz="4" w:space="0" w:color="000000"/>
              <w:right w:val="single" w:sz="4" w:space="0" w:color="000000"/>
            </w:tcBorders>
            <w:shd w:val="clear" w:color="000000" w:fill="CCFFCC"/>
            <w:noWrap/>
            <w:vAlign w:val="center"/>
            <w:hideMark/>
          </w:tcPr>
          <w:p w:rsidR="008060A8" w:rsidRPr="008060A8" w:rsidRDefault="008060A8" w:rsidP="008060A8">
            <w:pPr>
              <w:jc w:val="center"/>
              <w:rPr>
                <w:b/>
                <w:bCs/>
                <w:sz w:val="20"/>
                <w:szCs w:val="20"/>
              </w:rPr>
            </w:pPr>
          </w:p>
        </w:tc>
        <w:tc>
          <w:tcPr>
            <w:tcW w:w="1400" w:type="dxa"/>
            <w:tcBorders>
              <w:top w:val="nil"/>
              <w:left w:val="nil"/>
              <w:bottom w:val="single" w:sz="4" w:space="0" w:color="000000"/>
              <w:right w:val="single" w:sz="4" w:space="0" w:color="000000"/>
            </w:tcBorders>
            <w:shd w:val="clear" w:color="000000" w:fill="CCFFCC"/>
            <w:noWrap/>
            <w:vAlign w:val="center"/>
            <w:hideMark/>
          </w:tcPr>
          <w:p w:rsidR="008060A8" w:rsidRPr="008060A8" w:rsidRDefault="008060A8" w:rsidP="008060A8">
            <w:pPr>
              <w:jc w:val="center"/>
              <w:rPr>
                <w:b/>
                <w:bCs/>
                <w:sz w:val="20"/>
                <w:szCs w:val="20"/>
              </w:rPr>
            </w:pPr>
          </w:p>
        </w:tc>
        <w:tc>
          <w:tcPr>
            <w:tcW w:w="700" w:type="dxa"/>
            <w:tcBorders>
              <w:top w:val="nil"/>
              <w:left w:val="nil"/>
              <w:bottom w:val="single" w:sz="4" w:space="0" w:color="000000"/>
              <w:right w:val="single" w:sz="4" w:space="0" w:color="000000"/>
            </w:tcBorders>
            <w:shd w:val="clear" w:color="000000" w:fill="CCFFCC"/>
            <w:noWrap/>
            <w:vAlign w:val="center"/>
            <w:hideMark/>
          </w:tcPr>
          <w:p w:rsidR="008060A8" w:rsidRPr="008060A8" w:rsidRDefault="008060A8" w:rsidP="008060A8">
            <w:pPr>
              <w:jc w:val="center"/>
              <w:rPr>
                <w:b/>
                <w:bCs/>
                <w:sz w:val="20"/>
                <w:szCs w:val="20"/>
              </w:rPr>
            </w:pPr>
          </w:p>
        </w:tc>
        <w:tc>
          <w:tcPr>
            <w:tcW w:w="1188" w:type="dxa"/>
            <w:tcBorders>
              <w:top w:val="nil"/>
              <w:left w:val="nil"/>
              <w:bottom w:val="single" w:sz="4" w:space="0" w:color="000000"/>
              <w:right w:val="single" w:sz="4" w:space="0" w:color="000000"/>
            </w:tcBorders>
            <w:shd w:val="clear" w:color="000000" w:fill="CCFFCC"/>
            <w:noWrap/>
            <w:vAlign w:val="center"/>
            <w:hideMark/>
          </w:tcPr>
          <w:p w:rsidR="008060A8" w:rsidRPr="008060A8" w:rsidRDefault="008060A8" w:rsidP="008060A8">
            <w:pPr>
              <w:jc w:val="center"/>
              <w:rPr>
                <w:b/>
                <w:bCs/>
                <w:sz w:val="20"/>
                <w:szCs w:val="20"/>
              </w:rPr>
            </w:pPr>
            <w:r w:rsidRPr="008060A8">
              <w:rPr>
                <w:b/>
                <w:bCs/>
                <w:sz w:val="20"/>
                <w:szCs w:val="20"/>
              </w:rPr>
              <w:t>11 630,2</w:t>
            </w:r>
          </w:p>
        </w:tc>
      </w:tr>
      <w:tr w:rsidR="008060A8" w:rsidRPr="008060A8" w:rsidTr="00372612">
        <w:trPr>
          <w:trHeight w:val="450"/>
        </w:trPr>
        <w:tc>
          <w:tcPr>
            <w:tcW w:w="4678" w:type="dxa"/>
            <w:tcBorders>
              <w:top w:val="nil"/>
              <w:left w:val="single" w:sz="4" w:space="0" w:color="000000"/>
              <w:bottom w:val="single" w:sz="4" w:space="0" w:color="000000"/>
              <w:right w:val="single" w:sz="4" w:space="0" w:color="000000"/>
            </w:tcBorders>
            <w:shd w:val="clear" w:color="000000" w:fill="CCFFFF"/>
            <w:vAlign w:val="center"/>
            <w:hideMark/>
          </w:tcPr>
          <w:p w:rsidR="008060A8" w:rsidRPr="008060A8" w:rsidRDefault="008060A8" w:rsidP="008060A8">
            <w:pPr>
              <w:rPr>
                <w:b/>
                <w:bCs/>
              </w:rPr>
            </w:pPr>
            <w:r w:rsidRPr="008060A8">
              <w:rPr>
                <w:b/>
                <w:bCs/>
                <w:sz w:val="22"/>
                <w:szCs w:val="22"/>
              </w:rPr>
              <w:lastRenderedPageBreak/>
              <w:t>Жилищное хозяйство</w:t>
            </w:r>
          </w:p>
        </w:tc>
        <w:tc>
          <w:tcPr>
            <w:tcW w:w="780" w:type="dxa"/>
            <w:tcBorders>
              <w:top w:val="nil"/>
              <w:left w:val="nil"/>
              <w:bottom w:val="single" w:sz="4" w:space="0" w:color="000000"/>
              <w:right w:val="single" w:sz="4" w:space="0" w:color="000000"/>
            </w:tcBorders>
            <w:shd w:val="clear" w:color="000000" w:fill="CCFFFF"/>
            <w:vAlign w:val="center"/>
            <w:hideMark/>
          </w:tcPr>
          <w:p w:rsidR="008060A8" w:rsidRPr="008060A8" w:rsidRDefault="008060A8" w:rsidP="008060A8">
            <w:pPr>
              <w:jc w:val="center"/>
              <w:rPr>
                <w:b/>
                <w:bCs/>
                <w:sz w:val="20"/>
                <w:szCs w:val="20"/>
              </w:rPr>
            </w:pPr>
            <w:r w:rsidRPr="008060A8">
              <w:rPr>
                <w:b/>
                <w:bCs/>
                <w:sz w:val="20"/>
                <w:szCs w:val="20"/>
              </w:rPr>
              <w:t>340</w:t>
            </w:r>
          </w:p>
        </w:tc>
        <w:tc>
          <w:tcPr>
            <w:tcW w:w="560" w:type="dxa"/>
            <w:tcBorders>
              <w:top w:val="nil"/>
              <w:left w:val="nil"/>
              <w:bottom w:val="single" w:sz="4" w:space="0" w:color="000000"/>
              <w:right w:val="single" w:sz="4" w:space="0" w:color="000000"/>
            </w:tcBorders>
            <w:shd w:val="clear" w:color="000000" w:fill="CCFFFF"/>
            <w:vAlign w:val="center"/>
            <w:hideMark/>
          </w:tcPr>
          <w:p w:rsidR="008060A8" w:rsidRPr="008060A8" w:rsidRDefault="008060A8" w:rsidP="008060A8">
            <w:pPr>
              <w:jc w:val="center"/>
              <w:rPr>
                <w:b/>
                <w:bCs/>
                <w:sz w:val="20"/>
                <w:szCs w:val="20"/>
              </w:rPr>
            </w:pPr>
            <w:r w:rsidRPr="008060A8">
              <w:rPr>
                <w:b/>
                <w:bCs/>
                <w:sz w:val="20"/>
                <w:szCs w:val="20"/>
              </w:rPr>
              <w:t>05</w:t>
            </w:r>
          </w:p>
        </w:tc>
        <w:tc>
          <w:tcPr>
            <w:tcW w:w="580" w:type="dxa"/>
            <w:tcBorders>
              <w:top w:val="nil"/>
              <w:left w:val="nil"/>
              <w:bottom w:val="single" w:sz="4" w:space="0" w:color="000000"/>
              <w:right w:val="single" w:sz="4" w:space="0" w:color="000000"/>
            </w:tcBorders>
            <w:shd w:val="clear" w:color="000000" w:fill="CCFFFF"/>
            <w:noWrap/>
            <w:vAlign w:val="center"/>
            <w:hideMark/>
          </w:tcPr>
          <w:p w:rsidR="008060A8" w:rsidRPr="008060A8" w:rsidRDefault="008060A8" w:rsidP="008060A8">
            <w:pPr>
              <w:jc w:val="center"/>
              <w:rPr>
                <w:b/>
                <w:bCs/>
                <w:sz w:val="20"/>
                <w:szCs w:val="20"/>
              </w:rPr>
            </w:pPr>
            <w:r w:rsidRPr="008060A8">
              <w:rPr>
                <w:b/>
                <w:bCs/>
                <w:sz w:val="20"/>
                <w:szCs w:val="20"/>
              </w:rPr>
              <w:t>01</w:t>
            </w:r>
          </w:p>
        </w:tc>
        <w:tc>
          <w:tcPr>
            <w:tcW w:w="1400" w:type="dxa"/>
            <w:tcBorders>
              <w:top w:val="nil"/>
              <w:left w:val="nil"/>
              <w:bottom w:val="single" w:sz="4" w:space="0" w:color="000000"/>
              <w:right w:val="single" w:sz="4" w:space="0" w:color="000000"/>
            </w:tcBorders>
            <w:shd w:val="clear" w:color="000000" w:fill="CCFFFF"/>
            <w:noWrap/>
            <w:vAlign w:val="center"/>
            <w:hideMark/>
          </w:tcPr>
          <w:p w:rsidR="008060A8" w:rsidRPr="008060A8" w:rsidRDefault="008060A8" w:rsidP="008060A8">
            <w:pPr>
              <w:jc w:val="center"/>
              <w:rPr>
                <w:b/>
                <w:bCs/>
                <w:sz w:val="20"/>
                <w:szCs w:val="20"/>
              </w:rPr>
            </w:pPr>
          </w:p>
        </w:tc>
        <w:tc>
          <w:tcPr>
            <w:tcW w:w="700" w:type="dxa"/>
            <w:tcBorders>
              <w:top w:val="nil"/>
              <w:left w:val="nil"/>
              <w:bottom w:val="single" w:sz="4" w:space="0" w:color="000000"/>
              <w:right w:val="single" w:sz="4" w:space="0" w:color="000000"/>
            </w:tcBorders>
            <w:shd w:val="clear" w:color="000000" w:fill="CCFFFF"/>
            <w:noWrap/>
            <w:vAlign w:val="center"/>
            <w:hideMark/>
          </w:tcPr>
          <w:p w:rsidR="008060A8" w:rsidRPr="008060A8" w:rsidRDefault="008060A8" w:rsidP="008060A8">
            <w:pPr>
              <w:jc w:val="center"/>
              <w:rPr>
                <w:b/>
                <w:bCs/>
                <w:sz w:val="20"/>
                <w:szCs w:val="20"/>
              </w:rPr>
            </w:pPr>
          </w:p>
        </w:tc>
        <w:tc>
          <w:tcPr>
            <w:tcW w:w="1188" w:type="dxa"/>
            <w:tcBorders>
              <w:top w:val="nil"/>
              <w:left w:val="nil"/>
              <w:bottom w:val="single" w:sz="4" w:space="0" w:color="000000"/>
              <w:right w:val="single" w:sz="4" w:space="0" w:color="000000"/>
            </w:tcBorders>
            <w:shd w:val="clear" w:color="000000" w:fill="CCFFFF"/>
            <w:noWrap/>
            <w:vAlign w:val="center"/>
            <w:hideMark/>
          </w:tcPr>
          <w:p w:rsidR="008060A8" w:rsidRPr="008060A8" w:rsidRDefault="008060A8" w:rsidP="008060A8">
            <w:pPr>
              <w:jc w:val="center"/>
              <w:rPr>
                <w:b/>
                <w:bCs/>
                <w:sz w:val="20"/>
                <w:szCs w:val="20"/>
              </w:rPr>
            </w:pPr>
            <w:r w:rsidRPr="008060A8">
              <w:rPr>
                <w:b/>
                <w:bCs/>
                <w:sz w:val="20"/>
                <w:szCs w:val="20"/>
              </w:rPr>
              <w:t>41,0</w:t>
            </w:r>
          </w:p>
        </w:tc>
      </w:tr>
      <w:tr w:rsidR="008060A8" w:rsidRPr="008060A8" w:rsidTr="00372612">
        <w:trPr>
          <w:trHeight w:val="1125"/>
        </w:trPr>
        <w:tc>
          <w:tcPr>
            <w:tcW w:w="4678" w:type="dxa"/>
            <w:tcBorders>
              <w:top w:val="nil"/>
              <w:left w:val="single" w:sz="4" w:space="0" w:color="000000"/>
              <w:bottom w:val="single" w:sz="4" w:space="0" w:color="000000"/>
              <w:right w:val="single" w:sz="4" w:space="0" w:color="000000"/>
            </w:tcBorders>
            <w:shd w:val="clear" w:color="000000" w:fill="FFFFFF"/>
            <w:vAlign w:val="center"/>
            <w:hideMark/>
          </w:tcPr>
          <w:p w:rsidR="008060A8" w:rsidRPr="008060A8" w:rsidRDefault="008060A8" w:rsidP="008060A8">
            <w:pPr>
              <w:rPr>
                <w:b/>
                <w:bCs/>
                <w:sz w:val="20"/>
                <w:szCs w:val="20"/>
              </w:rPr>
            </w:pPr>
            <w:r w:rsidRPr="008060A8">
              <w:rPr>
                <w:b/>
                <w:bCs/>
                <w:sz w:val="20"/>
                <w:szCs w:val="20"/>
              </w:rPr>
              <w:t>Муниципальная программа "Развитие административной системы местного самоуправления муниципального района "Заполярный район" на 2017-2019 годы"</w:t>
            </w:r>
          </w:p>
        </w:tc>
        <w:tc>
          <w:tcPr>
            <w:tcW w:w="780" w:type="dxa"/>
            <w:tcBorders>
              <w:top w:val="nil"/>
              <w:left w:val="nil"/>
              <w:bottom w:val="single" w:sz="4" w:space="0" w:color="000000"/>
              <w:right w:val="single" w:sz="4" w:space="0" w:color="000000"/>
            </w:tcBorders>
            <w:shd w:val="clear" w:color="FFFFCC" w:fill="FFFFFF"/>
            <w:noWrap/>
            <w:vAlign w:val="center"/>
            <w:hideMark/>
          </w:tcPr>
          <w:p w:rsidR="008060A8" w:rsidRPr="008060A8" w:rsidRDefault="008060A8" w:rsidP="008060A8">
            <w:pPr>
              <w:jc w:val="center"/>
              <w:rPr>
                <w:b/>
                <w:bCs/>
                <w:sz w:val="20"/>
                <w:szCs w:val="20"/>
              </w:rPr>
            </w:pPr>
            <w:r w:rsidRPr="008060A8">
              <w:rPr>
                <w:b/>
                <w:bCs/>
                <w:sz w:val="20"/>
                <w:szCs w:val="20"/>
              </w:rPr>
              <w:t>340</w:t>
            </w:r>
          </w:p>
        </w:tc>
        <w:tc>
          <w:tcPr>
            <w:tcW w:w="560" w:type="dxa"/>
            <w:tcBorders>
              <w:top w:val="nil"/>
              <w:left w:val="nil"/>
              <w:bottom w:val="single" w:sz="4" w:space="0" w:color="000000"/>
              <w:right w:val="single" w:sz="4" w:space="0" w:color="000000"/>
            </w:tcBorders>
            <w:shd w:val="clear" w:color="FFFFCC" w:fill="FFFFFF"/>
            <w:noWrap/>
            <w:vAlign w:val="center"/>
            <w:hideMark/>
          </w:tcPr>
          <w:p w:rsidR="008060A8" w:rsidRPr="008060A8" w:rsidRDefault="008060A8" w:rsidP="008060A8">
            <w:pPr>
              <w:jc w:val="center"/>
              <w:rPr>
                <w:b/>
                <w:bCs/>
                <w:sz w:val="20"/>
                <w:szCs w:val="20"/>
              </w:rPr>
            </w:pPr>
            <w:r w:rsidRPr="008060A8">
              <w:rPr>
                <w:b/>
                <w:bCs/>
                <w:sz w:val="20"/>
                <w:szCs w:val="20"/>
              </w:rPr>
              <w:t>05</w:t>
            </w:r>
          </w:p>
        </w:tc>
        <w:tc>
          <w:tcPr>
            <w:tcW w:w="580" w:type="dxa"/>
            <w:tcBorders>
              <w:top w:val="nil"/>
              <w:left w:val="nil"/>
              <w:bottom w:val="single" w:sz="4" w:space="0" w:color="000000"/>
              <w:right w:val="single" w:sz="4" w:space="0" w:color="000000"/>
            </w:tcBorders>
            <w:shd w:val="clear" w:color="FFFFCC" w:fill="FFFFFF"/>
            <w:noWrap/>
            <w:vAlign w:val="center"/>
            <w:hideMark/>
          </w:tcPr>
          <w:p w:rsidR="008060A8" w:rsidRPr="008060A8" w:rsidRDefault="008060A8" w:rsidP="008060A8">
            <w:pPr>
              <w:jc w:val="center"/>
              <w:rPr>
                <w:b/>
                <w:bCs/>
                <w:sz w:val="20"/>
                <w:szCs w:val="20"/>
              </w:rPr>
            </w:pPr>
            <w:r w:rsidRPr="008060A8">
              <w:rPr>
                <w:b/>
                <w:bCs/>
                <w:sz w:val="20"/>
                <w:szCs w:val="20"/>
              </w:rPr>
              <w:t>01</w:t>
            </w:r>
          </w:p>
        </w:tc>
        <w:tc>
          <w:tcPr>
            <w:tcW w:w="14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b/>
                <w:bCs/>
                <w:sz w:val="20"/>
                <w:szCs w:val="20"/>
              </w:rPr>
            </w:pPr>
            <w:r w:rsidRPr="008060A8">
              <w:rPr>
                <w:b/>
                <w:bCs/>
                <w:sz w:val="20"/>
                <w:szCs w:val="20"/>
              </w:rPr>
              <w:t>31.0.00.00000</w:t>
            </w:r>
          </w:p>
        </w:tc>
        <w:tc>
          <w:tcPr>
            <w:tcW w:w="7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p>
        </w:tc>
        <w:tc>
          <w:tcPr>
            <w:tcW w:w="1188"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b/>
                <w:bCs/>
                <w:sz w:val="20"/>
                <w:szCs w:val="20"/>
              </w:rPr>
            </w:pPr>
            <w:r w:rsidRPr="008060A8">
              <w:rPr>
                <w:b/>
                <w:bCs/>
                <w:sz w:val="20"/>
                <w:szCs w:val="20"/>
              </w:rPr>
              <w:t>31,0</w:t>
            </w:r>
          </w:p>
        </w:tc>
      </w:tr>
      <w:tr w:rsidR="008060A8" w:rsidRPr="008060A8" w:rsidTr="00372612">
        <w:trPr>
          <w:trHeight w:val="885"/>
        </w:trPr>
        <w:tc>
          <w:tcPr>
            <w:tcW w:w="4678" w:type="dxa"/>
            <w:tcBorders>
              <w:top w:val="nil"/>
              <w:left w:val="single" w:sz="4" w:space="0" w:color="000000"/>
              <w:bottom w:val="single" w:sz="4" w:space="0" w:color="000000"/>
              <w:right w:val="single" w:sz="4" w:space="0" w:color="000000"/>
            </w:tcBorders>
            <w:shd w:val="clear" w:color="000000" w:fill="FFFFFF"/>
            <w:vAlign w:val="center"/>
            <w:hideMark/>
          </w:tcPr>
          <w:p w:rsidR="008060A8" w:rsidRPr="008060A8" w:rsidRDefault="008060A8" w:rsidP="008060A8">
            <w:pPr>
              <w:rPr>
                <w:b/>
                <w:bCs/>
                <w:i/>
                <w:iCs/>
                <w:sz w:val="20"/>
                <w:szCs w:val="20"/>
              </w:rPr>
            </w:pPr>
            <w:r w:rsidRPr="008060A8">
              <w:rPr>
                <w:b/>
                <w:bCs/>
                <w:i/>
                <w:iCs/>
                <w:sz w:val="20"/>
                <w:szCs w:val="20"/>
              </w:rPr>
              <w:t>Подпрограмма 6 "Возмещение части затрат  органов местного самоуправления поселений Ненецкого автономного округа"</w:t>
            </w:r>
          </w:p>
        </w:tc>
        <w:tc>
          <w:tcPr>
            <w:tcW w:w="780" w:type="dxa"/>
            <w:tcBorders>
              <w:top w:val="nil"/>
              <w:left w:val="nil"/>
              <w:bottom w:val="single" w:sz="4" w:space="0" w:color="000000"/>
              <w:right w:val="single" w:sz="4" w:space="0" w:color="000000"/>
            </w:tcBorders>
            <w:shd w:val="clear" w:color="auto" w:fill="auto"/>
            <w:vAlign w:val="center"/>
            <w:hideMark/>
          </w:tcPr>
          <w:p w:rsidR="008060A8" w:rsidRPr="008060A8" w:rsidRDefault="008060A8" w:rsidP="008060A8">
            <w:pPr>
              <w:jc w:val="center"/>
              <w:rPr>
                <w:b/>
                <w:bCs/>
                <w:i/>
                <w:iCs/>
                <w:sz w:val="20"/>
                <w:szCs w:val="20"/>
              </w:rPr>
            </w:pPr>
            <w:r w:rsidRPr="008060A8">
              <w:rPr>
                <w:b/>
                <w:bCs/>
                <w:i/>
                <w:iCs/>
                <w:sz w:val="20"/>
                <w:szCs w:val="20"/>
              </w:rPr>
              <w:t>340</w:t>
            </w:r>
          </w:p>
        </w:tc>
        <w:tc>
          <w:tcPr>
            <w:tcW w:w="560" w:type="dxa"/>
            <w:tcBorders>
              <w:top w:val="nil"/>
              <w:left w:val="nil"/>
              <w:bottom w:val="single" w:sz="4" w:space="0" w:color="000000"/>
              <w:right w:val="single" w:sz="4" w:space="0" w:color="000000"/>
            </w:tcBorders>
            <w:shd w:val="clear" w:color="000000" w:fill="FFFFFF"/>
            <w:vAlign w:val="center"/>
            <w:hideMark/>
          </w:tcPr>
          <w:p w:rsidR="008060A8" w:rsidRPr="008060A8" w:rsidRDefault="008060A8" w:rsidP="008060A8">
            <w:pPr>
              <w:jc w:val="center"/>
              <w:rPr>
                <w:b/>
                <w:bCs/>
                <w:i/>
                <w:iCs/>
                <w:sz w:val="20"/>
                <w:szCs w:val="20"/>
              </w:rPr>
            </w:pPr>
            <w:r w:rsidRPr="008060A8">
              <w:rPr>
                <w:b/>
                <w:bCs/>
                <w:i/>
                <w:iCs/>
                <w:sz w:val="20"/>
                <w:szCs w:val="20"/>
              </w:rPr>
              <w:t>05</w:t>
            </w:r>
          </w:p>
        </w:tc>
        <w:tc>
          <w:tcPr>
            <w:tcW w:w="58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b/>
                <w:bCs/>
                <w:i/>
                <w:iCs/>
                <w:sz w:val="20"/>
                <w:szCs w:val="20"/>
              </w:rPr>
            </w:pPr>
            <w:r w:rsidRPr="008060A8">
              <w:rPr>
                <w:b/>
                <w:bCs/>
                <w:i/>
                <w:iCs/>
                <w:sz w:val="20"/>
                <w:szCs w:val="20"/>
              </w:rPr>
              <w:t>01</w:t>
            </w:r>
          </w:p>
        </w:tc>
        <w:tc>
          <w:tcPr>
            <w:tcW w:w="1400"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b/>
                <w:bCs/>
                <w:i/>
                <w:iCs/>
                <w:sz w:val="20"/>
                <w:szCs w:val="20"/>
              </w:rPr>
            </w:pPr>
            <w:r w:rsidRPr="008060A8">
              <w:rPr>
                <w:b/>
                <w:bCs/>
                <w:i/>
                <w:iCs/>
                <w:sz w:val="20"/>
                <w:szCs w:val="20"/>
              </w:rPr>
              <w:t>31.6.00.00000</w:t>
            </w:r>
          </w:p>
        </w:tc>
        <w:tc>
          <w:tcPr>
            <w:tcW w:w="7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b/>
                <w:bCs/>
                <w:i/>
                <w:iCs/>
                <w:sz w:val="20"/>
                <w:szCs w:val="20"/>
              </w:rPr>
            </w:pPr>
          </w:p>
        </w:tc>
        <w:tc>
          <w:tcPr>
            <w:tcW w:w="1188"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b/>
                <w:bCs/>
                <w:i/>
                <w:iCs/>
                <w:sz w:val="20"/>
                <w:szCs w:val="20"/>
              </w:rPr>
            </w:pPr>
            <w:r w:rsidRPr="008060A8">
              <w:rPr>
                <w:b/>
                <w:bCs/>
                <w:i/>
                <w:iCs/>
                <w:sz w:val="20"/>
                <w:szCs w:val="20"/>
              </w:rPr>
              <w:t>31,0</w:t>
            </w:r>
          </w:p>
        </w:tc>
      </w:tr>
      <w:tr w:rsidR="008060A8" w:rsidRPr="008060A8" w:rsidTr="00372612">
        <w:trPr>
          <w:trHeight w:val="1455"/>
        </w:trPr>
        <w:tc>
          <w:tcPr>
            <w:tcW w:w="4678" w:type="dxa"/>
            <w:tcBorders>
              <w:top w:val="nil"/>
              <w:left w:val="single" w:sz="4" w:space="0" w:color="000000"/>
              <w:bottom w:val="single" w:sz="4" w:space="0" w:color="000000"/>
              <w:right w:val="single" w:sz="4" w:space="0" w:color="000000"/>
            </w:tcBorders>
            <w:shd w:val="clear" w:color="auto" w:fill="auto"/>
            <w:vAlign w:val="center"/>
            <w:hideMark/>
          </w:tcPr>
          <w:p w:rsidR="008060A8" w:rsidRPr="008060A8" w:rsidRDefault="008060A8" w:rsidP="008060A8">
            <w:pPr>
              <w:rPr>
                <w:sz w:val="20"/>
                <w:szCs w:val="20"/>
              </w:rPr>
            </w:pPr>
            <w:r w:rsidRPr="008060A8">
              <w:rPr>
                <w:sz w:val="20"/>
                <w:szCs w:val="20"/>
              </w:rPr>
              <w:t>Иные межбюджетные трансферты в рамках подпрограммы 6 "Возмещение части затрат  органов местного самоуправления поселений Ненецкого автономного округа" (Оплата коммунальных услуг и приобретение твердого топлива)</w:t>
            </w:r>
          </w:p>
        </w:tc>
        <w:tc>
          <w:tcPr>
            <w:tcW w:w="780" w:type="dxa"/>
            <w:tcBorders>
              <w:top w:val="nil"/>
              <w:left w:val="nil"/>
              <w:bottom w:val="single" w:sz="4" w:space="0" w:color="000000"/>
              <w:right w:val="single" w:sz="4" w:space="0" w:color="000000"/>
            </w:tcBorders>
            <w:shd w:val="clear" w:color="auto" w:fill="auto"/>
            <w:vAlign w:val="center"/>
            <w:hideMark/>
          </w:tcPr>
          <w:p w:rsidR="008060A8" w:rsidRPr="008060A8" w:rsidRDefault="008060A8" w:rsidP="008060A8">
            <w:pPr>
              <w:jc w:val="center"/>
              <w:rPr>
                <w:sz w:val="20"/>
                <w:szCs w:val="20"/>
              </w:rPr>
            </w:pPr>
            <w:r w:rsidRPr="008060A8">
              <w:rPr>
                <w:sz w:val="20"/>
                <w:szCs w:val="20"/>
              </w:rPr>
              <w:t>340</w:t>
            </w:r>
          </w:p>
        </w:tc>
        <w:tc>
          <w:tcPr>
            <w:tcW w:w="560" w:type="dxa"/>
            <w:tcBorders>
              <w:top w:val="nil"/>
              <w:left w:val="nil"/>
              <w:bottom w:val="single" w:sz="4" w:space="0" w:color="000000"/>
              <w:right w:val="single" w:sz="4" w:space="0" w:color="000000"/>
            </w:tcBorders>
            <w:shd w:val="clear" w:color="000000" w:fill="FFFFFF"/>
            <w:vAlign w:val="center"/>
            <w:hideMark/>
          </w:tcPr>
          <w:p w:rsidR="008060A8" w:rsidRPr="008060A8" w:rsidRDefault="008060A8" w:rsidP="008060A8">
            <w:pPr>
              <w:jc w:val="center"/>
              <w:rPr>
                <w:sz w:val="20"/>
                <w:szCs w:val="20"/>
              </w:rPr>
            </w:pPr>
            <w:r w:rsidRPr="008060A8">
              <w:rPr>
                <w:sz w:val="20"/>
                <w:szCs w:val="20"/>
              </w:rPr>
              <w:t>05</w:t>
            </w:r>
          </w:p>
        </w:tc>
        <w:tc>
          <w:tcPr>
            <w:tcW w:w="58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01</w:t>
            </w:r>
          </w:p>
        </w:tc>
        <w:tc>
          <w:tcPr>
            <w:tcW w:w="1400"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sz w:val="20"/>
                <w:szCs w:val="20"/>
              </w:rPr>
            </w:pPr>
            <w:r w:rsidRPr="008060A8">
              <w:rPr>
                <w:sz w:val="20"/>
                <w:szCs w:val="20"/>
              </w:rPr>
              <w:t>31.6.00.89400</w:t>
            </w:r>
          </w:p>
        </w:tc>
        <w:tc>
          <w:tcPr>
            <w:tcW w:w="7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p>
        </w:tc>
        <w:tc>
          <w:tcPr>
            <w:tcW w:w="1188"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31,0</w:t>
            </w:r>
          </w:p>
        </w:tc>
      </w:tr>
      <w:tr w:rsidR="008060A8" w:rsidRPr="008060A8" w:rsidTr="00372612">
        <w:trPr>
          <w:trHeight w:val="750"/>
        </w:trPr>
        <w:tc>
          <w:tcPr>
            <w:tcW w:w="4678" w:type="dxa"/>
            <w:tcBorders>
              <w:top w:val="nil"/>
              <w:left w:val="single" w:sz="4" w:space="0" w:color="000000"/>
              <w:bottom w:val="single" w:sz="4" w:space="0" w:color="000000"/>
              <w:right w:val="single" w:sz="4" w:space="0" w:color="000000"/>
            </w:tcBorders>
            <w:shd w:val="clear" w:color="auto" w:fill="auto"/>
            <w:vAlign w:val="center"/>
            <w:hideMark/>
          </w:tcPr>
          <w:p w:rsidR="008060A8" w:rsidRPr="008060A8" w:rsidRDefault="008060A8" w:rsidP="008060A8">
            <w:pPr>
              <w:rPr>
                <w:sz w:val="20"/>
                <w:szCs w:val="20"/>
              </w:rPr>
            </w:pPr>
            <w:r w:rsidRPr="008060A8">
              <w:rPr>
                <w:sz w:val="20"/>
                <w:szCs w:val="20"/>
              </w:rPr>
              <w:t>Закупка товаров, работ и услуг для обеспечения государственных (муниципальных) нужд</w:t>
            </w:r>
          </w:p>
        </w:tc>
        <w:tc>
          <w:tcPr>
            <w:tcW w:w="780" w:type="dxa"/>
            <w:tcBorders>
              <w:top w:val="nil"/>
              <w:left w:val="nil"/>
              <w:bottom w:val="single" w:sz="4" w:space="0" w:color="000000"/>
              <w:right w:val="single" w:sz="4" w:space="0" w:color="000000"/>
            </w:tcBorders>
            <w:shd w:val="clear" w:color="auto" w:fill="auto"/>
            <w:vAlign w:val="center"/>
            <w:hideMark/>
          </w:tcPr>
          <w:p w:rsidR="008060A8" w:rsidRPr="008060A8" w:rsidRDefault="008060A8" w:rsidP="008060A8">
            <w:pPr>
              <w:jc w:val="center"/>
              <w:rPr>
                <w:sz w:val="20"/>
                <w:szCs w:val="20"/>
              </w:rPr>
            </w:pPr>
            <w:r w:rsidRPr="008060A8">
              <w:rPr>
                <w:sz w:val="20"/>
                <w:szCs w:val="20"/>
              </w:rPr>
              <w:t>340</w:t>
            </w:r>
          </w:p>
        </w:tc>
        <w:tc>
          <w:tcPr>
            <w:tcW w:w="560" w:type="dxa"/>
            <w:tcBorders>
              <w:top w:val="nil"/>
              <w:left w:val="nil"/>
              <w:bottom w:val="single" w:sz="4" w:space="0" w:color="000000"/>
              <w:right w:val="single" w:sz="4" w:space="0" w:color="000000"/>
            </w:tcBorders>
            <w:shd w:val="clear" w:color="000000" w:fill="FFFFFF"/>
            <w:vAlign w:val="center"/>
            <w:hideMark/>
          </w:tcPr>
          <w:p w:rsidR="008060A8" w:rsidRPr="008060A8" w:rsidRDefault="008060A8" w:rsidP="008060A8">
            <w:pPr>
              <w:jc w:val="center"/>
              <w:rPr>
                <w:sz w:val="20"/>
                <w:szCs w:val="20"/>
              </w:rPr>
            </w:pPr>
            <w:r w:rsidRPr="008060A8">
              <w:rPr>
                <w:sz w:val="20"/>
                <w:szCs w:val="20"/>
              </w:rPr>
              <w:t>05</w:t>
            </w:r>
          </w:p>
        </w:tc>
        <w:tc>
          <w:tcPr>
            <w:tcW w:w="58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01</w:t>
            </w:r>
          </w:p>
        </w:tc>
        <w:tc>
          <w:tcPr>
            <w:tcW w:w="1400"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sz w:val="20"/>
                <w:szCs w:val="20"/>
              </w:rPr>
            </w:pPr>
            <w:r w:rsidRPr="008060A8">
              <w:rPr>
                <w:sz w:val="20"/>
                <w:szCs w:val="20"/>
              </w:rPr>
              <w:t>31.6.00.89400</w:t>
            </w:r>
          </w:p>
        </w:tc>
        <w:tc>
          <w:tcPr>
            <w:tcW w:w="7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200</w:t>
            </w:r>
          </w:p>
        </w:tc>
        <w:tc>
          <w:tcPr>
            <w:tcW w:w="1188"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31,0</w:t>
            </w:r>
          </w:p>
        </w:tc>
      </w:tr>
      <w:tr w:rsidR="008060A8" w:rsidRPr="008060A8" w:rsidTr="00372612">
        <w:trPr>
          <w:trHeight w:val="450"/>
        </w:trPr>
        <w:tc>
          <w:tcPr>
            <w:tcW w:w="4678" w:type="dxa"/>
            <w:tcBorders>
              <w:top w:val="nil"/>
              <w:left w:val="single" w:sz="4" w:space="0" w:color="000000"/>
              <w:bottom w:val="single" w:sz="4" w:space="0" w:color="000000"/>
              <w:right w:val="single" w:sz="4" w:space="0" w:color="000000"/>
            </w:tcBorders>
            <w:shd w:val="clear" w:color="000000" w:fill="FFFFFF"/>
            <w:vAlign w:val="center"/>
            <w:hideMark/>
          </w:tcPr>
          <w:p w:rsidR="008060A8" w:rsidRPr="008060A8" w:rsidRDefault="008060A8" w:rsidP="008060A8">
            <w:pPr>
              <w:rPr>
                <w:b/>
                <w:bCs/>
                <w:sz w:val="20"/>
                <w:szCs w:val="20"/>
              </w:rPr>
            </w:pPr>
            <w:r w:rsidRPr="008060A8">
              <w:rPr>
                <w:b/>
                <w:bCs/>
                <w:sz w:val="20"/>
                <w:szCs w:val="20"/>
              </w:rPr>
              <w:t>Другие непрограммные расходы</w:t>
            </w:r>
          </w:p>
        </w:tc>
        <w:tc>
          <w:tcPr>
            <w:tcW w:w="780" w:type="dxa"/>
            <w:tcBorders>
              <w:top w:val="nil"/>
              <w:left w:val="nil"/>
              <w:bottom w:val="single" w:sz="4" w:space="0" w:color="000000"/>
              <w:right w:val="single" w:sz="4" w:space="0" w:color="000000"/>
            </w:tcBorders>
            <w:shd w:val="clear" w:color="000000" w:fill="FFFFFF"/>
            <w:vAlign w:val="center"/>
            <w:hideMark/>
          </w:tcPr>
          <w:p w:rsidR="008060A8" w:rsidRPr="008060A8" w:rsidRDefault="008060A8" w:rsidP="008060A8">
            <w:pPr>
              <w:jc w:val="center"/>
              <w:rPr>
                <w:b/>
                <w:bCs/>
                <w:sz w:val="20"/>
                <w:szCs w:val="20"/>
              </w:rPr>
            </w:pPr>
            <w:r w:rsidRPr="008060A8">
              <w:rPr>
                <w:b/>
                <w:bCs/>
                <w:sz w:val="20"/>
                <w:szCs w:val="20"/>
              </w:rPr>
              <w:t>340</w:t>
            </w:r>
          </w:p>
        </w:tc>
        <w:tc>
          <w:tcPr>
            <w:tcW w:w="560" w:type="dxa"/>
            <w:tcBorders>
              <w:top w:val="nil"/>
              <w:left w:val="nil"/>
              <w:bottom w:val="single" w:sz="4" w:space="0" w:color="000000"/>
              <w:right w:val="single" w:sz="4" w:space="0" w:color="000000"/>
            </w:tcBorders>
            <w:shd w:val="clear" w:color="000000" w:fill="FFFFFF"/>
            <w:vAlign w:val="center"/>
            <w:hideMark/>
          </w:tcPr>
          <w:p w:rsidR="008060A8" w:rsidRPr="008060A8" w:rsidRDefault="008060A8" w:rsidP="008060A8">
            <w:pPr>
              <w:jc w:val="center"/>
              <w:rPr>
                <w:b/>
                <w:bCs/>
                <w:sz w:val="20"/>
                <w:szCs w:val="20"/>
              </w:rPr>
            </w:pPr>
            <w:r w:rsidRPr="008060A8">
              <w:rPr>
                <w:b/>
                <w:bCs/>
                <w:sz w:val="20"/>
                <w:szCs w:val="20"/>
              </w:rPr>
              <w:t>05</w:t>
            </w:r>
          </w:p>
        </w:tc>
        <w:tc>
          <w:tcPr>
            <w:tcW w:w="58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b/>
                <w:bCs/>
                <w:sz w:val="20"/>
                <w:szCs w:val="20"/>
              </w:rPr>
            </w:pPr>
            <w:r w:rsidRPr="008060A8">
              <w:rPr>
                <w:b/>
                <w:bCs/>
                <w:sz w:val="20"/>
                <w:szCs w:val="20"/>
              </w:rPr>
              <w:t>01</w:t>
            </w:r>
          </w:p>
        </w:tc>
        <w:tc>
          <w:tcPr>
            <w:tcW w:w="14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b/>
                <w:bCs/>
                <w:sz w:val="20"/>
                <w:szCs w:val="20"/>
              </w:rPr>
            </w:pPr>
            <w:r w:rsidRPr="008060A8">
              <w:rPr>
                <w:b/>
                <w:bCs/>
                <w:sz w:val="20"/>
                <w:szCs w:val="20"/>
              </w:rPr>
              <w:t>98.0.00.00000</w:t>
            </w:r>
          </w:p>
        </w:tc>
        <w:tc>
          <w:tcPr>
            <w:tcW w:w="7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b/>
                <w:bCs/>
                <w:sz w:val="20"/>
                <w:szCs w:val="20"/>
              </w:rPr>
            </w:pPr>
          </w:p>
        </w:tc>
        <w:tc>
          <w:tcPr>
            <w:tcW w:w="1188"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b/>
                <w:bCs/>
                <w:sz w:val="20"/>
                <w:szCs w:val="20"/>
              </w:rPr>
            </w:pPr>
            <w:r w:rsidRPr="008060A8">
              <w:rPr>
                <w:b/>
                <w:bCs/>
                <w:sz w:val="20"/>
                <w:szCs w:val="20"/>
              </w:rPr>
              <w:t>10,0</w:t>
            </w:r>
          </w:p>
        </w:tc>
      </w:tr>
      <w:tr w:rsidR="008060A8" w:rsidRPr="008060A8" w:rsidTr="00372612">
        <w:trPr>
          <w:trHeight w:val="255"/>
        </w:trPr>
        <w:tc>
          <w:tcPr>
            <w:tcW w:w="4678" w:type="dxa"/>
            <w:tcBorders>
              <w:top w:val="nil"/>
              <w:left w:val="single" w:sz="4" w:space="0" w:color="000000"/>
              <w:bottom w:val="single" w:sz="4" w:space="0" w:color="000000"/>
              <w:right w:val="single" w:sz="4" w:space="0" w:color="000000"/>
            </w:tcBorders>
            <w:shd w:val="clear" w:color="auto" w:fill="auto"/>
            <w:vAlign w:val="center"/>
            <w:hideMark/>
          </w:tcPr>
          <w:p w:rsidR="008060A8" w:rsidRPr="008060A8" w:rsidRDefault="008060A8" w:rsidP="008060A8">
            <w:pPr>
              <w:rPr>
                <w:sz w:val="20"/>
                <w:szCs w:val="20"/>
              </w:rPr>
            </w:pPr>
            <w:r w:rsidRPr="008060A8">
              <w:rPr>
                <w:sz w:val="20"/>
                <w:szCs w:val="20"/>
              </w:rPr>
              <w:t>Мероприятия в области жилищного хозяйства</w:t>
            </w:r>
          </w:p>
        </w:tc>
        <w:tc>
          <w:tcPr>
            <w:tcW w:w="780" w:type="dxa"/>
            <w:tcBorders>
              <w:top w:val="nil"/>
              <w:left w:val="nil"/>
              <w:bottom w:val="single" w:sz="4" w:space="0" w:color="000000"/>
              <w:right w:val="single" w:sz="4" w:space="0" w:color="000000"/>
            </w:tcBorders>
            <w:shd w:val="clear" w:color="auto" w:fill="auto"/>
            <w:vAlign w:val="center"/>
            <w:hideMark/>
          </w:tcPr>
          <w:p w:rsidR="008060A8" w:rsidRPr="008060A8" w:rsidRDefault="008060A8" w:rsidP="008060A8">
            <w:pPr>
              <w:jc w:val="center"/>
              <w:rPr>
                <w:sz w:val="20"/>
                <w:szCs w:val="20"/>
              </w:rPr>
            </w:pPr>
            <w:r w:rsidRPr="008060A8">
              <w:rPr>
                <w:sz w:val="20"/>
                <w:szCs w:val="20"/>
              </w:rPr>
              <w:t>340</w:t>
            </w:r>
          </w:p>
        </w:tc>
        <w:tc>
          <w:tcPr>
            <w:tcW w:w="560" w:type="dxa"/>
            <w:tcBorders>
              <w:top w:val="nil"/>
              <w:left w:val="nil"/>
              <w:bottom w:val="single" w:sz="4" w:space="0" w:color="000000"/>
              <w:right w:val="single" w:sz="4" w:space="0" w:color="000000"/>
            </w:tcBorders>
            <w:shd w:val="clear" w:color="auto" w:fill="auto"/>
            <w:vAlign w:val="center"/>
            <w:hideMark/>
          </w:tcPr>
          <w:p w:rsidR="008060A8" w:rsidRPr="008060A8" w:rsidRDefault="008060A8" w:rsidP="008060A8">
            <w:pPr>
              <w:jc w:val="center"/>
              <w:rPr>
                <w:sz w:val="20"/>
                <w:szCs w:val="20"/>
              </w:rPr>
            </w:pPr>
            <w:r w:rsidRPr="008060A8">
              <w:rPr>
                <w:sz w:val="20"/>
                <w:szCs w:val="20"/>
              </w:rPr>
              <w:t>05</w:t>
            </w:r>
          </w:p>
        </w:tc>
        <w:tc>
          <w:tcPr>
            <w:tcW w:w="580"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sz w:val="20"/>
                <w:szCs w:val="20"/>
              </w:rPr>
            </w:pPr>
            <w:r w:rsidRPr="008060A8">
              <w:rPr>
                <w:sz w:val="20"/>
                <w:szCs w:val="20"/>
              </w:rPr>
              <w:t>01</w:t>
            </w:r>
          </w:p>
        </w:tc>
        <w:tc>
          <w:tcPr>
            <w:tcW w:w="1400"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sz w:val="20"/>
                <w:szCs w:val="20"/>
              </w:rPr>
            </w:pPr>
            <w:r w:rsidRPr="008060A8">
              <w:rPr>
                <w:sz w:val="20"/>
                <w:szCs w:val="20"/>
              </w:rPr>
              <w:t>98.0.00.96100</w:t>
            </w:r>
          </w:p>
        </w:tc>
        <w:tc>
          <w:tcPr>
            <w:tcW w:w="700"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sz w:val="20"/>
                <w:szCs w:val="20"/>
              </w:rPr>
            </w:pPr>
          </w:p>
        </w:tc>
        <w:tc>
          <w:tcPr>
            <w:tcW w:w="1188"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sz w:val="20"/>
                <w:szCs w:val="20"/>
              </w:rPr>
            </w:pPr>
            <w:r w:rsidRPr="008060A8">
              <w:rPr>
                <w:sz w:val="20"/>
                <w:szCs w:val="20"/>
              </w:rPr>
              <w:t>10,0</w:t>
            </w:r>
          </w:p>
        </w:tc>
      </w:tr>
      <w:tr w:rsidR="008060A8" w:rsidRPr="008060A8" w:rsidTr="00372612">
        <w:trPr>
          <w:trHeight w:val="540"/>
        </w:trPr>
        <w:tc>
          <w:tcPr>
            <w:tcW w:w="4678" w:type="dxa"/>
            <w:tcBorders>
              <w:top w:val="nil"/>
              <w:left w:val="single" w:sz="4" w:space="0" w:color="000000"/>
              <w:bottom w:val="single" w:sz="4" w:space="0" w:color="000000"/>
              <w:right w:val="single" w:sz="4" w:space="0" w:color="000000"/>
            </w:tcBorders>
            <w:shd w:val="clear" w:color="auto" w:fill="auto"/>
            <w:vAlign w:val="center"/>
            <w:hideMark/>
          </w:tcPr>
          <w:p w:rsidR="008060A8" w:rsidRPr="008060A8" w:rsidRDefault="008060A8" w:rsidP="008060A8">
            <w:pPr>
              <w:rPr>
                <w:sz w:val="20"/>
                <w:szCs w:val="20"/>
              </w:rPr>
            </w:pPr>
            <w:r w:rsidRPr="008060A8">
              <w:rPr>
                <w:sz w:val="20"/>
                <w:szCs w:val="20"/>
              </w:rPr>
              <w:t>Другие мероприятия в области жилищного хозяйства</w:t>
            </w:r>
          </w:p>
        </w:tc>
        <w:tc>
          <w:tcPr>
            <w:tcW w:w="780" w:type="dxa"/>
            <w:tcBorders>
              <w:top w:val="nil"/>
              <w:left w:val="nil"/>
              <w:bottom w:val="single" w:sz="4" w:space="0" w:color="000000"/>
              <w:right w:val="single" w:sz="4" w:space="0" w:color="000000"/>
            </w:tcBorders>
            <w:shd w:val="clear" w:color="auto" w:fill="auto"/>
            <w:vAlign w:val="center"/>
            <w:hideMark/>
          </w:tcPr>
          <w:p w:rsidR="008060A8" w:rsidRPr="008060A8" w:rsidRDefault="008060A8" w:rsidP="008060A8">
            <w:pPr>
              <w:jc w:val="center"/>
              <w:rPr>
                <w:sz w:val="20"/>
                <w:szCs w:val="20"/>
              </w:rPr>
            </w:pPr>
            <w:r w:rsidRPr="008060A8">
              <w:rPr>
                <w:sz w:val="20"/>
                <w:szCs w:val="20"/>
              </w:rPr>
              <w:t>340</w:t>
            </w:r>
          </w:p>
        </w:tc>
        <w:tc>
          <w:tcPr>
            <w:tcW w:w="560" w:type="dxa"/>
            <w:tcBorders>
              <w:top w:val="nil"/>
              <w:left w:val="nil"/>
              <w:bottom w:val="single" w:sz="4" w:space="0" w:color="000000"/>
              <w:right w:val="single" w:sz="4" w:space="0" w:color="000000"/>
            </w:tcBorders>
            <w:shd w:val="clear" w:color="auto" w:fill="auto"/>
            <w:vAlign w:val="center"/>
            <w:hideMark/>
          </w:tcPr>
          <w:p w:rsidR="008060A8" w:rsidRPr="008060A8" w:rsidRDefault="008060A8" w:rsidP="008060A8">
            <w:pPr>
              <w:jc w:val="center"/>
              <w:rPr>
                <w:sz w:val="20"/>
                <w:szCs w:val="20"/>
              </w:rPr>
            </w:pPr>
            <w:r w:rsidRPr="008060A8">
              <w:rPr>
                <w:sz w:val="20"/>
                <w:szCs w:val="20"/>
              </w:rPr>
              <w:t>05</w:t>
            </w:r>
          </w:p>
        </w:tc>
        <w:tc>
          <w:tcPr>
            <w:tcW w:w="580"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sz w:val="20"/>
                <w:szCs w:val="20"/>
              </w:rPr>
            </w:pPr>
            <w:r w:rsidRPr="008060A8">
              <w:rPr>
                <w:sz w:val="20"/>
                <w:szCs w:val="20"/>
              </w:rPr>
              <w:t>01</w:t>
            </w:r>
          </w:p>
        </w:tc>
        <w:tc>
          <w:tcPr>
            <w:tcW w:w="1400"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sz w:val="20"/>
                <w:szCs w:val="20"/>
              </w:rPr>
            </w:pPr>
            <w:r w:rsidRPr="008060A8">
              <w:rPr>
                <w:sz w:val="20"/>
                <w:szCs w:val="20"/>
              </w:rPr>
              <w:t>98.0.00.96130</w:t>
            </w:r>
          </w:p>
        </w:tc>
        <w:tc>
          <w:tcPr>
            <w:tcW w:w="700"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sz w:val="20"/>
                <w:szCs w:val="20"/>
              </w:rPr>
            </w:pPr>
          </w:p>
        </w:tc>
        <w:tc>
          <w:tcPr>
            <w:tcW w:w="1188"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sz w:val="20"/>
                <w:szCs w:val="20"/>
              </w:rPr>
            </w:pPr>
            <w:r w:rsidRPr="008060A8">
              <w:rPr>
                <w:sz w:val="20"/>
                <w:szCs w:val="20"/>
              </w:rPr>
              <w:t>10,0</w:t>
            </w:r>
          </w:p>
        </w:tc>
      </w:tr>
      <w:tr w:rsidR="008060A8" w:rsidRPr="008060A8" w:rsidTr="00372612">
        <w:trPr>
          <w:trHeight w:val="510"/>
        </w:trPr>
        <w:tc>
          <w:tcPr>
            <w:tcW w:w="4678" w:type="dxa"/>
            <w:tcBorders>
              <w:top w:val="nil"/>
              <w:left w:val="single" w:sz="4" w:space="0" w:color="000000"/>
              <w:bottom w:val="single" w:sz="4" w:space="0" w:color="000000"/>
              <w:right w:val="single" w:sz="4" w:space="0" w:color="000000"/>
            </w:tcBorders>
            <w:shd w:val="clear" w:color="auto" w:fill="auto"/>
            <w:vAlign w:val="center"/>
            <w:hideMark/>
          </w:tcPr>
          <w:p w:rsidR="008060A8" w:rsidRPr="008060A8" w:rsidRDefault="008060A8" w:rsidP="008060A8">
            <w:pPr>
              <w:rPr>
                <w:sz w:val="20"/>
                <w:szCs w:val="20"/>
              </w:rPr>
            </w:pPr>
            <w:r w:rsidRPr="008060A8">
              <w:rPr>
                <w:sz w:val="20"/>
                <w:szCs w:val="20"/>
              </w:rPr>
              <w:t>Закупка товаров, работ и услуг для обеспечения государственных (муниципальных) нужд</w:t>
            </w:r>
          </w:p>
        </w:tc>
        <w:tc>
          <w:tcPr>
            <w:tcW w:w="780" w:type="dxa"/>
            <w:tcBorders>
              <w:top w:val="nil"/>
              <w:left w:val="nil"/>
              <w:bottom w:val="single" w:sz="4" w:space="0" w:color="000000"/>
              <w:right w:val="single" w:sz="4" w:space="0" w:color="000000"/>
            </w:tcBorders>
            <w:shd w:val="clear" w:color="auto" w:fill="auto"/>
            <w:vAlign w:val="center"/>
            <w:hideMark/>
          </w:tcPr>
          <w:p w:rsidR="008060A8" w:rsidRPr="008060A8" w:rsidRDefault="008060A8" w:rsidP="008060A8">
            <w:pPr>
              <w:jc w:val="center"/>
              <w:rPr>
                <w:sz w:val="20"/>
                <w:szCs w:val="20"/>
              </w:rPr>
            </w:pPr>
            <w:r w:rsidRPr="008060A8">
              <w:rPr>
                <w:sz w:val="20"/>
                <w:szCs w:val="20"/>
              </w:rPr>
              <w:t>340</w:t>
            </w:r>
          </w:p>
        </w:tc>
        <w:tc>
          <w:tcPr>
            <w:tcW w:w="560" w:type="dxa"/>
            <w:tcBorders>
              <w:top w:val="nil"/>
              <w:left w:val="nil"/>
              <w:bottom w:val="single" w:sz="4" w:space="0" w:color="000000"/>
              <w:right w:val="single" w:sz="4" w:space="0" w:color="000000"/>
            </w:tcBorders>
            <w:shd w:val="clear" w:color="auto" w:fill="auto"/>
            <w:vAlign w:val="center"/>
            <w:hideMark/>
          </w:tcPr>
          <w:p w:rsidR="008060A8" w:rsidRPr="008060A8" w:rsidRDefault="008060A8" w:rsidP="008060A8">
            <w:pPr>
              <w:jc w:val="center"/>
              <w:rPr>
                <w:sz w:val="20"/>
                <w:szCs w:val="20"/>
              </w:rPr>
            </w:pPr>
            <w:r w:rsidRPr="008060A8">
              <w:rPr>
                <w:sz w:val="20"/>
                <w:szCs w:val="20"/>
              </w:rPr>
              <w:t>05</w:t>
            </w:r>
          </w:p>
        </w:tc>
        <w:tc>
          <w:tcPr>
            <w:tcW w:w="580"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sz w:val="20"/>
                <w:szCs w:val="20"/>
              </w:rPr>
            </w:pPr>
            <w:r w:rsidRPr="008060A8">
              <w:rPr>
                <w:sz w:val="20"/>
                <w:szCs w:val="20"/>
              </w:rPr>
              <w:t>01</w:t>
            </w:r>
          </w:p>
        </w:tc>
        <w:tc>
          <w:tcPr>
            <w:tcW w:w="1400"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sz w:val="20"/>
                <w:szCs w:val="20"/>
              </w:rPr>
            </w:pPr>
            <w:r w:rsidRPr="008060A8">
              <w:rPr>
                <w:sz w:val="20"/>
                <w:szCs w:val="20"/>
              </w:rPr>
              <w:t>98.0.00.96130</w:t>
            </w:r>
          </w:p>
        </w:tc>
        <w:tc>
          <w:tcPr>
            <w:tcW w:w="700"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sz w:val="20"/>
                <w:szCs w:val="20"/>
              </w:rPr>
            </w:pPr>
            <w:r w:rsidRPr="008060A8">
              <w:rPr>
                <w:sz w:val="20"/>
                <w:szCs w:val="20"/>
              </w:rPr>
              <w:t>200</w:t>
            </w:r>
          </w:p>
        </w:tc>
        <w:tc>
          <w:tcPr>
            <w:tcW w:w="1188"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sz w:val="20"/>
                <w:szCs w:val="20"/>
              </w:rPr>
            </w:pPr>
            <w:r w:rsidRPr="008060A8">
              <w:rPr>
                <w:sz w:val="20"/>
                <w:szCs w:val="20"/>
              </w:rPr>
              <w:t>10,0</w:t>
            </w:r>
          </w:p>
        </w:tc>
      </w:tr>
      <w:tr w:rsidR="008060A8" w:rsidRPr="008060A8" w:rsidTr="00372612">
        <w:trPr>
          <w:trHeight w:val="390"/>
        </w:trPr>
        <w:tc>
          <w:tcPr>
            <w:tcW w:w="4678" w:type="dxa"/>
            <w:tcBorders>
              <w:top w:val="nil"/>
              <w:left w:val="single" w:sz="4" w:space="0" w:color="000000"/>
              <w:bottom w:val="single" w:sz="4" w:space="0" w:color="000000"/>
              <w:right w:val="single" w:sz="4" w:space="0" w:color="000000"/>
            </w:tcBorders>
            <w:shd w:val="clear" w:color="000000" w:fill="CCFFFF"/>
            <w:vAlign w:val="center"/>
            <w:hideMark/>
          </w:tcPr>
          <w:p w:rsidR="008060A8" w:rsidRPr="008060A8" w:rsidRDefault="008060A8" w:rsidP="008060A8">
            <w:pPr>
              <w:rPr>
                <w:b/>
                <w:bCs/>
              </w:rPr>
            </w:pPr>
            <w:r w:rsidRPr="008060A8">
              <w:rPr>
                <w:b/>
                <w:bCs/>
                <w:sz w:val="22"/>
                <w:szCs w:val="22"/>
              </w:rPr>
              <w:t>Коммунальное хозяйство</w:t>
            </w:r>
          </w:p>
        </w:tc>
        <w:tc>
          <w:tcPr>
            <w:tcW w:w="780" w:type="dxa"/>
            <w:tcBorders>
              <w:top w:val="nil"/>
              <w:left w:val="nil"/>
              <w:bottom w:val="single" w:sz="4" w:space="0" w:color="000000"/>
              <w:right w:val="single" w:sz="4" w:space="0" w:color="000000"/>
            </w:tcBorders>
            <w:shd w:val="clear" w:color="000000" w:fill="CCFFFF"/>
            <w:vAlign w:val="center"/>
            <w:hideMark/>
          </w:tcPr>
          <w:p w:rsidR="008060A8" w:rsidRPr="008060A8" w:rsidRDefault="008060A8" w:rsidP="008060A8">
            <w:pPr>
              <w:jc w:val="center"/>
              <w:rPr>
                <w:b/>
                <w:bCs/>
                <w:sz w:val="20"/>
                <w:szCs w:val="20"/>
              </w:rPr>
            </w:pPr>
            <w:r w:rsidRPr="008060A8">
              <w:rPr>
                <w:b/>
                <w:bCs/>
                <w:sz w:val="20"/>
                <w:szCs w:val="20"/>
              </w:rPr>
              <w:t>340</w:t>
            </w:r>
          </w:p>
        </w:tc>
        <w:tc>
          <w:tcPr>
            <w:tcW w:w="560" w:type="dxa"/>
            <w:tcBorders>
              <w:top w:val="nil"/>
              <w:left w:val="nil"/>
              <w:bottom w:val="single" w:sz="4" w:space="0" w:color="000000"/>
              <w:right w:val="single" w:sz="4" w:space="0" w:color="000000"/>
            </w:tcBorders>
            <w:shd w:val="clear" w:color="000000" w:fill="CCFFFF"/>
            <w:vAlign w:val="center"/>
            <w:hideMark/>
          </w:tcPr>
          <w:p w:rsidR="008060A8" w:rsidRPr="008060A8" w:rsidRDefault="008060A8" w:rsidP="008060A8">
            <w:pPr>
              <w:jc w:val="center"/>
              <w:rPr>
                <w:b/>
                <w:bCs/>
                <w:sz w:val="20"/>
                <w:szCs w:val="20"/>
              </w:rPr>
            </w:pPr>
            <w:r w:rsidRPr="008060A8">
              <w:rPr>
                <w:b/>
                <w:bCs/>
                <w:sz w:val="20"/>
                <w:szCs w:val="20"/>
              </w:rPr>
              <w:t>05</w:t>
            </w:r>
          </w:p>
        </w:tc>
        <w:tc>
          <w:tcPr>
            <w:tcW w:w="580" w:type="dxa"/>
            <w:tcBorders>
              <w:top w:val="nil"/>
              <w:left w:val="nil"/>
              <w:bottom w:val="single" w:sz="4" w:space="0" w:color="000000"/>
              <w:right w:val="single" w:sz="4" w:space="0" w:color="000000"/>
            </w:tcBorders>
            <w:shd w:val="clear" w:color="000000" w:fill="CCFFFF"/>
            <w:noWrap/>
            <w:vAlign w:val="center"/>
            <w:hideMark/>
          </w:tcPr>
          <w:p w:rsidR="008060A8" w:rsidRPr="008060A8" w:rsidRDefault="008060A8" w:rsidP="008060A8">
            <w:pPr>
              <w:jc w:val="center"/>
              <w:rPr>
                <w:b/>
                <w:bCs/>
                <w:sz w:val="20"/>
                <w:szCs w:val="20"/>
              </w:rPr>
            </w:pPr>
            <w:r w:rsidRPr="008060A8">
              <w:rPr>
                <w:b/>
                <w:bCs/>
                <w:sz w:val="20"/>
                <w:szCs w:val="20"/>
              </w:rPr>
              <w:t>02</w:t>
            </w:r>
          </w:p>
        </w:tc>
        <w:tc>
          <w:tcPr>
            <w:tcW w:w="1400" w:type="dxa"/>
            <w:tcBorders>
              <w:top w:val="nil"/>
              <w:left w:val="nil"/>
              <w:bottom w:val="single" w:sz="4" w:space="0" w:color="000000"/>
              <w:right w:val="single" w:sz="4" w:space="0" w:color="000000"/>
            </w:tcBorders>
            <w:shd w:val="clear" w:color="000000" w:fill="CCFFFF"/>
            <w:noWrap/>
            <w:vAlign w:val="center"/>
            <w:hideMark/>
          </w:tcPr>
          <w:p w:rsidR="008060A8" w:rsidRPr="008060A8" w:rsidRDefault="008060A8" w:rsidP="008060A8">
            <w:pPr>
              <w:jc w:val="center"/>
              <w:rPr>
                <w:b/>
                <w:bCs/>
                <w:sz w:val="20"/>
                <w:szCs w:val="20"/>
              </w:rPr>
            </w:pPr>
          </w:p>
        </w:tc>
        <w:tc>
          <w:tcPr>
            <w:tcW w:w="700" w:type="dxa"/>
            <w:tcBorders>
              <w:top w:val="nil"/>
              <w:left w:val="nil"/>
              <w:bottom w:val="single" w:sz="4" w:space="0" w:color="000000"/>
              <w:right w:val="single" w:sz="4" w:space="0" w:color="000000"/>
            </w:tcBorders>
            <w:shd w:val="clear" w:color="000000" w:fill="CCFFFF"/>
            <w:noWrap/>
            <w:vAlign w:val="center"/>
            <w:hideMark/>
          </w:tcPr>
          <w:p w:rsidR="008060A8" w:rsidRPr="008060A8" w:rsidRDefault="008060A8" w:rsidP="008060A8">
            <w:pPr>
              <w:jc w:val="center"/>
              <w:rPr>
                <w:b/>
                <w:bCs/>
                <w:sz w:val="20"/>
                <w:szCs w:val="20"/>
              </w:rPr>
            </w:pPr>
          </w:p>
        </w:tc>
        <w:tc>
          <w:tcPr>
            <w:tcW w:w="1188" w:type="dxa"/>
            <w:tcBorders>
              <w:top w:val="nil"/>
              <w:left w:val="nil"/>
              <w:bottom w:val="single" w:sz="4" w:space="0" w:color="000000"/>
              <w:right w:val="single" w:sz="4" w:space="0" w:color="000000"/>
            </w:tcBorders>
            <w:shd w:val="clear" w:color="000000" w:fill="CCFFFF"/>
            <w:noWrap/>
            <w:vAlign w:val="center"/>
            <w:hideMark/>
          </w:tcPr>
          <w:p w:rsidR="008060A8" w:rsidRPr="008060A8" w:rsidRDefault="008060A8" w:rsidP="008060A8">
            <w:pPr>
              <w:jc w:val="center"/>
              <w:rPr>
                <w:b/>
                <w:bCs/>
                <w:sz w:val="20"/>
                <w:szCs w:val="20"/>
              </w:rPr>
            </w:pPr>
            <w:r w:rsidRPr="008060A8">
              <w:rPr>
                <w:b/>
                <w:bCs/>
                <w:sz w:val="20"/>
                <w:szCs w:val="20"/>
              </w:rPr>
              <w:t>6 784,3</w:t>
            </w:r>
          </w:p>
        </w:tc>
      </w:tr>
      <w:tr w:rsidR="008060A8" w:rsidRPr="008060A8" w:rsidTr="00372612">
        <w:trPr>
          <w:trHeight w:val="1080"/>
        </w:trPr>
        <w:tc>
          <w:tcPr>
            <w:tcW w:w="4678" w:type="dxa"/>
            <w:tcBorders>
              <w:top w:val="nil"/>
              <w:left w:val="single" w:sz="4" w:space="0" w:color="000000"/>
              <w:bottom w:val="single" w:sz="4" w:space="0" w:color="000000"/>
              <w:right w:val="single" w:sz="4" w:space="0" w:color="000000"/>
            </w:tcBorders>
            <w:shd w:val="clear" w:color="000000" w:fill="FFFFFF"/>
            <w:vAlign w:val="center"/>
            <w:hideMark/>
          </w:tcPr>
          <w:p w:rsidR="008060A8" w:rsidRPr="008060A8" w:rsidRDefault="008060A8" w:rsidP="008060A8">
            <w:pPr>
              <w:rPr>
                <w:b/>
                <w:bCs/>
                <w:sz w:val="20"/>
                <w:szCs w:val="20"/>
              </w:rPr>
            </w:pPr>
            <w:r w:rsidRPr="008060A8">
              <w:rPr>
                <w:b/>
                <w:bCs/>
                <w:sz w:val="20"/>
                <w:szCs w:val="20"/>
              </w:rPr>
              <w:t>Муниципальная программа "Развитие административной системы местного самоуправления муниципального района "Заполярный район" на 2017-2022 годы"</w:t>
            </w:r>
          </w:p>
        </w:tc>
        <w:tc>
          <w:tcPr>
            <w:tcW w:w="780" w:type="dxa"/>
            <w:tcBorders>
              <w:top w:val="nil"/>
              <w:left w:val="nil"/>
              <w:bottom w:val="single" w:sz="4" w:space="0" w:color="000000"/>
              <w:right w:val="single" w:sz="4" w:space="0" w:color="000000"/>
            </w:tcBorders>
            <w:shd w:val="clear" w:color="FFFFCC" w:fill="FFFFFF"/>
            <w:noWrap/>
            <w:vAlign w:val="center"/>
            <w:hideMark/>
          </w:tcPr>
          <w:p w:rsidR="008060A8" w:rsidRPr="008060A8" w:rsidRDefault="008060A8" w:rsidP="008060A8">
            <w:pPr>
              <w:jc w:val="center"/>
              <w:rPr>
                <w:b/>
                <w:bCs/>
                <w:sz w:val="20"/>
                <w:szCs w:val="20"/>
              </w:rPr>
            </w:pPr>
            <w:r w:rsidRPr="008060A8">
              <w:rPr>
                <w:b/>
                <w:bCs/>
                <w:sz w:val="20"/>
                <w:szCs w:val="20"/>
              </w:rPr>
              <w:t>340</w:t>
            </w:r>
          </w:p>
        </w:tc>
        <w:tc>
          <w:tcPr>
            <w:tcW w:w="560" w:type="dxa"/>
            <w:tcBorders>
              <w:top w:val="nil"/>
              <w:left w:val="nil"/>
              <w:bottom w:val="single" w:sz="4" w:space="0" w:color="000000"/>
              <w:right w:val="single" w:sz="4" w:space="0" w:color="000000"/>
            </w:tcBorders>
            <w:shd w:val="clear" w:color="FFFFCC" w:fill="FFFFFF"/>
            <w:noWrap/>
            <w:vAlign w:val="center"/>
            <w:hideMark/>
          </w:tcPr>
          <w:p w:rsidR="008060A8" w:rsidRPr="008060A8" w:rsidRDefault="008060A8" w:rsidP="008060A8">
            <w:pPr>
              <w:jc w:val="center"/>
              <w:rPr>
                <w:b/>
                <w:bCs/>
                <w:sz w:val="20"/>
                <w:szCs w:val="20"/>
              </w:rPr>
            </w:pPr>
            <w:r w:rsidRPr="008060A8">
              <w:rPr>
                <w:b/>
                <w:bCs/>
                <w:sz w:val="20"/>
                <w:szCs w:val="20"/>
              </w:rPr>
              <w:t>05</w:t>
            </w:r>
          </w:p>
        </w:tc>
        <w:tc>
          <w:tcPr>
            <w:tcW w:w="580" w:type="dxa"/>
            <w:tcBorders>
              <w:top w:val="nil"/>
              <w:left w:val="nil"/>
              <w:bottom w:val="single" w:sz="4" w:space="0" w:color="000000"/>
              <w:right w:val="single" w:sz="4" w:space="0" w:color="000000"/>
            </w:tcBorders>
            <w:shd w:val="clear" w:color="FFFFCC" w:fill="FFFFFF"/>
            <w:noWrap/>
            <w:vAlign w:val="center"/>
            <w:hideMark/>
          </w:tcPr>
          <w:p w:rsidR="008060A8" w:rsidRPr="008060A8" w:rsidRDefault="008060A8" w:rsidP="008060A8">
            <w:pPr>
              <w:jc w:val="center"/>
              <w:rPr>
                <w:b/>
                <w:bCs/>
                <w:sz w:val="20"/>
                <w:szCs w:val="20"/>
              </w:rPr>
            </w:pPr>
            <w:r w:rsidRPr="008060A8">
              <w:rPr>
                <w:b/>
                <w:bCs/>
                <w:sz w:val="20"/>
                <w:szCs w:val="20"/>
              </w:rPr>
              <w:t>02</w:t>
            </w:r>
          </w:p>
        </w:tc>
        <w:tc>
          <w:tcPr>
            <w:tcW w:w="14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b/>
                <w:bCs/>
                <w:sz w:val="20"/>
                <w:szCs w:val="20"/>
              </w:rPr>
            </w:pPr>
            <w:r w:rsidRPr="008060A8">
              <w:rPr>
                <w:b/>
                <w:bCs/>
                <w:sz w:val="20"/>
                <w:szCs w:val="20"/>
              </w:rPr>
              <w:t>31.0.00.00000</w:t>
            </w:r>
          </w:p>
        </w:tc>
        <w:tc>
          <w:tcPr>
            <w:tcW w:w="7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p>
        </w:tc>
        <w:tc>
          <w:tcPr>
            <w:tcW w:w="1188"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b/>
                <w:bCs/>
                <w:sz w:val="20"/>
                <w:szCs w:val="20"/>
              </w:rPr>
            </w:pPr>
            <w:r w:rsidRPr="008060A8">
              <w:rPr>
                <w:b/>
                <w:bCs/>
                <w:sz w:val="20"/>
                <w:szCs w:val="20"/>
              </w:rPr>
              <w:t>70,0</w:t>
            </w:r>
          </w:p>
        </w:tc>
      </w:tr>
      <w:tr w:rsidR="008060A8" w:rsidRPr="008060A8" w:rsidTr="00372612">
        <w:trPr>
          <w:trHeight w:val="1080"/>
        </w:trPr>
        <w:tc>
          <w:tcPr>
            <w:tcW w:w="4678" w:type="dxa"/>
            <w:tcBorders>
              <w:top w:val="nil"/>
              <w:left w:val="single" w:sz="4" w:space="0" w:color="000000"/>
              <w:bottom w:val="single" w:sz="4" w:space="0" w:color="000000"/>
              <w:right w:val="single" w:sz="4" w:space="0" w:color="000000"/>
            </w:tcBorders>
            <w:shd w:val="clear" w:color="000000" w:fill="FFFFFF"/>
            <w:vAlign w:val="center"/>
            <w:hideMark/>
          </w:tcPr>
          <w:p w:rsidR="008060A8" w:rsidRPr="008060A8" w:rsidRDefault="008060A8" w:rsidP="008060A8">
            <w:pPr>
              <w:rPr>
                <w:b/>
                <w:bCs/>
                <w:i/>
                <w:iCs/>
                <w:sz w:val="20"/>
                <w:szCs w:val="20"/>
              </w:rPr>
            </w:pPr>
            <w:r w:rsidRPr="008060A8">
              <w:rPr>
                <w:b/>
                <w:bCs/>
                <w:i/>
                <w:iCs/>
                <w:sz w:val="20"/>
                <w:szCs w:val="20"/>
              </w:rPr>
              <w:t>Подпрограмма 6 "Возмещение части затрат  органов местного самоуправления поселений Ненецкого автономного округа"</w:t>
            </w:r>
          </w:p>
        </w:tc>
        <w:tc>
          <w:tcPr>
            <w:tcW w:w="780" w:type="dxa"/>
            <w:tcBorders>
              <w:top w:val="nil"/>
              <w:left w:val="nil"/>
              <w:bottom w:val="single" w:sz="4" w:space="0" w:color="000000"/>
              <w:right w:val="single" w:sz="4" w:space="0" w:color="000000"/>
            </w:tcBorders>
            <w:shd w:val="clear" w:color="auto" w:fill="auto"/>
            <w:vAlign w:val="center"/>
            <w:hideMark/>
          </w:tcPr>
          <w:p w:rsidR="008060A8" w:rsidRPr="008060A8" w:rsidRDefault="008060A8" w:rsidP="008060A8">
            <w:pPr>
              <w:jc w:val="center"/>
              <w:rPr>
                <w:b/>
                <w:bCs/>
                <w:i/>
                <w:iCs/>
                <w:sz w:val="20"/>
                <w:szCs w:val="20"/>
              </w:rPr>
            </w:pPr>
            <w:r w:rsidRPr="008060A8">
              <w:rPr>
                <w:b/>
                <w:bCs/>
                <w:i/>
                <w:iCs/>
                <w:sz w:val="20"/>
                <w:szCs w:val="20"/>
              </w:rPr>
              <w:t>340</w:t>
            </w:r>
          </w:p>
        </w:tc>
        <w:tc>
          <w:tcPr>
            <w:tcW w:w="560" w:type="dxa"/>
            <w:tcBorders>
              <w:top w:val="nil"/>
              <w:left w:val="nil"/>
              <w:bottom w:val="single" w:sz="4" w:space="0" w:color="000000"/>
              <w:right w:val="single" w:sz="4" w:space="0" w:color="000000"/>
            </w:tcBorders>
            <w:shd w:val="clear" w:color="000000" w:fill="FFFFFF"/>
            <w:vAlign w:val="center"/>
            <w:hideMark/>
          </w:tcPr>
          <w:p w:rsidR="008060A8" w:rsidRPr="008060A8" w:rsidRDefault="008060A8" w:rsidP="008060A8">
            <w:pPr>
              <w:jc w:val="center"/>
              <w:rPr>
                <w:b/>
                <w:bCs/>
                <w:i/>
                <w:iCs/>
                <w:sz w:val="20"/>
                <w:szCs w:val="20"/>
              </w:rPr>
            </w:pPr>
            <w:r w:rsidRPr="008060A8">
              <w:rPr>
                <w:b/>
                <w:bCs/>
                <w:i/>
                <w:iCs/>
                <w:sz w:val="20"/>
                <w:szCs w:val="20"/>
              </w:rPr>
              <w:t>05</w:t>
            </w:r>
          </w:p>
        </w:tc>
        <w:tc>
          <w:tcPr>
            <w:tcW w:w="58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b/>
                <w:bCs/>
                <w:i/>
                <w:iCs/>
                <w:sz w:val="20"/>
                <w:szCs w:val="20"/>
              </w:rPr>
            </w:pPr>
            <w:r w:rsidRPr="008060A8">
              <w:rPr>
                <w:b/>
                <w:bCs/>
                <w:i/>
                <w:iCs/>
                <w:sz w:val="20"/>
                <w:szCs w:val="20"/>
              </w:rPr>
              <w:t>02</w:t>
            </w:r>
          </w:p>
        </w:tc>
        <w:tc>
          <w:tcPr>
            <w:tcW w:w="1400"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b/>
                <w:bCs/>
                <w:i/>
                <w:iCs/>
                <w:sz w:val="20"/>
                <w:szCs w:val="20"/>
              </w:rPr>
            </w:pPr>
            <w:r w:rsidRPr="008060A8">
              <w:rPr>
                <w:b/>
                <w:bCs/>
                <w:i/>
                <w:iCs/>
                <w:sz w:val="20"/>
                <w:szCs w:val="20"/>
              </w:rPr>
              <w:t>31.6.00.00000</w:t>
            </w:r>
          </w:p>
        </w:tc>
        <w:tc>
          <w:tcPr>
            <w:tcW w:w="7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b/>
                <w:bCs/>
                <w:i/>
                <w:iCs/>
                <w:sz w:val="20"/>
                <w:szCs w:val="20"/>
              </w:rPr>
            </w:pPr>
          </w:p>
        </w:tc>
        <w:tc>
          <w:tcPr>
            <w:tcW w:w="1188"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b/>
                <w:bCs/>
                <w:i/>
                <w:iCs/>
                <w:sz w:val="20"/>
                <w:szCs w:val="20"/>
              </w:rPr>
            </w:pPr>
            <w:r w:rsidRPr="008060A8">
              <w:rPr>
                <w:b/>
                <w:bCs/>
                <w:i/>
                <w:iCs/>
                <w:sz w:val="20"/>
                <w:szCs w:val="20"/>
              </w:rPr>
              <w:t>70,0</w:t>
            </w:r>
          </w:p>
        </w:tc>
      </w:tr>
      <w:tr w:rsidR="008060A8" w:rsidRPr="008060A8" w:rsidTr="00372612">
        <w:trPr>
          <w:trHeight w:val="1545"/>
        </w:trPr>
        <w:tc>
          <w:tcPr>
            <w:tcW w:w="4678" w:type="dxa"/>
            <w:tcBorders>
              <w:top w:val="nil"/>
              <w:left w:val="single" w:sz="4" w:space="0" w:color="000000"/>
              <w:bottom w:val="single" w:sz="4" w:space="0" w:color="000000"/>
              <w:right w:val="single" w:sz="4" w:space="0" w:color="000000"/>
            </w:tcBorders>
            <w:shd w:val="clear" w:color="auto" w:fill="auto"/>
            <w:vAlign w:val="center"/>
            <w:hideMark/>
          </w:tcPr>
          <w:p w:rsidR="008060A8" w:rsidRPr="008060A8" w:rsidRDefault="008060A8" w:rsidP="008060A8">
            <w:pPr>
              <w:rPr>
                <w:sz w:val="20"/>
                <w:szCs w:val="20"/>
              </w:rPr>
            </w:pPr>
            <w:r w:rsidRPr="008060A8">
              <w:rPr>
                <w:sz w:val="20"/>
                <w:szCs w:val="20"/>
              </w:rPr>
              <w:t>Иные межбюджетные трансферты в рамках подпрограммы 6 "Возмещение части затрат  органов местного самоуправления поселений Ненецкого автономного округа" (Оплата коммунальных услуг и приобретение твердого топлива)</w:t>
            </w:r>
          </w:p>
        </w:tc>
        <w:tc>
          <w:tcPr>
            <w:tcW w:w="780" w:type="dxa"/>
            <w:tcBorders>
              <w:top w:val="nil"/>
              <w:left w:val="nil"/>
              <w:bottom w:val="single" w:sz="4" w:space="0" w:color="000000"/>
              <w:right w:val="single" w:sz="4" w:space="0" w:color="000000"/>
            </w:tcBorders>
            <w:shd w:val="clear" w:color="auto" w:fill="auto"/>
            <w:vAlign w:val="center"/>
            <w:hideMark/>
          </w:tcPr>
          <w:p w:rsidR="008060A8" w:rsidRPr="008060A8" w:rsidRDefault="008060A8" w:rsidP="008060A8">
            <w:pPr>
              <w:jc w:val="center"/>
              <w:rPr>
                <w:sz w:val="20"/>
                <w:szCs w:val="20"/>
              </w:rPr>
            </w:pPr>
            <w:r w:rsidRPr="008060A8">
              <w:rPr>
                <w:sz w:val="20"/>
                <w:szCs w:val="20"/>
              </w:rPr>
              <w:t>340</w:t>
            </w:r>
          </w:p>
        </w:tc>
        <w:tc>
          <w:tcPr>
            <w:tcW w:w="560" w:type="dxa"/>
            <w:tcBorders>
              <w:top w:val="nil"/>
              <w:left w:val="nil"/>
              <w:bottom w:val="single" w:sz="4" w:space="0" w:color="000000"/>
              <w:right w:val="single" w:sz="4" w:space="0" w:color="000000"/>
            </w:tcBorders>
            <w:shd w:val="clear" w:color="000000" w:fill="FFFFFF"/>
            <w:vAlign w:val="center"/>
            <w:hideMark/>
          </w:tcPr>
          <w:p w:rsidR="008060A8" w:rsidRPr="008060A8" w:rsidRDefault="008060A8" w:rsidP="008060A8">
            <w:pPr>
              <w:jc w:val="center"/>
              <w:rPr>
                <w:sz w:val="20"/>
                <w:szCs w:val="20"/>
              </w:rPr>
            </w:pPr>
            <w:r w:rsidRPr="008060A8">
              <w:rPr>
                <w:sz w:val="20"/>
                <w:szCs w:val="20"/>
              </w:rPr>
              <w:t>05</w:t>
            </w:r>
          </w:p>
        </w:tc>
        <w:tc>
          <w:tcPr>
            <w:tcW w:w="58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02</w:t>
            </w:r>
          </w:p>
        </w:tc>
        <w:tc>
          <w:tcPr>
            <w:tcW w:w="1400"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sz w:val="20"/>
                <w:szCs w:val="20"/>
              </w:rPr>
            </w:pPr>
            <w:r w:rsidRPr="008060A8">
              <w:rPr>
                <w:sz w:val="20"/>
                <w:szCs w:val="20"/>
              </w:rPr>
              <w:t>31.6.00.89400</w:t>
            </w:r>
          </w:p>
        </w:tc>
        <w:tc>
          <w:tcPr>
            <w:tcW w:w="7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p>
        </w:tc>
        <w:tc>
          <w:tcPr>
            <w:tcW w:w="1188"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70,0</w:t>
            </w:r>
          </w:p>
        </w:tc>
      </w:tr>
      <w:tr w:rsidR="008060A8" w:rsidRPr="008060A8" w:rsidTr="00372612">
        <w:trPr>
          <w:trHeight w:val="735"/>
        </w:trPr>
        <w:tc>
          <w:tcPr>
            <w:tcW w:w="4678" w:type="dxa"/>
            <w:tcBorders>
              <w:top w:val="nil"/>
              <w:left w:val="single" w:sz="4" w:space="0" w:color="000000"/>
              <w:bottom w:val="single" w:sz="4" w:space="0" w:color="000000"/>
              <w:right w:val="single" w:sz="4" w:space="0" w:color="000000"/>
            </w:tcBorders>
            <w:shd w:val="clear" w:color="auto" w:fill="auto"/>
            <w:vAlign w:val="center"/>
            <w:hideMark/>
          </w:tcPr>
          <w:p w:rsidR="008060A8" w:rsidRPr="008060A8" w:rsidRDefault="008060A8" w:rsidP="008060A8">
            <w:pPr>
              <w:rPr>
                <w:sz w:val="20"/>
                <w:szCs w:val="20"/>
              </w:rPr>
            </w:pPr>
            <w:r w:rsidRPr="008060A8">
              <w:rPr>
                <w:sz w:val="20"/>
                <w:szCs w:val="20"/>
              </w:rPr>
              <w:t>Закупка товаров, работ и услуг для обеспечения государственных (муниципальных) нужд</w:t>
            </w:r>
          </w:p>
        </w:tc>
        <w:tc>
          <w:tcPr>
            <w:tcW w:w="780" w:type="dxa"/>
            <w:tcBorders>
              <w:top w:val="nil"/>
              <w:left w:val="nil"/>
              <w:bottom w:val="single" w:sz="4" w:space="0" w:color="000000"/>
              <w:right w:val="single" w:sz="4" w:space="0" w:color="000000"/>
            </w:tcBorders>
            <w:shd w:val="clear" w:color="auto" w:fill="auto"/>
            <w:vAlign w:val="center"/>
            <w:hideMark/>
          </w:tcPr>
          <w:p w:rsidR="008060A8" w:rsidRPr="008060A8" w:rsidRDefault="008060A8" w:rsidP="008060A8">
            <w:pPr>
              <w:jc w:val="center"/>
              <w:rPr>
                <w:sz w:val="20"/>
                <w:szCs w:val="20"/>
              </w:rPr>
            </w:pPr>
            <w:r w:rsidRPr="008060A8">
              <w:rPr>
                <w:sz w:val="20"/>
                <w:szCs w:val="20"/>
              </w:rPr>
              <w:t>340</w:t>
            </w:r>
          </w:p>
        </w:tc>
        <w:tc>
          <w:tcPr>
            <w:tcW w:w="560" w:type="dxa"/>
            <w:tcBorders>
              <w:top w:val="nil"/>
              <w:left w:val="nil"/>
              <w:bottom w:val="single" w:sz="4" w:space="0" w:color="000000"/>
              <w:right w:val="single" w:sz="4" w:space="0" w:color="000000"/>
            </w:tcBorders>
            <w:shd w:val="clear" w:color="000000" w:fill="FFFFFF"/>
            <w:vAlign w:val="center"/>
            <w:hideMark/>
          </w:tcPr>
          <w:p w:rsidR="008060A8" w:rsidRPr="008060A8" w:rsidRDefault="008060A8" w:rsidP="008060A8">
            <w:pPr>
              <w:jc w:val="center"/>
              <w:rPr>
                <w:sz w:val="20"/>
                <w:szCs w:val="20"/>
              </w:rPr>
            </w:pPr>
            <w:r w:rsidRPr="008060A8">
              <w:rPr>
                <w:sz w:val="20"/>
                <w:szCs w:val="20"/>
              </w:rPr>
              <w:t>05</w:t>
            </w:r>
          </w:p>
        </w:tc>
        <w:tc>
          <w:tcPr>
            <w:tcW w:w="58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02</w:t>
            </w:r>
          </w:p>
        </w:tc>
        <w:tc>
          <w:tcPr>
            <w:tcW w:w="1400"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sz w:val="20"/>
                <w:szCs w:val="20"/>
              </w:rPr>
            </w:pPr>
            <w:r w:rsidRPr="008060A8">
              <w:rPr>
                <w:sz w:val="20"/>
                <w:szCs w:val="20"/>
              </w:rPr>
              <w:t>31.6.00.89400</w:t>
            </w:r>
          </w:p>
        </w:tc>
        <w:tc>
          <w:tcPr>
            <w:tcW w:w="7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200</w:t>
            </w:r>
          </w:p>
        </w:tc>
        <w:tc>
          <w:tcPr>
            <w:tcW w:w="1188"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70,0</w:t>
            </w:r>
          </w:p>
        </w:tc>
      </w:tr>
      <w:tr w:rsidR="008060A8" w:rsidRPr="008060A8" w:rsidTr="00372612">
        <w:trPr>
          <w:trHeight w:val="900"/>
        </w:trPr>
        <w:tc>
          <w:tcPr>
            <w:tcW w:w="4678" w:type="dxa"/>
            <w:tcBorders>
              <w:top w:val="nil"/>
              <w:left w:val="single" w:sz="4" w:space="0" w:color="000000"/>
              <w:bottom w:val="single" w:sz="4" w:space="0" w:color="000000"/>
              <w:right w:val="single" w:sz="4" w:space="0" w:color="000000"/>
            </w:tcBorders>
            <w:shd w:val="clear" w:color="000000" w:fill="FFFFFF"/>
            <w:vAlign w:val="center"/>
            <w:hideMark/>
          </w:tcPr>
          <w:p w:rsidR="008060A8" w:rsidRPr="008060A8" w:rsidRDefault="008060A8" w:rsidP="008060A8">
            <w:pPr>
              <w:rPr>
                <w:b/>
                <w:bCs/>
              </w:rPr>
            </w:pPr>
            <w:r w:rsidRPr="008060A8">
              <w:rPr>
                <w:b/>
                <w:bCs/>
                <w:sz w:val="22"/>
                <w:szCs w:val="22"/>
              </w:rPr>
              <w:t>Муниципальная программа "Комплексное развитие муниципального района "Заполярный район" на 2017-2022 годы"</w:t>
            </w:r>
          </w:p>
        </w:tc>
        <w:tc>
          <w:tcPr>
            <w:tcW w:w="780" w:type="dxa"/>
            <w:tcBorders>
              <w:top w:val="nil"/>
              <w:left w:val="nil"/>
              <w:bottom w:val="single" w:sz="4" w:space="0" w:color="000000"/>
              <w:right w:val="single" w:sz="4" w:space="0" w:color="000000"/>
            </w:tcBorders>
            <w:shd w:val="clear" w:color="000000" w:fill="FFFFFF"/>
            <w:vAlign w:val="center"/>
            <w:hideMark/>
          </w:tcPr>
          <w:p w:rsidR="008060A8" w:rsidRPr="008060A8" w:rsidRDefault="008060A8" w:rsidP="008060A8">
            <w:pPr>
              <w:jc w:val="center"/>
              <w:rPr>
                <w:b/>
                <w:bCs/>
                <w:sz w:val="20"/>
                <w:szCs w:val="20"/>
              </w:rPr>
            </w:pPr>
            <w:r w:rsidRPr="008060A8">
              <w:rPr>
                <w:b/>
                <w:bCs/>
                <w:sz w:val="20"/>
                <w:szCs w:val="20"/>
              </w:rPr>
              <w:t>340</w:t>
            </w:r>
          </w:p>
        </w:tc>
        <w:tc>
          <w:tcPr>
            <w:tcW w:w="560" w:type="dxa"/>
            <w:tcBorders>
              <w:top w:val="nil"/>
              <w:left w:val="nil"/>
              <w:bottom w:val="single" w:sz="4" w:space="0" w:color="000000"/>
              <w:right w:val="single" w:sz="4" w:space="0" w:color="000000"/>
            </w:tcBorders>
            <w:shd w:val="clear" w:color="000000" w:fill="FFFFFF"/>
            <w:vAlign w:val="center"/>
            <w:hideMark/>
          </w:tcPr>
          <w:p w:rsidR="008060A8" w:rsidRPr="008060A8" w:rsidRDefault="008060A8" w:rsidP="008060A8">
            <w:pPr>
              <w:jc w:val="center"/>
              <w:rPr>
                <w:b/>
                <w:bCs/>
                <w:sz w:val="20"/>
                <w:szCs w:val="20"/>
              </w:rPr>
            </w:pPr>
            <w:r w:rsidRPr="008060A8">
              <w:rPr>
                <w:b/>
                <w:bCs/>
                <w:sz w:val="20"/>
                <w:szCs w:val="20"/>
              </w:rPr>
              <w:t>05</w:t>
            </w:r>
          </w:p>
        </w:tc>
        <w:tc>
          <w:tcPr>
            <w:tcW w:w="58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b/>
                <w:bCs/>
                <w:sz w:val="20"/>
                <w:szCs w:val="20"/>
              </w:rPr>
            </w:pPr>
            <w:r w:rsidRPr="008060A8">
              <w:rPr>
                <w:b/>
                <w:bCs/>
                <w:sz w:val="20"/>
                <w:szCs w:val="20"/>
              </w:rPr>
              <w:t>02</w:t>
            </w:r>
          </w:p>
        </w:tc>
        <w:tc>
          <w:tcPr>
            <w:tcW w:w="14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b/>
                <w:bCs/>
                <w:sz w:val="20"/>
                <w:szCs w:val="20"/>
              </w:rPr>
            </w:pPr>
            <w:r w:rsidRPr="008060A8">
              <w:rPr>
                <w:b/>
                <w:bCs/>
                <w:sz w:val="20"/>
                <w:szCs w:val="20"/>
              </w:rPr>
              <w:t>32.0.00.00000</w:t>
            </w:r>
          </w:p>
        </w:tc>
        <w:tc>
          <w:tcPr>
            <w:tcW w:w="7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b/>
                <w:bCs/>
                <w:sz w:val="20"/>
                <w:szCs w:val="20"/>
              </w:rPr>
            </w:pPr>
          </w:p>
        </w:tc>
        <w:tc>
          <w:tcPr>
            <w:tcW w:w="1188"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b/>
                <w:bCs/>
                <w:sz w:val="20"/>
                <w:szCs w:val="20"/>
              </w:rPr>
            </w:pPr>
            <w:r w:rsidRPr="008060A8">
              <w:rPr>
                <w:b/>
                <w:bCs/>
                <w:sz w:val="20"/>
                <w:szCs w:val="20"/>
              </w:rPr>
              <w:t>6 714,3</w:t>
            </w:r>
          </w:p>
        </w:tc>
      </w:tr>
      <w:tr w:rsidR="008060A8" w:rsidRPr="008060A8" w:rsidTr="00372612">
        <w:trPr>
          <w:trHeight w:val="930"/>
        </w:trPr>
        <w:tc>
          <w:tcPr>
            <w:tcW w:w="4678" w:type="dxa"/>
            <w:tcBorders>
              <w:top w:val="nil"/>
              <w:left w:val="single" w:sz="4" w:space="0" w:color="000000"/>
              <w:bottom w:val="single" w:sz="4" w:space="0" w:color="000000"/>
              <w:right w:val="single" w:sz="4" w:space="0" w:color="000000"/>
            </w:tcBorders>
            <w:shd w:val="clear" w:color="000000" w:fill="FFFFFF"/>
            <w:vAlign w:val="center"/>
            <w:hideMark/>
          </w:tcPr>
          <w:p w:rsidR="008060A8" w:rsidRPr="008060A8" w:rsidRDefault="008060A8" w:rsidP="008060A8">
            <w:pPr>
              <w:rPr>
                <w:b/>
                <w:bCs/>
                <w:i/>
                <w:iCs/>
              </w:rPr>
            </w:pPr>
            <w:r w:rsidRPr="008060A8">
              <w:rPr>
                <w:b/>
                <w:bCs/>
                <w:i/>
                <w:iCs/>
                <w:sz w:val="22"/>
                <w:szCs w:val="22"/>
              </w:rPr>
              <w:t>Подпрограмма 4 "Энергоэффективность и развитие энергетики муниципального района "Заполярный район"</w:t>
            </w:r>
          </w:p>
        </w:tc>
        <w:tc>
          <w:tcPr>
            <w:tcW w:w="780" w:type="dxa"/>
            <w:tcBorders>
              <w:top w:val="nil"/>
              <w:left w:val="nil"/>
              <w:bottom w:val="single" w:sz="4" w:space="0" w:color="000000"/>
              <w:right w:val="single" w:sz="4" w:space="0" w:color="000000"/>
            </w:tcBorders>
            <w:shd w:val="clear" w:color="000000" w:fill="FFFFFF"/>
            <w:vAlign w:val="center"/>
            <w:hideMark/>
          </w:tcPr>
          <w:p w:rsidR="008060A8" w:rsidRPr="008060A8" w:rsidRDefault="008060A8" w:rsidP="008060A8">
            <w:pPr>
              <w:jc w:val="center"/>
              <w:rPr>
                <w:b/>
                <w:bCs/>
                <w:i/>
                <w:iCs/>
                <w:sz w:val="20"/>
                <w:szCs w:val="20"/>
              </w:rPr>
            </w:pPr>
            <w:r w:rsidRPr="008060A8">
              <w:rPr>
                <w:b/>
                <w:bCs/>
                <w:i/>
                <w:iCs/>
                <w:sz w:val="20"/>
                <w:szCs w:val="20"/>
              </w:rPr>
              <w:t>340</w:t>
            </w:r>
          </w:p>
        </w:tc>
        <w:tc>
          <w:tcPr>
            <w:tcW w:w="560" w:type="dxa"/>
            <w:tcBorders>
              <w:top w:val="nil"/>
              <w:left w:val="nil"/>
              <w:bottom w:val="single" w:sz="4" w:space="0" w:color="000000"/>
              <w:right w:val="single" w:sz="4" w:space="0" w:color="000000"/>
            </w:tcBorders>
            <w:shd w:val="clear" w:color="000000" w:fill="FFFFFF"/>
            <w:vAlign w:val="center"/>
            <w:hideMark/>
          </w:tcPr>
          <w:p w:rsidR="008060A8" w:rsidRPr="008060A8" w:rsidRDefault="008060A8" w:rsidP="008060A8">
            <w:pPr>
              <w:jc w:val="center"/>
              <w:rPr>
                <w:b/>
                <w:bCs/>
                <w:i/>
                <w:iCs/>
                <w:sz w:val="20"/>
                <w:szCs w:val="20"/>
              </w:rPr>
            </w:pPr>
            <w:r w:rsidRPr="008060A8">
              <w:rPr>
                <w:b/>
                <w:bCs/>
                <w:i/>
                <w:iCs/>
                <w:sz w:val="20"/>
                <w:szCs w:val="20"/>
              </w:rPr>
              <w:t>05</w:t>
            </w:r>
          </w:p>
        </w:tc>
        <w:tc>
          <w:tcPr>
            <w:tcW w:w="58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b/>
                <w:bCs/>
                <w:i/>
                <w:iCs/>
                <w:sz w:val="20"/>
                <w:szCs w:val="20"/>
              </w:rPr>
            </w:pPr>
            <w:r w:rsidRPr="008060A8">
              <w:rPr>
                <w:b/>
                <w:bCs/>
                <w:i/>
                <w:iCs/>
                <w:sz w:val="20"/>
                <w:szCs w:val="20"/>
              </w:rPr>
              <w:t>02</w:t>
            </w:r>
          </w:p>
        </w:tc>
        <w:tc>
          <w:tcPr>
            <w:tcW w:w="14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b/>
                <w:bCs/>
                <w:i/>
                <w:iCs/>
                <w:sz w:val="20"/>
                <w:szCs w:val="20"/>
              </w:rPr>
            </w:pPr>
            <w:r w:rsidRPr="008060A8">
              <w:rPr>
                <w:b/>
                <w:bCs/>
                <w:i/>
                <w:iCs/>
                <w:sz w:val="20"/>
                <w:szCs w:val="20"/>
              </w:rPr>
              <w:t>32.4.00.00000</w:t>
            </w:r>
          </w:p>
        </w:tc>
        <w:tc>
          <w:tcPr>
            <w:tcW w:w="7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b/>
                <w:bCs/>
                <w:i/>
                <w:iCs/>
                <w:sz w:val="20"/>
                <w:szCs w:val="20"/>
              </w:rPr>
            </w:pPr>
          </w:p>
        </w:tc>
        <w:tc>
          <w:tcPr>
            <w:tcW w:w="1188"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b/>
                <w:bCs/>
                <w:i/>
                <w:iCs/>
                <w:sz w:val="20"/>
                <w:szCs w:val="20"/>
              </w:rPr>
            </w:pPr>
            <w:r w:rsidRPr="008060A8">
              <w:rPr>
                <w:b/>
                <w:bCs/>
                <w:i/>
                <w:iCs/>
                <w:sz w:val="20"/>
                <w:szCs w:val="20"/>
              </w:rPr>
              <w:t>72,6</w:t>
            </w:r>
          </w:p>
        </w:tc>
      </w:tr>
      <w:tr w:rsidR="008060A8" w:rsidRPr="008060A8" w:rsidTr="00372612">
        <w:trPr>
          <w:trHeight w:val="2550"/>
        </w:trPr>
        <w:tc>
          <w:tcPr>
            <w:tcW w:w="4678" w:type="dxa"/>
            <w:tcBorders>
              <w:top w:val="nil"/>
              <w:left w:val="single" w:sz="4" w:space="0" w:color="000000"/>
              <w:bottom w:val="single" w:sz="4" w:space="0" w:color="000000"/>
              <w:right w:val="single" w:sz="4" w:space="0" w:color="000000"/>
            </w:tcBorders>
            <w:shd w:val="clear" w:color="000000" w:fill="FFFFFF"/>
            <w:vAlign w:val="center"/>
            <w:hideMark/>
          </w:tcPr>
          <w:p w:rsidR="008060A8" w:rsidRPr="008060A8" w:rsidRDefault="008060A8" w:rsidP="008060A8">
            <w:r w:rsidRPr="008060A8">
              <w:rPr>
                <w:sz w:val="22"/>
                <w:szCs w:val="22"/>
              </w:rPr>
              <w:lastRenderedPageBreak/>
              <w:t>Иные межбюджетные трансферты в рамках подпрограммы 4 "Энергоэффективность и развитие энергетики муниципального района "Заполярный район"" (Подготовка объектов коммунальной инфрастуктуры к осенне - зимнему периоду (Выполнение работ по гидравлической промывке, испытаний на плотность и прочность системы отопления потребителей тепловой энергии))</w:t>
            </w:r>
          </w:p>
        </w:tc>
        <w:tc>
          <w:tcPr>
            <w:tcW w:w="780" w:type="dxa"/>
            <w:tcBorders>
              <w:top w:val="nil"/>
              <w:left w:val="nil"/>
              <w:bottom w:val="single" w:sz="4" w:space="0" w:color="000000"/>
              <w:right w:val="single" w:sz="4" w:space="0" w:color="000000"/>
            </w:tcBorders>
            <w:shd w:val="clear" w:color="000000" w:fill="FFFFFF"/>
            <w:vAlign w:val="center"/>
            <w:hideMark/>
          </w:tcPr>
          <w:p w:rsidR="008060A8" w:rsidRPr="008060A8" w:rsidRDefault="008060A8" w:rsidP="008060A8">
            <w:pPr>
              <w:jc w:val="center"/>
              <w:rPr>
                <w:sz w:val="20"/>
                <w:szCs w:val="20"/>
              </w:rPr>
            </w:pPr>
            <w:r w:rsidRPr="008060A8">
              <w:rPr>
                <w:sz w:val="20"/>
                <w:szCs w:val="20"/>
              </w:rPr>
              <w:t>340</w:t>
            </w:r>
          </w:p>
        </w:tc>
        <w:tc>
          <w:tcPr>
            <w:tcW w:w="560" w:type="dxa"/>
            <w:tcBorders>
              <w:top w:val="nil"/>
              <w:left w:val="nil"/>
              <w:bottom w:val="single" w:sz="4" w:space="0" w:color="000000"/>
              <w:right w:val="single" w:sz="4" w:space="0" w:color="000000"/>
            </w:tcBorders>
            <w:shd w:val="clear" w:color="000000" w:fill="FFFFFF"/>
            <w:vAlign w:val="center"/>
            <w:hideMark/>
          </w:tcPr>
          <w:p w:rsidR="008060A8" w:rsidRPr="008060A8" w:rsidRDefault="008060A8" w:rsidP="008060A8">
            <w:pPr>
              <w:jc w:val="center"/>
              <w:rPr>
                <w:sz w:val="20"/>
                <w:szCs w:val="20"/>
              </w:rPr>
            </w:pPr>
            <w:r w:rsidRPr="008060A8">
              <w:rPr>
                <w:sz w:val="20"/>
                <w:szCs w:val="20"/>
              </w:rPr>
              <w:t>05</w:t>
            </w:r>
          </w:p>
        </w:tc>
        <w:tc>
          <w:tcPr>
            <w:tcW w:w="58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02</w:t>
            </w:r>
          </w:p>
        </w:tc>
        <w:tc>
          <w:tcPr>
            <w:tcW w:w="14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32.4.00.89240</w:t>
            </w:r>
          </w:p>
        </w:tc>
        <w:tc>
          <w:tcPr>
            <w:tcW w:w="7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p>
        </w:tc>
        <w:tc>
          <w:tcPr>
            <w:tcW w:w="1188"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72,6</w:t>
            </w:r>
          </w:p>
        </w:tc>
      </w:tr>
      <w:tr w:rsidR="008060A8" w:rsidRPr="008060A8" w:rsidTr="00372612">
        <w:trPr>
          <w:trHeight w:val="795"/>
        </w:trPr>
        <w:tc>
          <w:tcPr>
            <w:tcW w:w="4678" w:type="dxa"/>
            <w:tcBorders>
              <w:top w:val="nil"/>
              <w:left w:val="single" w:sz="4" w:space="0" w:color="000000"/>
              <w:bottom w:val="single" w:sz="4" w:space="0" w:color="000000"/>
              <w:right w:val="single" w:sz="4" w:space="0" w:color="000000"/>
            </w:tcBorders>
            <w:shd w:val="clear" w:color="auto" w:fill="auto"/>
            <w:vAlign w:val="center"/>
            <w:hideMark/>
          </w:tcPr>
          <w:p w:rsidR="008060A8" w:rsidRPr="008060A8" w:rsidRDefault="008060A8" w:rsidP="008060A8">
            <w:pPr>
              <w:rPr>
                <w:sz w:val="20"/>
                <w:szCs w:val="20"/>
              </w:rPr>
            </w:pPr>
            <w:r w:rsidRPr="008060A8">
              <w:rPr>
                <w:sz w:val="20"/>
                <w:szCs w:val="20"/>
              </w:rPr>
              <w:t>Закупка товаров, работ и услуг для обеспечения государственных (муниципальных) нужд</w:t>
            </w:r>
          </w:p>
        </w:tc>
        <w:tc>
          <w:tcPr>
            <w:tcW w:w="780" w:type="dxa"/>
            <w:tcBorders>
              <w:top w:val="nil"/>
              <w:left w:val="nil"/>
              <w:bottom w:val="single" w:sz="4" w:space="0" w:color="000000"/>
              <w:right w:val="single" w:sz="4" w:space="0" w:color="000000"/>
            </w:tcBorders>
            <w:shd w:val="clear" w:color="auto" w:fill="auto"/>
            <w:vAlign w:val="center"/>
            <w:hideMark/>
          </w:tcPr>
          <w:p w:rsidR="008060A8" w:rsidRPr="008060A8" w:rsidRDefault="008060A8" w:rsidP="008060A8">
            <w:pPr>
              <w:jc w:val="center"/>
              <w:rPr>
                <w:sz w:val="20"/>
                <w:szCs w:val="20"/>
              </w:rPr>
            </w:pPr>
            <w:r w:rsidRPr="008060A8">
              <w:rPr>
                <w:sz w:val="20"/>
                <w:szCs w:val="20"/>
              </w:rPr>
              <w:t>340</w:t>
            </w:r>
          </w:p>
        </w:tc>
        <w:tc>
          <w:tcPr>
            <w:tcW w:w="560" w:type="dxa"/>
            <w:tcBorders>
              <w:top w:val="nil"/>
              <w:left w:val="nil"/>
              <w:bottom w:val="single" w:sz="4" w:space="0" w:color="000000"/>
              <w:right w:val="single" w:sz="4" w:space="0" w:color="000000"/>
            </w:tcBorders>
            <w:shd w:val="clear" w:color="000000" w:fill="FFFFFF"/>
            <w:vAlign w:val="center"/>
            <w:hideMark/>
          </w:tcPr>
          <w:p w:rsidR="008060A8" w:rsidRPr="008060A8" w:rsidRDefault="008060A8" w:rsidP="008060A8">
            <w:pPr>
              <w:jc w:val="center"/>
              <w:rPr>
                <w:sz w:val="20"/>
                <w:szCs w:val="20"/>
              </w:rPr>
            </w:pPr>
            <w:r w:rsidRPr="008060A8">
              <w:rPr>
                <w:sz w:val="20"/>
                <w:szCs w:val="20"/>
              </w:rPr>
              <w:t>05</w:t>
            </w:r>
          </w:p>
        </w:tc>
        <w:tc>
          <w:tcPr>
            <w:tcW w:w="58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02</w:t>
            </w:r>
          </w:p>
        </w:tc>
        <w:tc>
          <w:tcPr>
            <w:tcW w:w="14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32.4.00.89240</w:t>
            </w:r>
          </w:p>
        </w:tc>
        <w:tc>
          <w:tcPr>
            <w:tcW w:w="7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200</w:t>
            </w:r>
          </w:p>
        </w:tc>
        <w:tc>
          <w:tcPr>
            <w:tcW w:w="1188"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72,6</w:t>
            </w:r>
          </w:p>
        </w:tc>
      </w:tr>
      <w:tr w:rsidR="008060A8" w:rsidRPr="008060A8" w:rsidTr="00372612">
        <w:trPr>
          <w:trHeight w:val="1110"/>
        </w:trPr>
        <w:tc>
          <w:tcPr>
            <w:tcW w:w="4678" w:type="dxa"/>
            <w:tcBorders>
              <w:top w:val="nil"/>
              <w:left w:val="single" w:sz="4" w:space="0" w:color="000000"/>
              <w:bottom w:val="single" w:sz="4" w:space="0" w:color="000000"/>
              <w:right w:val="single" w:sz="4" w:space="0" w:color="000000"/>
            </w:tcBorders>
            <w:shd w:val="clear" w:color="auto" w:fill="auto"/>
            <w:vAlign w:val="center"/>
            <w:hideMark/>
          </w:tcPr>
          <w:p w:rsidR="008060A8" w:rsidRPr="008060A8" w:rsidRDefault="008060A8" w:rsidP="008060A8">
            <w:pPr>
              <w:rPr>
                <w:b/>
                <w:bCs/>
                <w:i/>
                <w:iCs/>
                <w:sz w:val="20"/>
                <w:szCs w:val="20"/>
              </w:rPr>
            </w:pPr>
            <w:r w:rsidRPr="008060A8">
              <w:rPr>
                <w:b/>
                <w:bCs/>
                <w:i/>
                <w:iCs/>
                <w:sz w:val="20"/>
                <w:szCs w:val="20"/>
              </w:rPr>
              <w:t>Подпрограмма 5 "Развитие социальной инфрастуктуры и создание комфортных условий проживания на территории муниципального района "Заполярный район"</w:t>
            </w:r>
          </w:p>
        </w:tc>
        <w:tc>
          <w:tcPr>
            <w:tcW w:w="780" w:type="dxa"/>
            <w:tcBorders>
              <w:top w:val="nil"/>
              <w:left w:val="nil"/>
              <w:bottom w:val="single" w:sz="4" w:space="0" w:color="000000"/>
              <w:right w:val="single" w:sz="4" w:space="0" w:color="000000"/>
            </w:tcBorders>
            <w:shd w:val="clear" w:color="000000" w:fill="FFFFFF"/>
            <w:vAlign w:val="center"/>
            <w:hideMark/>
          </w:tcPr>
          <w:p w:rsidR="008060A8" w:rsidRPr="008060A8" w:rsidRDefault="008060A8" w:rsidP="008060A8">
            <w:pPr>
              <w:jc w:val="center"/>
              <w:rPr>
                <w:b/>
                <w:bCs/>
                <w:i/>
                <w:iCs/>
                <w:sz w:val="20"/>
                <w:szCs w:val="20"/>
              </w:rPr>
            </w:pPr>
            <w:r w:rsidRPr="008060A8">
              <w:rPr>
                <w:b/>
                <w:bCs/>
                <w:i/>
                <w:iCs/>
                <w:sz w:val="20"/>
                <w:szCs w:val="20"/>
              </w:rPr>
              <w:t>340</w:t>
            </w:r>
          </w:p>
        </w:tc>
        <w:tc>
          <w:tcPr>
            <w:tcW w:w="560" w:type="dxa"/>
            <w:tcBorders>
              <w:top w:val="nil"/>
              <w:left w:val="nil"/>
              <w:bottom w:val="single" w:sz="4" w:space="0" w:color="000000"/>
              <w:right w:val="single" w:sz="4" w:space="0" w:color="000000"/>
            </w:tcBorders>
            <w:shd w:val="clear" w:color="000000" w:fill="FFFFFF"/>
            <w:vAlign w:val="center"/>
            <w:hideMark/>
          </w:tcPr>
          <w:p w:rsidR="008060A8" w:rsidRPr="008060A8" w:rsidRDefault="008060A8" w:rsidP="008060A8">
            <w:pPr>
              <w:jc w:val="center"/>
              <w:rPr>
                <w:b/>
                <w:bCs/>
                <w:i/>
                <w:iCs/>
                <w:sz w:val="20"/>
                <w:szCs w:val="20"/>
              </w:rPr>
            </w:pPr>
            <w:r w:rsidRPr="008060A8">
              <w:rPr>
                <w:b/>
                <w:bCs/>
                <w:i/>
                <w:iCs/>
                <w:sz w:val="20"/>
                <w:szCs w:val="20"/>
              </w:rPr>
              <w:t>05</w:t>
            </w:r>
          </w:p>
        </w:tc>
        <w:tc>
          <w:tcPr>
            <w:tcW w:w="58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b/>
                <w:bCs/>
                <w:i/>
                <w:iCs/>
                <w:sz w:val="20"/>
                <w:szCs w:val="20"/>
              </w:rPr>
            </w:pPr>
            <w:r w:rsidRPr="008060A8">
              <w:rPr>
                <w:b/>
                <w:bCs/>
                <w:i/>
                <w:iCs/>
                <w:sz w:val="20"/>
                <w:szCs w:val="20"/>
              </w:rPr>
              <w:t>02</w:t>
            </w:r>
          </w:p>
        </w:tc>
        <w:tc>
          <w:tcPr>
            <w:tcW w:w="14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b/>
                <w:bCs/>
                <w:i/>
                <w:iCs/>
                <w:sz w:val="20"/>
                <w:szCs w:val="20"/>
              </w:rPr>
            </w:pPr>
            <w:r w:rsidRPr="008060A8">
              <w:rPr>
                <w:b/>
                <w:bCs/>
                <w:i/>
                <w:iCs/>
                <w:sz w:val="20"/>
                <w:szCs w:val="20"/>
              </w:rPr>
              <w:t>32.5.00.00000</w:t>
            </w:r>
          </w:p>
        </w:tc>
        <w:tc>
          <w:tcPr>
            <w:tcW w:w="7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b/>
                <w:bCs/>
                <w:i/>
                <w:iCs/>
                <w:sz w:val="20"/>
                <w:szCs w:val="20"/>
              </w:rPr>
            </w:pPr>
          </w:p>
        </w:tc>
        <w:tc>
          <w:tcPr>
            <w:tcW w:w="1188"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b/>
                <w:bCs/>
                <w:i/>
                <w:iCs/>
                <w:sz w:val="20"/>
                <w:szCs w:val="20"/>
              </w:rPr>
            </w:pPr>
            <w:r w:rsidRPr="008060A8">
              <w:rPr>
                <w:b/>
                <w:bCs/>
                <w:i/>
                <w:iCs/>
                <w:sz w:val="20"/>
                <w:szCs w:val="20"/>
              </w:rPr>
              <w:t>6 383,4</w:t>
            </w:r>
          </w:p>
        </w:tc>
      </w:tr>
      <w:tr w:rsidR="008060A8" w:rsidRPr="008060A8" w:rsidTr="00372612">
        <w:trPr>
          <w:trHeight w:val="2250"/>
        </w:trPr>
        <w:tc>
          <w:tcPr>
            <w:tcW w:w="4678" w:type="dxa"/>
            <w:tcBorders>
              <w:top w:val="nil"/>
              <w:left w:val="single" w:sz="4" w:space="0" w:color="000000"/>
              <w:bottom w:val="single" w:sz="4" w:space="0" w:color="000000"/>
              <w:right w:val="single" w:sz="4" w:space="0" w:color="000000"/>
            </w:tcBorders>
            <w:shd w:val="clear" w:color="auto" w:fill="auto"/>
            <w:vAlign w:val="center"/>
            <w:hideMark/>
          </w:tcPr>
          <w:p w:rsidR="008060A8" w:rsidRPr="008060A8" w:rsidRDefault="008060A8" w:rsidP="008060A8">
            <w:pPr>
              <w:rPr>
                <w:sz w:val="20"/>
                <w:szCs w:val="20"/>
              </w:rPr>
            </w:pPr>
            <w:r w:rsidRPr="008060A8">
              <w:rPr>
                <w:sz w:val="20"/>
                <w:szCs w:val="20"/>
              </w:rPr>
              <w:t>Иные межбюджетные трансферты в рамках подпрограммы 5 "Развитие социальной инфрастуктуры и создание комфортных условий проживания на территории муниципального района "Заполярный район" (Предоставление муниципальным образованиям иных межбюджетных трансфертов на возмещение недополученных доходов, возникающих при оказании сельскому населению услуг общественных бань)</w:t>
            </w:r>
          </w:p>
        </w:tc>
        <w:tc>
          <w:tcPr>
            <w:tcW w:w="780" w:type="dxa"/>
            <w:tcBorders>
              <w:top w:val="nil"/>
              <w:left w:val="nil"/>
              <w:bottom w:val="single" w:sz="4" w:space="0" w:color="000000"/>
              <w:right w:val="single" w:sz="4" w:space="0" w:color="000000"/>
            </w:tcBorders>
            <w:shd w:val="clear" w:color="auto" w:fill="auto"/>
            <w:vAlign w:val="center"/>
            <w:hideMark/>
          </w:tcPr>
          <w:p w:rsidR="008060A8" w:rsidRPr="008060A8" w:rsidRDefault="008060A8" w:rsidP="008060A8">
            <w:pPr>
              <w:jc w:val="center"/>
              <w:rPr>
                <w:sz w:val="20"/>
                <w:szCs w:val="20"/>
              </w:rPr>
            </w:pPr>
            <w:r w:rsidRPr="008060A8">
              <w:rPr>
                <w:sz w:val="20"/>
                <w:szCs w:val="20"/>
              </w:rPr>
              <w:t>340</w:t>
            </w:r>
          </w:p>
        </w:tc>
        <w:tc>
          <w:tcPr>
            <w:tcW w:w="560" w:type="dxa"/>
            <w:tcBorders>
              <w:top w:val="nil"/>
              <w:left w:val="nil"/>
              <w:bottom w:val="single" w:sz="4" w:space="0" w:color="000000"/>
              <w:right w:val="single" w:sz="4" w:space="0" w:color="000000"/>
            </w:tcBorders>
            <w:shd w:val="clear" w:color="000000" w:fill="FFFFFF"/>
            <w:vAlign w:val="center"/>
            <w:hideMark/>
          </w:tcPr>
          <w:p w:rsidR="008060A8" w:rsidRPr="008060A8" w:rsidRDefault="008060A8" w:rsidP="008060A8">
            <w:pPr>
              <w:jc w:val="center"/>
              <w:rPr>
                <w:sz w:val="20"/>
                <w:szCs w:val="20"/>
              </w:rPr>
            </w:pPr>
            <w:r w:rsidRPr="008060A8">
              <w:rPr>
                <w:sz w:val="20"/>
                <w:szCs w:val="20"/>
              </w:rPr>
              <w:t>05</w:t>
            </w:r>
          </w:p>
        </w:tc>
        <w:tc>
          <w:tcPr>
            <w:tcW w:w="58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02</w:t>
            </w:r>
          </w:p>
        </w:tc>
        <w:tc>
          <w:tcPr>
            <w:tcW w:w="14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32.5.00.89250</w:t>
            </w:r>
          </w:p>
        </w:tc>
        <w:tc>
          <w:tcPr>
            <w:tcW w:w="7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p>
        </w:tc>
        <w:tc>
          <w:tcPr>
            <w:tcW w:w="1188"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6 383,4</w:t>
            </w:r>
          </w:p>
        </w:tc>
      </w:tr>
      <w:tr w:rsidR="008060A8" w:rsidRPr="008060A8" w:rsidTr="00372612">
        <w:trPr>
          <w:trHeight w:val="390"/>
        </w:trPr>
        <w:tc>
          <w:tcPr>
            <w:tcW w:w="4678" w:type="dxa"/>
            <w:tcBorders>
              <w:top w:val="nil"/>
              <w:left w:val="single" w:sz="4" w:space="0" w:color="000000"/>
              <w:bottom w:val="single" w:sz="4" w:space="0" w:color="000000"/>
              <w:right w:val="single" w:sz="4" w:space="0" w:color="000000"/>
            </w:tcBorders>
            <w:shd w:val="clear" w:color="FFFFCC" w:fill="FFFFFF"/>
            <w:hideMark/>
          </w:tcPr>
          <w:p w:rsidR="008060A8" w:rsidRPr="008060A8" w:rsidRDefault="008060A8" w:rsidP="008060A8">
            <w:pPr>
              <w:rPr>
                <w:sz w:val="20"/>
                <w:szCs w:val="20"/>
              </w:rPr>
            </w:pPr>
            <w:r w:rsidRPr="008060A8">
              <w:rPr>
                <w:sz w:val="20"/>
                <w:szCs w:val="20"/>
              </w:rPr>
              <w:t>Иные бюджетные ассигнования</w:t>
            </w:r>
          </w:p>
        </w:tc>
        <w:tc>
          <w:tcPr>
            <w:tcW w:w="780" w:type="dxa"/>
            <w:tcBorders>
              <w:top w:val="nil"/>
              <w:left w:val="nil"/>
              <w:bottom w:val="single" w:sz="4" w:space="0" w:color="000000"/>
              <w:right w:val="single" w:sz="4" w:space="0" w:color="000000"/>
            </w:tcBorders>
            <w:shd w:val="clear" w:color="auto" w:fill="auto"/>
            <w:vAlign w:val="center"/>
            <w:hideMark/>
          </w:tcPr>
          <w:p w:rsidR="008060A8" w:rsidRPr="008060A8" w:rsidRDefault="008060A8" w:rsidP="008060A8">
            <w:pPr>
              <w:jc w:val="center"/>
              <w:rPr>
                <w:sz w:val="20"/>
                <w:szCs w:val="20"/>
              </w:rPr>
            </w:pPr>
            <w:r w:rsidRPr="008060A8">
              <w:rPr>
                <w:sz w:val="20"/>
                <w:szCs w:val="20"/>
              </w:rPr>
              <w:t>340</w:t>
            </w:r>
          </w:p>
        </w:tc>
        <w:tc>
          <w:tcPr>
            <w:tcW w:w="560" w:type="dxa"/>
            <w:tcBorders>
              <w:top w:val="nil"/>
              <w:left w:val="nil"/>
              <w:bottom w:val="single" w:sz="4" w:space="0" w:color="000000"/>
              <w:right w:val="single" w:sz="4" w:space="0" w:color="000000"/>
            </w:tcBorders>
            <w:shd w:val="clear" w:color="000000" w:fill="FFFFFF"/>
            <w:vAlign w:val="center"/>
            <w:hideMark/>
          </w:tcPr>
          <w:p w:rsidR="008060A8" w:rsidRPr="008060A8" w:rsidRDefault="008060A8" w:rsidP="008060A8">
            <w:pPr>
              <w:jc w:val="center"/>
              <w:rPr>
                <w:sz w:val="20"/>
                <w:szCs w:val="20"/>
              </w:rPr>
            </w:pPr>
            <w:r w:rsidRPr="008060A8">
              <w:rPr>
                <w:sz w:val="20"/>
                <w:szCs w:val="20"/>
              </w:rPr>
              <w:t>05</w:t>
            </w:r>
          </w:p>
        </w:tc>
        <w:tc>
          <w:tcPr>
            <w:tcW w:w="58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02</w:t>
            </w:r>
          </w:p>
        </w:tc>
        <w:tc>
          <w:tcPr>
            <w:tcW w:w="14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32.5.00.89250</w:t>
            </w:r>
          </w:p>
        </w:tc>
        <w:tc>
          <w:tcPr>
            <w:tcW w:w="7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800</w:t>
            </w:r>
          </w:p>
        </w:tc>
        <w:tc>
          <w:tcPr>
            <w:tcW w:w="1188"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6 383,4</w:t>
            </w:r>
          </w:p>
        </w:tc>
      </w:tr>
      <w:tr w:rsidR="008060A8" w:rsidRPr="008060A8" w:rsidTr="00372612">
        <w:trPr>
          <w:trHeight w:val="900"/>
        </w:trPr>
        <w:tc>
          <w:tcPr>
            <w:tcW w:w="4678" w:type="dxa"/>
            <w:tcBorders>
              <w:top w:val="nil"/>
              <w:left w:val="single" w:sz="4" w:space="0" w:color="000000"/>
              <w:bottom w:val="single" w:sz="4" w:space="0" w:color="000000"/>
              <w:right w:val="single" w:sz="4" w:space="0" w:color="000000"/>
            </w:tcBorders>
            <w:shd w:val="clear" w:color="auto" w:fill="auto"/>
            <w:vAlign w:val="center"/>
            <w:hideMark/>
          </w:tcPr>
          <w:p w:rsidR="008060A8" w:rsidRPr="008060A8" w:rsidRDefault="008060A8" w:rsidP="008060A8">
            <w:pPr>
              <w:rPr>
                <w:b/>
                <w:bCs/>
                <w:i/>
                <w:iCs/>
                <w:sz w:val="20"/>
                <w:szCs w:val="20"/>
              </w:rPr>
            </w:pPr>
            <w:r w:rsidRPr="008060A8">
              <w:rPr>
                <w:b/>
                <w:bCs/>
                <w:i/>
                <w:iCs/>
                <w:sz w:val="20"/>
                <w:szCs w:val="20"/>
              </w:rPr>
              <w:t>Подпрограмма 6 "Развитие коммунальной инфраструктуры муниципального района "Заполярный район"</w:t>
            </w:r>
          </w:p>
        </w:tc>
        <w:tc>
          <w:tcPr>
            <w:tcW w:w="780" w:type="dxa"/>
            <w:tcBorders>
              <w:top w:val="nil"/>
              <w:left w:val="nil"/>
              <w:bottom w:val="single" w:sz="4" w:space="0" w:color="000000"/>
              <w:right w:val="single" w:sz="4" w:space="0" w:color="000000"/>
            </w:tcBorders>
            <w:shd w:val="clear" w:color="000000" w:fill="FFFFFF"/>
            <w:vAlign w:val="center"/>
            <w:hideMark/>
          </w:tcPr>
          <w:p w:rsidR="008060A8" w:rsidRPr="008060A8" w:rsidRDefault="008060A8" w:rsidP="008060A8">
            <w:pPr>
              <w:jc w:val="center"/>
              <w:rPr>
                <w:b/>
                <w:bCs/>
                <w:i/>
                <w:iCs/>
                <w:sz w:val="20"/>
                <w:szCs w:val="20"/>
              </w:rPr>
            </w:pPr>
            <w:r w:rsidRPr="008060A8">
              <w:rPr>
                <w:b/>
                <w:bCs/>
                <w:i/>
                <w:iCs/>
                <w:sz w:val="20"/>
                <w:szCs w:val="20"/>
              </w:rPr>
              <w:t>340</w:t>
            </w:r>
          </w:p>
        </w:tc>
        <w:tc>
          <w:tcPr>
            <w:tcW w:w="560" w:type="dxa"/>
            <w:tcBorders>
              <w:top w:val="nil"/>
              <w:left w:val="nil"/>
              <w:bottom w:val="single" w:sz="4" w:space="0" w:color="000000"/>
              <w:right w:val="single" w:sz="4" w:space="0" w:color="000000"/>
            </w:tcBorders>
            <w:shd w:val="clear" w:color="000000" w:fill="FFFFFF"/>
            <w:vAlign w:val="center"/>
            <w:hideMark/>
          </w:tcPr>
          <w:p w:rsidR="008060A8" w:rsidRPr="008060A8" w:rsidRDefault="008060A8" w:rsidP="008060A8">
            <w:pPr>
              <w:jc w:val="center"/>
              <w:rPr>
                <w:b/>
                <w:bCs/>
                <w:i/>
                <w:iCs/>
                <w:sz w:val="20"/>
                <w:szCs w:val="20"/>
              </w:rPr>
            </w:pPr>
            <w:r w:rsidRPr="008060A8">
              <w:rPr>
                <w:b/>
                <w:bCs/>
                <w:i/>
                <w:iCs/>
                <w:sz w:val="20"/>
                <w:szCs w:val="20"/>
              </w:rPr>
              <w:t>05</w:t>
            </w:r>
          </w:p>
        </w:tc>
        <w:tc>
          <w:tcPr>
            <w:tcW w:w="58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b/>
                <w:bCs/>
                <w:i/>
                <w:iCs/>
                <w:sz w:val="20"/>
                <w:szCs w:val="20"/>
              </w:rPr>
            </w:pPr>
            <w:r w:rsidRPr="008060A8">
              <w:rPr>
                <w:b/>
                <w:bCs/>
                <w:i/>
                <w:iCs/>
                <w:sz w:val="20"/>
                <w:szCs w:val="20"/>
              </w:rPr>
              <w:t>02</w:t>
            </w:r>
          </w:p>
        </w:tc>
        <w:tc>
          <w:tcPr>
            <w:tcW w:w="14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b/>
                <w:bCs/>
                <w:i/>
                <w:iCs/>
                <w:sz w:val="20"/>
                <w:szCs w:val="20"/>
              </w:rPr>
            </w:pPr>
            <w:r w:rsidRPr="008060A8">
              <w:rPr>
                <w:b/>
                <w:bCs/>
                <w:i/>
                <w:iCs/>
                <w:sz w:val="20"/>
                <w:szCs w:val="20"/>
              </w:rPr>
              <w:t>32.6.00.00000</w:t>
            </w:r>
          </w:p>
        </w:tc>
        <w:tc>
          <w:tcPr>
            <w:tcW w:w="7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b/>
                <w:bCs/>
                <w:i/>
                <w:iCs/>
                <w:sz w:val="20"/>
                <w:szCs w:val="20"/>
              </w:rPr>
            </w:pPr>
          </w:p>
        </w:tc>
        <w:tc>
          <w:tcPr>
            <w:tcW w:w="1188"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b/>
                <w:bCs/>
                <w:i/>
                <w:iCs/>
                <w:sz w:val="20"/>
                <w:szCs w:val="20"/>
              </w:rPr>
            </w:pPr>
            <w:r w:rsidRPr="008060A8">
              <w:rPr>
                <w:b/>
                <w:bCs/>
                <w:i/>
                <w:iCs/>
                <w:sz w:val="20"/>
                <w:szCs w:val="20"/>
              </w:rPr>
              <w:t>258,3</w:t>
            </w:r>
          </w:p>
        </w:tc>
      </w:tr>
      <w:tr w:rsidR="008060A8" w:rsidRPr="008060A8" w:rsidTr="00372612">
        <w:trPr>
          <w:trHeight w:val="2235"/>
        </w:trPr>
        <w:tc>
          <w:tcPr>
            <w:tcW w:w="4678" w:type="dxa"/>
            <w:tcBorders>
              <w:top w:val="nil"/>
              <w:left w:val="single" w:sz="4" w:space="0" w:color="000000"/>
              <w:bottom w:val="single" w:sz="4" w:space="0" w:color="000000"/>
              <w:right w:val="single" w:sz="4" w:space="0" w:color="000000"/>
            </w:tcBorders>
            <w:shd w:val="clear" w:color="000000" w:fill="FFFFFF"/>
            <w:vAlign w:val="center"/>
            <w:hideMark/>
          </w:tcPr>
          <w:p w:rsidR="008060A8" w:rsidRPr="008060A8" w:rsidRDefault="008060A8" w:rsidP="008060A8">
            <w:pPr>
              <w:rPr>
                <w:sz w:val="20"/>
                <w:szCs w:val="20"/>
              </w:rPr>
            </w:pPr>
            <w:r w:rsidRPr="008060A8">
              <w:rPr>
                <w:sz w:val="20"/>
                <w:szCs w:val="20"/>
              </w:rPr>
              <w:t>Иные межбюджетные трансферты в рамках МП "Комплексное развитие  муниципального района «Заполярный район» на 2017-2019 годы",  подпрограммы 6 "Развитие коммунальной инфраструктуры муниципального района "Заполярный район" (Содержание земельных участков, находящихся в собственности муниципальных образований, предназначенных под складирование отходов)</w:t>
            </w:r>
          </w:p>
        </w:tc>
        <w:tc>
          <w:tcPr>
            <w:tcW w:w="780" w:type="dxa"/>
            <w:tcBorders>
              <w:top w:val="nil"/>
              <w:left w:val="nil"/>
              <w:bottom w:val="single" w:sz="4" w:space="0" w:color="000000"/>
              <w:right w:val="single" w:sz="4" w:space="0" w:color="000000"/>
            </w:tcBorders>
            <w:shd w:val="clear" w:color="auto" w:fill="auto"/>
            <w:vAlign w:val="center"/>
            <w:hideMark/>
          </w:tcPr>
          <w:p w:rsidR="008060A8" w:rsidRPr="008060A8" w:rsidRDefault="008060A8" w:rsidP="008060A8">
            <w:pPr>
              <w:jc w:val="center"/>
              <w:rPr>
                <w:sz w:val="20"/>
                <w:szCs w:val="20"/>
              </w:rPr>
            </w:pPr>
            <w:r w:rsidRPr="008060A8">
              <w:rPr>
                <w:sz w:val="20"/>
                <w:szCs w:val="20"/>
              </w:rPr>
              <w:t>340</w:t>
            </w:r>
          </w:p>
        </w:tc>
        <w:tc>
          <w:tcPr>
            <w:tcW w:w="560" w:type="dxa"/>
            <w:tcBorders>
              <w:top w:val="nil"/>
              <w:left w:val="nil"/>
              <w:bottom w:val="single" w:sz="4" w:space="0" w:color="000000"/>
              <w:right w:val="single" w:sz="4" w:space="0" w:color="000000"/>
            </w:tcBorders>
            <w:shd w:val="clear" w:color="000000" w:fill="FFFFFF"/>
            <w:vAlign w:val="center"/>
            <w:hideMark/>
          </w:tcPr>
          <w:p w:rsidR="008060A8" w:rsidRPr="008060A8" w:rsidRDefault="008060A8" w:rsidP="008060A8">
            <w:pPr>
              <w:jc w:val="center"/>
              <w:rPr>
                <w:sz w:val="20"/>
                <w:szCs w:val="20"/>
              </w:rPr>
            </w:pPr>
            <w:r w:rsidRPr="008060A8">
              <w:rPr>
                <w:sz w:val="20"/>
                <w:szCs w:val="20"/>
              </w:rPr>
              <w:t>05</w:t>
            </w:r>
          </w:p>
        </w:tc>
        <w:tc>
          <w:tcPr>
            <w:tcW w:w="58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02</w:t>
            </w:r>
          </w:p>
        </w:tc>
        <w:tc>
          <w:tcPr>
            <w:tcW w:w="14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32.6.00.89260</w:t>
            </w:r>
          </w:p>
        </w:tc>
        <w:tc>
          <w:tcPr>
            <w:tcW w:w="7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p>
        </w:tc>
        <w:tc>
          <w:tcPr>
            <w:tcW w:w="1188"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258,3</w:t>
            </w:r>
          </w:p>
        </w:tc>
      </w:tr>
      <w:tr w:rsidR="008060A8" w:rsidRPr="008060A8" w:rsidTr="00372612">
        <w:trPr>
          <w:trHeight w:val="705"/>
        </w:trPr>
        <w:tc>
          <w:tcPr>
            <w:tcW w:w="4678" w:type="dxa"/>
            <w:tcBorders>
              <w:top w:val="nil"/>
              <w:left w:val="single" w:sz="4" w:space="0" w:color="000000"/>
              <w:bottom w:val="single" w:sz="4" w:space="0" w:color="000000"/>
              <w:right w:val="single" w:sz="4" w:space="0" w:color="000000"/>
            </w:tcBorders>
            <w:shd w:val="clear" w:color="auto" w:fill="auto"/>
            <w:vAlign w:val="center"/>
            <w:hideMark/>
          </w:tcPr>
          <w:p w:rsidR="008060A8" w:rsidRPr="008060A8" w:rsidRDefault="008060A8" w:rsidP="008060A8">
            <w:pPr>
              <w:rPr>
                <w:sz w:val="20"/>
                <w:szCs w:val="20"/>
              </w:rPr>
            </w:pPr>
            <w:r w:rsidRPr="008060A8">
              <w:rPr>
                <w:sz w:val="20"/>
                <w:szCs w:val="20"/>
              </w:rPr>
              <w:t>Закупка товаров, работ и услуг для обеспечения государственных (муниципальных) нужд</w:t>
            </w:r>
          </w:p>
        </w:tc>
        <w:tc>
          <w:tcPr>
            <w:tcW w:w="780" w:type="dxa"/>
            <w:tcBorders>
              <w:top w:val="nil"/>
              <w:left w:val="nil"/>
              <w:bottom w:val="single" w:sz="4" w:space="0" w:color="000000"/>
              <w:right w:val="single" w:sz="4" w:space="0" w:color="000000"/>
            </w:tcBorders>
            <w:shd w:val="clear" w:color="auto" w:fill="auto"/>
            <w:vAlign w:val="center"/>
            <w:hideMark/>
          </w:tcPr>
          <w:p w:rsidR="008060A8" w:rsidRPr="008060A8" w:rsidRDefault="008060A8" w:rsidP="008060A8">
            <w:pPr>
              <w:jc w:val="center"/>
              <w:rPr>
                <w:sz w:val="20"/>
                <w:szCs w:val="20"/>
              </w:rPr>
            </w:pPr>
            <w:r w:rsidRPr="008060A8">
              <w:rPr>
                <w:sz w:val="20"/>
                <w:szCs w:val="20"/>
              </w:rPr>
              <w:t>340</w:t>
            </w:r>
          </w:p>
        </w:tc>
        <w:tc>
          <w:tcPr>
            <w:tcW w:w="560" w:type="dxa"/>
            <w:tcBorders>
              <w:top w:val="nil"/>
              <w:left w:val="nil"/>
              <w:bottom w:val="single" w:sz="4" w:space="0" w:color="000000"/>
              <w:right w:val="single" w:sz="4" w:space="0" w:color="000000"/>
            </w:tcBorders>
            <w:shd w:val="clear" w:color="000000" w:fill="FFFFFF"/>
            <w:vAlign w:val="center"/>
            <w:hideMark/>
          </w:tcPr>
          <w:p w:rsidR="008060A8" w:rsidRPr="008060A8" w:rsidRDefault="008060A8" w:rsidP="008060A8">
            <w:pPr>
              <w:jc w:val="center"/>
              <w:rPr>
                <w:sz w:val="20"/>
                <w:szCs w:val="20"/>
              </w:rPr>
            </w:pPr>
            <w:r w:rsidRPr="008060A8">
              <w:rPr>
                <w:sz w:val="20"/>
                <w:szCs w:val="20"/>
              </w:rPr>
              <w:t>05</w:t>
            </w:r>
          </w:p>
        </w:tc>
        <w:tc>
          <w:tcPr>
            <w:tcW w:w="58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02</w:t>
            </w:r>
          </w:p>
        </w:tc>
        <w:tc>
          <w:tcPr>
            <w:tcW w:w="14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32.6.00.89260</w:t>
            </w:r>
          </w:p>
        </w:tc>
        <w:tc>
          <w:tcPr>
            <w:tcW w:w="7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200</w:t>
            </w:r>
          </w:p>
        </w:tc>
        <w:tc>
          <w:tcPr>
            <w:tcW w:w="1188"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258,3</w:t>
            </w:r>
          </w:p>
        </w:tc>
      </w:tr>
      <w:tr w:rsidR="008060A8" w:rsidRPr="008060A8" w:rsidTr="00372612">
        <w:trPr>
          <w:trHeight w:val="450"/>
        </w:trPr>
        <w:tc>
          <w:tcPr>
            <w:tcW w:w="4678" w:type="dxa"/>
            <w:tcBorders>
              <w:top w:val="nil"/>
              <w:left w:val="single" w:sz="4" w:space="0" w:color="000000"/>
              <w:bottom w:val="single" w:sz="4" w:space="0" w:color="000000"/>
              <w:right w:val="single" w:sz="4" w:space="0" w:color="000000"/>
            </w:tcBorders>
            <w:shd w:val="clear" w:color="000000" w:fill="CCFFFF"/>
            <w:vAlign w:val="center"/>
            <w:hideMark/>
          </w:tcPr>
          <w:p w:rsidR="008060A8" w:rsidRPr="008060A8" w:rsidRDefault="008060A8" w:rsidP="008060A8">
            <w:pPr>
              <w:rPr>
                <w:b/>
                <w:bCs/>
              </w:rPr>
            </w:pPr>
            <w:r w:rsidRPr="008060A8">
              <w:rPr>
                <w:b/>
                <w:bCs/>
                <w:sz w:val="22"/>
                <w:szCs w:val="22"/>
              </w:rPr>
              <w:t>Благоустройство</w:t>
            </w:r>
          </w:p>
        </w:tc>
        <w:tc>
          <w:tcPr>
            <w:tcW w:w="780" w:type="dxa"/>
            <w:tcBorders>
              <w:top w:val="nil"/>
              <w:left w:val="nil"/>
              <w:bottom w:val="single" w:sz="4" w:space="0" w:color="000000"/>
              <w:right w:val="single" w:sz="4" w:space="0" w:color="000000"/>
            </w:tcBorders>
            <w:shd w:val="clear" w:color="000000" w:fill="CCFFFF"/>
            <w:vAlign w:val="center"/>
            <w:hideMark/>
          </w:tcPr>
          <w:p w:rsidR="008060A8" w:rsidRPr="008060A8" w:rsidRDefault="008060A8" w:rsidP="008060A8">
            <w:pPr>
              <w:jc w:val="center"/>
              <w:rPr>
                <w:b/>
                <w:bCs/>
                <w:sz w:val="20"/>
                <w:szCs w:val="20"/>
              </w:rPr>
            </w:pPr>
            <w:r w:rsidRPr="008060A8">
              <w:rPr>
                <w:b/>
                <w:bCs/>
                <w:sz w:val="20"/>
                <w:szCs w:val="20"/>
              </w:rPr>
              <w:t>340</w:t>
            </w:r>
          </w:p>
        </w:tc>
        <w:tc>
          <w:tcPr>
            <w:tcW w:w="560" w:type="dxa"/>
            <w:tcBorders>
              <w:top w:val="nil"/>
              <w:left w:val="nil"/>
              <w:bottom w:val="single" w:sz="4" w:space="0" w:color="000000"/>
              <w:right w:val="single" w:sz="4" w:space="0" w:color="000000"/>
            </w:tcBorders>
            <w:shd w:val="clear" w:color="000000" w:fill="CCFFFF"/>
            <w:vAlign w:val="center"/>
            <w:hideMark/>
          </w:tcPr>
          <w:p w:rsidR="008060A8" w:rsidRPr="008060A8" w:rsidRDefault="008060A8" w:rsidP="008060A8">
            <w:pPr>
              <w:jc w:val="center"/>
              <w:rPr>
                <w:b/>
                <w:bCs/>
                <w:sz w:val="20"/>
                <w:szCs w:val="20"/>
              </w:rPr>
            </w:pPr>
            <w:r w:rsidRPr="008060A8">
              <w:rPr>
                <w:b/>
                <w:bCs/>
                <w:sz w:val="20"/>
                <w:szCs w:val="20"/>
              </w:rPr>
              <w:t>05</w:t>
            </w:r>
          </w:p>
        </w:tc>
        <w:tc>
          <w:tcPr>
            <w:tcW w:w="580" w:type="dxa"/>
            <w:tcBorders>
              <w:top w:val="nil"/>
              <w:left w:val="nil"/>
              <w:bottom w:val="single" w:sz="4" w:space="0" w:color="000000"/>
              <w:right w:val="single" w:sz="4" w:space="0" w:color="000000"/>
            </w:tcBorders>
            <w:shd w:val="clear" w:color="000000" w:fill="CCFFFF"/>
            <w:noWrap/>
            <w:vAlign w:val="center"/>
            <w:hideMark/>
          </w:tcPr>
          <w:p w:rsidR="008060A8" w:rsidRPr="008060A8" w:rsidRDefault="008060A8" w:rsidP="008060A8">
            <w:pPr>
              <w:jc w:val="center"/>
              <w:rPr>
                <w:b/>
                <w:bCs/>
                <w:sz w:val="20"/>
                <w:szCs w:val="20"/>
              </w:rPr>
            </w:pPr>
            <w:r w:rsidRPr="008060A8">
              <w:rPr>
                <w:b/>
                <w:bCs/>
                <w:sz w:val="20"/>
                <w:szCs w:val="20"/>
              </w:rPr>
              <w:t>03</w:t>
            </w:r>
          </w:p>
        </w:tc>
        <w:tc>
          <w:tcPr>
            <w:tcW w:w="1400" w:type="dxa"/>
            <w:tcBorders>
              <w:top w:val="nil"/>
              <w:left w:val="nil"/>
              <w:bottom w:val="single" w:sz="4" w:space="0" w:color="000000"/>
              <w:right w:val="single" w:sz="4" w:space="0" w:color="000000"/>
            </w:tcBorders>
            <w:shd w:val="clear" w:color="000000" w:fill="CCFFFF"/>
            <w:noWrap/>
            <w:vAlign w:val="center"/>
            <w:hideMark/>
          </w:tcPr>
          <w:p w:rsidR="008060A8" w:rsidRPr="008060A8" w:rsidRDefault="008060A8" w:rsidP="008060A8">
            <w:pPr>
              <w:jc w:val="center"/>
              <w:rPr>
                <w:b/>
                <w:bCs/>
                <w:sz w:val="20"/>
                <w:szCs w:val="20"/>
              </w:rPr>
            </w:pPr>
          </w:p>
        </w:tc>
        <w:tc>
          <w:tcPr>
            <w:tcW w:w="700" w:type="dxa"/>
            <w:tcBorders>
              <w:top w:val="nil"/>
              <w:left w:val="nil"/>
              <w:bottom w:val="single" w:sz="4" w:space="0" w:color="000000"/>
              <w:right w:val="single" w:sz="4" w:space="0" w:color="000000"/>
            </w:tcBorders>
            <w:shd w:val="clear" w:color="000000" w:fill="CCFFFF"/>
            <w:noWrap/>
            <w:vAlign w:val="center"/>
            <w:hideMark/>
          </w:tcPr>
          <w:p w:rsidR="008060A8" w:rsidRPr="008060A8" w:rsidRDefault="008060A8" w:rsidP="008060A8">
            <w:pPr>
              <w:jc w:val="center"/>
              <w:rPr>
                <w:b/>
                <w:bCs/>
                <w:sz w:val="20"/>
                <w:szCs w:val="20"/>
              </w:rPr>
            </w:pPr>
          </w:p>
        </w:tc>
        <w:tc>
          <w:tcPr>
            <w:tcW w:w="1188" w:type="dxa"/>
            <w:tcBorders>
              <w:top w:val="nil"/>
              <w:left w:val="nil"/>
              <w:bottom w:val="single" w:sz="4" w:space="0" w:color="000000"/>
              <w:right w:val="single" w:sz="4" w:space="0" w:color="000000"/>
            </w:tcBorders>
            <w:shd w:val="clear" w:color="000000" w:fill="CCFFFF"/>
            <w:noWrap/>
            <w:vAlign w:val="center"/>
            <w:hideMark/>
          </w:tcPr>
          <w:p w:rsidR="008060A8" w:rsidRPr="008060A8" w:rsidRDefault="008060A8" w:rsidP="008060A8">
            <w:pPr>
              <w:jc w:val="center"/>
              <w:rPr>
                <w:b/>
                <w:bCs/>
                <w:sz w:val="20"/>
                <w:szCs w:val="20"/>
              </w:rPr>
            </w:pPr>
            <w:r w:rsidRPr="008060A8">
              <w:rPr>
                <w:b/>
                <w:bCs/>
                <w:sz w:val="20"/>
                <w:szCs w:val="20"/>
              </w:rPr>
              <w:t>4 534,5</w:t>
            </w:r>
          </w:p>
        </w:tc>
      </w:tr>
      <w:tr w:rsidR="008060A8" w:rsidRPr="008060A8" w:rsidTr="00372612">
        <w:trPr>
          <w:trHeight w:val="960"/>
        </w:trPr>
        <w:tc>
          <w:tcPr>
            <w:tcW w:w="4678" w:type="dxa"/>
            <w:tcBorders>
              <w:top w:val="nil"/>
              <w:left w:val="single" w:sz="4" w:space="0" w:color="000000"/>
              <w:bottom w:val="single" w:sz="4" w:space="0" w:color="000000"/>
              <w:right w:val="single" w:sz="4" w:space="0" w:color="000000"/>
            </w:tcBorders>
            <w:shd w:val="clear" w:color="000000" w:fill="FFFFFF"/>
            <w:vAlign w:val="center"/>
            <w:hideMark/>
          </w:tcPr>
          <w:p w:rsidR="008060A8" w:rsidRPr="008060A8" w:rsidRDefault="008060A8" w:rsidP="008060A8">
            <w:pPr>
              <w:rPr>
                <w:b/>
                <w:bCs/>
              </w:rPr>
            </w:pPr>
            <w:r w:rsidRPr="008060A8">
              <w:rPr>
                <w:b/>
                <w:bCs/>
                <w:sz w:val="22"/>
                <w:szCs w:val="22"/>
              </w:rPr>
              <w:t>Муниципальная программа "Комплексное развитие муниципального района "Заполярный район" на 2017-2022 годы"</w:t>
            </w:r>
          </w:p>
        </w:tc>
        <w:tc>
          <w:tcPr>
            <w:tcW w:w="780" w:type="dxa"/>
            <w:tcBorders>
              <w:top w:val="nil"/>
              <w:left w:val="nil"/>
              <w:bottom w:val="single" w:sz="4" w:space="0" w:color="000000"/>
              <w:right w:val="single" w:sz="4" w:space="0" w:color="000000"/>
            </w:tcBorders>
            <w:shd w:val="clear" w:color="000000" w:fill="FFFFFF"/>
            <w:vAlign w:val="center"/>
            <w:hideMark/>
          </w:tcPr>
          <w:p w:rsidR="008060A8" w:rsidRPr="008060A8" w:rsidRDefault="008060A8" w:rsidP="008060A8">
            <w:pPr>
              <w:jc w:val="center"/>
              <w:rPr>
                <w:b/>
                <w:bCs/>
                <w:sz w:val="20"/>
                <w:szCs w:val="20"/>
              </w:rPr>
            </w:pPr>
            <w:r w:rsidRPr="008060A8">
              <w:rPr>
                <w:b/>
                <w:bCs/>
                <w:sz w:val="20"/>
                <w:szCs w:val="20"/>
              </w:rPr>
              <w:t>340</w:t>
            </w:r>
          </w:p>
        </w:tc>
        <w:tc>
          <w:tcPr>
            <w:tcW w:w="560" w:type="dxa"/>
            <w:tcBorders>
              <w:top w:val="nil"/>
              <w:left w:val="nil"/>
              <w:bottom w:val="single" w:sz="4" w:space="0" w:color="000000"/>
              <w:right w:val="single" w:sz="4" w:space="0" w:color="000000"/>
            </w:tcBorders>
            <w:shd w:val="clear" w:color="000000" w:fill="FFFFFF"/>
            <w:vAlign w:val="center"/>
            <w:hideMark/>
          </w:tcPr>
          <w:p w:rsidR="008060A8" w:rsidRPr="008060A8" w:rsidRDefault="008060A8" w:rsidP="008060A8">
            <w:pPr>
              <w:jc w:val="center"/>
              <w:rPr>
                <w:b/>
                <w:bCs/>
                <w:sz w:val="20"/>
                <w:szCs w:val="20"/>
              </w:rPr>
            </w:pPr>
            <w:r w:rsidRPr="008060A8">
              <w:rPr>
                <w:b/>
                <w:bCs/>
                <w:sz w:val="20"/>
                <w:szCs w:val="20"/>
              </w:rPr>
              <w:t>05</w:t>
            </w:r>
          </w:p>
        </w:tc>
        <w:tc>
          <w:tcPr>
            <w:tcW w:w="58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b/>
                <w:bCs/>
                <w:sz w:val="20"/>
                <w:szCs w:val="20"/>
              </w:rPr>
            </w:pPr>
            <w:r w:rsidRPr="008060A8">
              <w:rPr>
                <w:b/>
                <w:bCs/>
                <w:sz w:val="20"/>
                <w:szCs w:val="20"/>
              </w:rPr>
              <w:t>03</w:t>
            </w:r>
          </w:p>
        </w:tc>
        <w:tc>
          <w:tcPr>
            <w:tcW w:w="14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b/>
                <w:bCs/>
                <w:sz w:val="20"/>
                <w:szCs w:val="20"/>
              </w:rPr>
            </w:pPr>
            <w:r w:rsidRPr="008060A8">
              <w:rPr>
                <w:b/>
                <w:bCs/>
                <w:sz w:val="20"/>
                <w:szCs w:val="20"/>
              </w:rPr>
              <w:t>32.0.00.0000</w:t>
            </w:r>
          </w:p>
        </w:tc>
        <w:tc>
          <w:tcPr>
            <w:tcW w:w="7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b/>
                <w:bCs/>
                <w:sz w:val="20"/>
                <w:szCs w:val="20"/>
              </w:rPr>
            </w:pPr>
          </w:p>
        </w:tc>
        <w:tc>
          <w:tcPr>
            <w:tcW w:w="1188"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b/>
                <w:bCs/>
                <w:sz w:val="20"/>
                <w:szCs w:val="20"/>
              </w:rPr>
            </w:pPr>
            <w:r w:rsidRPr="008060A8">
              <w:rPr>
                <w:b/>
                <w:bCs/>
                <w:sz w:val="20"/>
                <w:szCs w:val="20"/>
              </w:rPr>
              <w:t>4 014,2</w:t>
            </w:r>
          </w:p>
        </w:tc>
      </w:tr>
      <w:tr w:rsidR="008060A8" w:rsidRPr="008060A8" w:rsidTr="00372612">
        <w:trPr>
          <w:trHeight w:val="960"/>
        </w:trPr>
        <w:tc>
          <w:tcPr>
            <w:tcW w:w="4678" w:type="dxa"/>
            <w:tcBorders>
              <w:top w:val="nil"/>
              <w:left w:val="single" w:sz="4" w:space="0" w:color="000000"/>
              <w:bottom w:val="single" w:sz="4" w:space="0" w:color="000000"/>
              <w:right w:val="single" w:sz="4" w:space="0" w:color="000000"/>
            </w:tcBorders>
            <w:shd w:val="clear" w:color="auto" w:fill="auto"/>
            <w:vAlign w:val="center"/>
            <w:hideMark/>
          </w:tcPr>
          <w:p w:rsidR="008060A8" w:rsidRPr="008060A8" w:rsidRDefault="008060A8" w:rsidP="008060A8">
            <w:pPr>
              <w:rPr>
                <w:sz w:val="20"/>
                <w:szCs w:val="20"/>
              </w:rPr>
            </w:pPr>
            <w:r w:rsidRPr="008060A8">
              <w:rPr>
                <w:sz w:val="20"/>
                <w:szCs w:val="20"/>
              </w:rPr>
              <w:t>Подпрограмма 5 "Развитие социальной инфрастуктуры и создание комфортных условий проживания на территории муниципального района "Заполярный район"</w:t>
            </w:r>
          </w:p>
        </w:tc>
        <w:tc>
          <w:tcPr>
            <w:tcW w:w="780" w:type="dxa"/>
            <w:tcBorders>
              <w:top w:val="nil"/>
              <w:left w:val="nil"/>
              <w:bottom w:val="single" w:sz="4" w:space="0" w:color="000000"/>
              <w:right w:val="single" w:sz="4" w:space="0" w:color="000000"/>
            </w:tcBorders>
            <w:shd w:val="clear" w:color="000000" w:fill="FFFFFF"/>
            <w:vAlign w:val="center"/>
            <w:hideMark/>
          </w:tcPr>
          <w:p w:rsidR="008060A8" w:rsidRPr="008060A8" w:rsidRDefault="008060A8" w:rsidP="008060A8">
            <w:pPr>
              <w:jc w:val="center"/>
              <w:rPr>
                <w:sz w:val="20"/>
                <w:szCs w:val="20"/>
              </w:rPr>
            </w:pPr>
            <w:r w:rsidRPr="008060A8">
              <w:rPr>
                <w:sz w:val="20"/>
                <w:szCs w:val="20"/>
              </w:rPr>
              <w:t>340</w:t>
            </w:r>
          </w:p>
        </w:tc>
        <w:tc>
          <w:tcPr>
            <w:tcW w:w="560" w:type="dxa"/>
            <w:tcBorders>
              <w:top w:val="nil"/>
              <w:left w:val="nil"/>
              <w:bottom w:val="single" w:sz="4" w:space="0" w:color="000000"/>
              <w:right w:val="single" w:sz="4" w:space="0" w:color="000000"/>
            </w:tcBorders>
            <w:shd w:val="clear" w:color="000000" w:fill="FFFFFF"/>
            <w:vAlign w:val="center"/>
            <w:hideMark/>
          </w:tcPr>
          <w:p w:rsidR="008060A8" w:rsidRPr="008060A8" w:rsidRDefault="008060A8" w:rsidP="008060A8">
            <w:pPr>
              <w:jc w:val="center"/>
              <w:rPr>
                <w:sz w:val="20"/>
                <w:szCs w:val="20"/>
              </w:rPr>
            </w:pPr>
            <w:r w:rsidRPr="008060A8">
              <w:rPr>
                <w:sz w:val="20"/>
                <w:szCs w:val="20"/>
              </w:rPr>
              <w:t>05</w:t>
            </w:r>
          </w:p>
        </w:tc>
        <w:tc>
          <w:tcPr>
            <w:tcW w:w="58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03</w:t>
            </w:r>
          </w:p>
        </w:tc>
        <w:tc>
          <w:tcPr>
            <w:tcW w:w="14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32.5.00.00000</w:t>
            </w:r>
          </w:p>
        </w:tc>
        <w:tc>
          <w:tcPr>
            <w:tcW w:w="7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p>
        </w:tc>
        <w:tc>
          <w:tcPr>
            <w:tcW w:w="1188"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4 014,2</w:t>
            </w:r>
          </w:p>
        </w:tc>
      </w:tr>
      <w:tr w:rsidR="008060A8" w:rsidRPr="008060A8" w:rsidTr="00372612">
        <w:trPr>
          <w:trHeight w:val="1410"/>
        </w:trPr>
        <w:tc>
          <w:tcPr>
            <w:tcW w:w="4678" w:type="dxa"/>
            <w:tcBorders>
              <w:top w:val="nil"/>
              <w:left w:val="single" w:sz="4" w:space="0" w:color="000000"/>
              <w:bottom w:val="single" w:sz="4" w:space="0" w:color="000000"/>
              <w:right w:val="single" w:sz="4" w:space="0" w:color="000000"/>
            </w:tcBorders>
            <w:shd w:val="clear" w:color="auto" w:fill="auto"/>
            <w:vAlign w:val="center"/>
            <w:hideMark/>
          </w:tcPr>
          <w:p w:rsidR="008060A8" w:rsidRPr="008060A8" w:rsidRDefault="008060A8" w:rsidP="008060A8">
            <w:pPr>
              <w:rPr>
                <w:sz w:val="20"/>
                <w:szCs w:val="20"/>
              </w:rPr>
            </w:pPr>
            <w:r w:rsidRPr="008060A8">
              <w:rPr>
                <w:sz w:val="20"/>
                <w:szCs w:val="20"/>
              </w:rPr>
              <w:lastRenderedPageBreak/>
              <w:t>Иные межбюджетные трансферты в рамках подпрограммы 5 "Развитие социальной инфрастуктуры и создание комфортных условий проживания на территории муниципального района "Заполярный район" (Уличное освещение и благоустройство территории)</w:t>
            </w:r>
          </w:p>
        </w:tc>
        <w:tc>
          <w:tcPr>
            <w:tcW w:w="780" w:type="dxa"/>
            <w:tcBorders>
              <w:top w:val="nil"/>
              <w:left w:val="nil"/>
              <w:bottom w:val="single" w:sz="4" w:space="0" w:color="000000"/>
              <w:right w:val="single" w:sz="4" w:space="0" w:color="000000"/>
            </w:tcBorders>
            <w:shd w:val="clear" w:color="auto" w:fill="auto"/>
            <w:vAlign w:val="center"/>
            <w:hideMark/>
          </w:tcPr>
          <w:p w:rsidR="008060A8" w:rsidRPr="008060A8" w:rsidRDefault="008060A8" w:rsidP="008060A8">
            <w:pPr>
              <w:jc w:val="center"/>
              <w:rPr>
                <w:sz w:val="20"/>
                <w:szCs w:val="20"/>
              </w:rPr>
            </w:pPr>
            <w:r w:rsidRPr="008060A8">
              <w:rPr>
                <w:sz w:val="20"/>
                <w:szCs w:val="20"/>
              </w:rPr>
              <w:t>340</w:t>
            </w:r>
          </w:p>
        </w:tc>
        <w:tc>
          <w:tcPr>
            <w:tcW w:w="560" w:type="dxa"/>
            <w:tcBorders>
              <w:top w:val="nil"/>
              <w:left w:val="nil"/>
              <w:bottom w:val="single" w:sz="4" w:space="0" w:color="000000"/>
              <w:right w:val="single" w:sz="4" w:space="0" w:color="000000"/>
            </w:tcBorders>
            <w:shd w:val="clear" w:color="000000" w:fill="FFFFFF"/>
            <w:vAlign w:val="center"/>
            <w:hideMark/>
          </w:tcPr>
          <w:p w:rsidR="008060A8" w:rsidRPr="008060A8" w:rsidRDefault="008060A8" w:rsidP="008060A8">
            <w:pPr>
              <w:jc w:val="center"/>
              <w:rPr>
                <w:sz w:val="20"/>
                <w:szCs w:val="20"/>
              </w:rPr>
            </w:pPr>
            <w:r w:rsidRPr="008060A8">
              <w:rPr>
                <w:sz w:val="20"/>
                <w:szCs w:val="20"/>
              </w:rPr>
              <w:t>05</w:t>
            </w:r>
          </w:p>
        </w:tc>
        <w:tc>
          <w:tcPr>
            <w:tcW w:w="58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03</w:t>
            </w:r>
          </w:p>
        </w:tc>
        <w:tc>
          <w:tcPr>
            <w:tcW w:w="14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32.5.00.89250</w:t>
            </w:r>
          </w:p>
        </w:tc>
        <w:tc>
          <w:tcPr>
            <w:tcW w:w="7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p>
        </w:tc>
        <w:tc>
          <w:tcPr>
            <w:tcW w:w="1188"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4 014,2</w:t>
            </w:r>
          </w:p>
        </w:tc>
      </w:tr>
      <w:tr w:rsidR="008060A8" w:rsidRPr="008060A8" w:rsidTr="00372612">
        <w:trPr>
          <w:trHeight w:val="540"/>
        </w:trPr>
        <w:tc>
          <w:tcPr>
            <w:tcW w:w="4678" w:type="dxa"/>
            <w:tcBorders>
              <w:top w:val="nil"/>
              <w:left w:val="single" w:sz="4" w:space="0" w:color="000000"/>
              <w:bottom w:val="single" w:sz="4" w:space="0" w:color="000000"/>
              <w:right w:val="single" w:sz="4" w:space="0" w:color="000000"/>
            </w:tcBorders>
            <w:shd w:val="clear" w:color="auto" w:fill="auto"/>
            <w:vAlign w:val="center"/>
            <w:hideMark/>
          </w:tcPr>
          <w:p w:rsidR="008060A8" w:rsidRPr="008060A8" w:rsidRDefault="008060A8" w:rsidP="008060A8">
            <w:pPr>
              <w:rPr>
                <w:sz w:val="20"/>
                <w:szCs w:val="20"/>
              </w:rPr>
            </w:pPr>
            <w:r w:rsidRPr="008060A8">
              <w:rPr>
                <w:sz w:val="20"/>
                <w:szCs w:val="20"/>
              </w:rPr>
              <w:t>Закупка товаров, работ и услуг для обеспечения государственных (муниципальных) нужд</w:t>
            </w:r>
          </w:p>
        </w:tc>
        <w:tc>
          <w:tcPr>
            <w:tcW w:w="780" w:type="dxa"/>
            <w:tcBorders>
              <w:top w:val="nil"/>
              <w:left w:val="nil"/>
              <w:bottom w:val="single" w:sz="4" w:space="0" w:color="000000"/>
              <w:right w:val="single" w:sz="4" w:space="0" w:color="000000"/>
            </w:tcBorders>
            <w:shd w:val="clear" w:color="auto" w:fill="auto"/>
            <w:vAlign w:val="center"/>
            <w:hideMark/>
          </w:tcPr>
          <w:p w:rsidR="008060A8" w:rsidRPr="008060A8" w:rsidRDefault="008060A8" w:rsidP="008060A8">
            <w:pPr>
              <w:jc w:val="center"/>
              <w:rPr>
                <w:sz w:val="20"/>
                <w:szCs w:val="20"/>
              </w:rPr>
            </w:pPr>
            <w:r w:rsidRPr="008060A8">
              <w:rPr>
                <w:sz w:val="20"/>
                <w:szCs w:val="20"/>
              </w:rPr>
              <w:t>340</w:t>
            </w:r>
          </w:p>
        </w:tc>
        <w:tc>
          <w:tcPr>
            <w:tcW w:w="560" w:type="dxa"/>
            <w:tcBorders>
              <w:top w:val="nil"/>
              <w:left w:val="nil"/>
              <w:bottom w:val="single" w:sz="4" w:space="0" w:color="000000"/>
              <w:right w:val="single" w:sz="4" w:space="0" w:color="000000"/>
            </w:tcBorders>
            <w:shd w:val="clear" w:color="000000" w:fill="FFFFFF"/>
            <w:vAlign w:val="center"/>
            <w:hideMark/>
          </w:tcPr>
          <w:p w:rsidR="008060A8" w:rsidRPr="008060A8" w:rsidRDefault="008060A8" w:rsidP="008060A8">
            <w:pPr>
              <w:jc w:val="center"/>
              <w:rPr>
                <w:sz w:val="20"/>
                <w:szCs w:val="20"/>
              </w:rPr>
            </w:pPr>
            <w:r w:rsidRPr="008060A8">
              <w:rPr>
                <w:sz w:val="20"/>
                <w:szCs w:val="20"/>
              </w:rPr>
              <w:t>05</w:t>
            </w:r>
          </w:p>
        </w:tc>
        <w:tc>
          <w:tcPr>
            <w:tcW w:w="58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03</w:t>
            </w:r>
          </w:p>
        </w:tc>
        <w:tc>
          <w:tcPr>
            <w:tcW w:w="14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32.5.00.89250</w:t>
            </w:r>
          </w:p>
        </w:tc>
        <w:tc>
          <w:tcPr>
            <w:tcW w:w="7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200</w:t>
            </w:r>
          </w:p>
        </w:tc>
        <w:tc>
          <w:tcPr>
            <w:tcW w:w="1188"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4 014,2</w:t>
            </w:r>
          </w:p>
        </w:tc>
      </w:tr>
      <w:tr w:rsidR="008060A8" w:rsidRPr="008060A8" w:rsidTr="00372612">
        <w:trPr>
          <w:trHeight w:val="345"/>
        </w:trPr>
        <w:tc>
          <w:tcPr>
            <w:tcW w:w="4678" w:type="dxa"/>
            <w:tcBorders>
              <w:top w:val="nil"/>
              <w:left w:val="single" w:sz="4" w:space="0" w:color="000000"/>
              <w:bottom w:val="single" w:sz="4" w:space="0" w:color="000000"/>
              <w:right w:val="single" w:sz="4" w:space="0" w:color="000000"/>
            </w:tcBorders>
            <w:shd w:val="clear" w:color="000000" w:fill="FFFFFF"/>
            <w:vAlign w:val="center"/>
            <w:hideMark/>
          </w:tcPr>
          <w:p w:rsidR="008060A8" w:rsidRPr="008060A8" w:rsidRDefault="008060A8" w:rsidP="008060A8">
            <w:pPr>
              <w:rPr>
                <w:b/>
                <w:bCs/>
                <w:sz w:val="20"/>
                <w:szCs w:val="20"/>
              </w:rPr>
            </w:pPr>
            <w:r w:rsidRPr="008060A8">
              <w:rPr>
                <w:b/>
                <w:bCs/>
                <w:sz w:val="20"/>
                <w:szCs w:val="20"/>
              </w:rPr>
              <w:t>Другие непрограммные расходы</w:t>
            </w:r>
          </w:p>
        </w:tc>
        <w:tc>
          <w:tcPr>
            <w:tcW w:w="780" w:type="dxa"/>
            <w:tcBorders>
              <w:top w:val="nil"/>
              <w:left w:val="nil"/>
              <w:bottom w:val="single" w:sz="4" w:space="0" w:color="000000"/>
              <w:right w:val="single" w:sz="4" w:space="0" w:color="000000"/>
            </w:tcBorders>
            <w:shd w:val="clear" w:color="000000" w:fill="FFFFFF"/>
            <w:vAlign w:val="center"/>
            <w:hideMark/>
          </w:tcPr>
          <w:p w:rsidR="008060A8" w:rsidRPr="008060A8" w:rsidRDefault="008060A8" w:rsidP="008060A8">
            <w:pPr>
              <w:jc w:val="center"/>
              <w:rPr>
                <w:b/>
                <w:bCs/>
                <w:sz w:val="20"/>
                <w:szCs w:val="20"/>
              </w:rPr>
            </w:pPr>
            <w:r w:rsidRPr="008060A8">
              <w:rPr>
                <w:b/>
                <w:bCs/>
                <w:sz w:val="20"/>
                <w:szCs w:val="20"/>
              </w:rPr>
              <w:t>340</w:t>
            </w:r>
          </w:p>
        </w:tc>
        <w:tc>
          <w:tcPr>
            <w:tcW w:w="560" w:type="dxa"/>
            <w:tcBorders>
              <w:top w:val="nil"/>
              <w:left w:val="nil"/>
              <w:bottom w:val="single" w:sz="4" w:space="0" w:color="000000"/>
              <w:right w:val="single" w:sz="4" w:space="0" w:color="000000"/>
            </w:tcBorders>
            <w:shd w:val="clear" w:color="000000" w:fill="FFFFFF"/>
            <w:vAlign w:val="center"/>
            <w:hideMark/>
          </w:tcPr>
          <w:p w:rsidR="008060A8" w:rsidRPr="008060A8" w:rsidRDefault="008060A8" w:rsidP="008060A8">
            <w:pPr>
              <w:jc w:val="center"/>
              <w:rPr>
                <w:b/>
                <w:bCs/>
                <w:sz w:val="20"/>
                <w:szCs w:val="20"/>
              </w:rPr>
            </w:pPr>
            <w:r w:rsidRPr="008060A8">
              <w:rPr>
                <w:b/>
                <w:bCs/>
                <w:sz w:val="20"/>
                <w:szCs w:val="20"/>
              </w:rPr>
              <w:t>05</w:t>
            </w:r>
          </w:p>
        </w:tc>
        <w:tc>
          <w:tcPr>
            <w:tcW w:w="58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b/>
                <w:bCs/>
                <w:sz w:val="20"/>
                <w:szCs w:val="20"/>
              </w:rPr>
            </w:pPr>
            <w:r w:rsidRPr="008060A8">
              <w:rPr>
                <w:b/>
                <w:bCs/>
                <w:sz w:val="20"/>
                <w:szCs w:val="20"/>
              </w:rPr>
              <w:t>03</w:t>
            </w:r>
          </w:p>
        </w:tc>
        <w:tc>
          <w:tcPr>
            <w:tcW w:w="14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b/>
                <w:bCs/>
                <w:sz w:val="20"/>
                <w:szCs w:val="20"/>
              </w:rPr>
            </w:pPr>
            <w:r w:rsidRPr="008060A8">
              <w:rPr>
                <w:b/>
                <w:bCs/>
                <w:sz w:val="20"/>
                <w:szCs w:val="20"/>
              </w:rPr>
              <w:t>98.0.00.00000</w:t>
            </w:r>
          </w:p>
        </w:tc>
        <w:tc>
          <w:tcPr>
            <w:tcW w:w="7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b/>
                <w:bCs/>
                <w:sz w:val="20"/>
                <w:szCs w:val="20"/>
              </w:rPr>
            </w:pPr>
          </w:p>
        </w:tc>
        <w:tc>
          <w:tcPr>
            <w:tcW w:w="1188"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b/>
                <w:bCs/>
                <w:sz w:val="20"/>
                <w:szCs w:val="20"/>
              </w:rPr>
            </w:pPr>
            <w:r w:rsidRPr="008060A8">
              <w:rPr>
                <w:b/>
                <w:bCs/>
                <w:sz w:val="20"/>
                <w:szCs w:val="20"/>
              </w:rPr>
              <w:t>520,3</w:t>
            </w:r>
          </w:p>
        </w:tc>
      </w:tr>
      <w:tr w:rsidR="008060A8" w:rsidRPr="008060A8" w:rsidTr="00372612">
        <w:trPr>
          <w:trHeight w:val="855"/>
        </w:trPr>
        <w:tc>
          <w:tcPr>
            <w:tcW w:w="4678" w:type="dxa"/>
            <w:tcBorders>
              <w:top w:val="nil"/>
              <w:left w:val="single" w:sz="4" w:space="0" w:color="000000"/>
              <w:bottom w:val="single" w:sz="4" w:space="0" w:color="000000"/>
              <w:right w:val="single" w:sz="4" w:space="0" w:color="000000"/>
            </w:tcBorders>
            <w:shd w:val="clear" w:color="000000" w:fill="FFFFFF"/>
            <w:vAlign w:val="center"/>
            <w:hideMark/>
          </w:tcPr>
          <w:p w:rsidR="008060A8" w:rsidRPr="008060A8" w:rsidRDefault="008060A8" w:rsidP="008060A8">
            <w:pPr>
              <w:rPr>
                <w:sz w:val="20"/>
                <w:szCs w:val="20"/>
              </w:rPr>
            </w:pPr>
            <w:r w:rsidRPr="008060A8">
              <w:rPr>
                <w:sz w:val="20"/>
                <w:szCs w:val="20"/>
              </w:rPr>
              <w:t>Субсидии бюджетам муниципальных образований Ненецкого автономного округа на реализацию проектов по поддержке местных инициатив</w:t>
            </w:r>
          </w:p>
        </w:tc>
        <w:tc>
          <w:tcPr>
            <w:tcW w:w="780" w:type="dxa"/>
            <w:tcBorders>
              <w:top w:val="nil"/>
              <w:left w:val="nil"/>
              <w:bottom w:val="single" w:sz="4" w:space="0" w:color="000000"/>
              <w:right w:val="single" w:sz="4" w:space="0" w:color="000000"/>
            </w:tcBorders>
            <w:shd w:val="clear" w:color="000000" w:fill="FFFFFF"/>
            <w:vAlign w:val="center"/>
            <w:hideMark/>
          </w:tcPr>
          <w:p w:rsidR="008060A8" w:rsidRPr="008060A8" w:rsidRDefault="008060A8" w:rsidP="008060A8">
            <w:pPr>
              <w:jc w:val="center"/>
              <w:rPr>
                <w:sz w:val="20"/>
                <w:szCs w:val="20"/>
              </w:rPr>
            </w:pPr>
            <w:r w:rsidRPr="008060A8">
              <w:rPr>
                <w:sz w:val="20"/>
                <w:szCs w:val="20"/>
              </w:rPr>
              <w:t>340</w:t>
            </w:r>
          </w:p>
        </w:tc>
        <w:tc>
          <w:tcPr>
            <w:tcW w:w="560" w:type="dxa"/>
            <w:tcBorders>
              <w:top w:val="nil"/>
              <w:left w:val="nil"/>
              <w:bottom w:val="single" w:sz="4" w:space="0" w:color="000000"/>
              <w:right w:val="single" w:sz="4" w:space="0" w:color="000000"/>
            </w:tcBorders>
            <w:shd w:val="clear" w:color="000000" w:fill="FFFFFF"/>
            <w:vAlign w:val="center"/>
            <w:hideMark/>
          </w:tcPr>
          <w:p w:rsidR="008060A8" w:rsidRPr="008060A8" w:rsidRDefault="008060A8" w:rsidP="008060A8">
            <w:pPr>
              <w:jc w:val="center"/>
              <w:rPr>
                <w:sz w:val="20"/>
                <w:szCs w:val="20"/>
              </w:rPr>
            </w:pPr>
            <w:r w:rsidRPr="008060A8">
              <w:rPr>
                <w:sz w:val="20"/>
                <w:szCs w:val="20"/>
              </w:rPr>
              <w:t>05</w:t>
            </w:r>
          </w:p>
        </w:tc>
        <w:tc>
          <w:tcPr>
            <w:tcW w:w="58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03</w:t>
            </w:r>
          </w:p>
        </w:tc>
        <w:tc>
          <w:tcPr>
            <w:tcW w:w="14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98.0.00.75610</w:t>
            </w:r>
          </w:p>
        </w:tc>
        <w:tc>
          <w:tcPr>
            <w:tcW w:w="7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b/>
                <w:bCs/>
                <w:sz w:val="20"/>
                <w:szCs w:val="20"/>
              </w:rPr>
            </w:pPr>
          </w:p>
        </w:tc>
        <w:tc>
          <w:tcPr>
            <w:tcW w:w="1188"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520,3</w:t>
            </w:r>
          </w:p>
        </w:tc>
      </w:tr>
      <w:tr w:rsidR="008060A8" w:rsidRPr="008060A8" w:rsidTr="00372612">
        <w:trPr>
          <w:trHeight w:val="630"/>
        </w:trPr>
        <w:tc>
          <w:tcPr>
            <w:tcW w:w="4678" w:type="dxa"/>
            <w:tcBorders>
              <w:top w:val="nil"/>
              <w:left w:val="single" w:sz="4" w:space="0" w:color="000000"/>
              <w:bottom w:val="single" w:sz="4" w:space="0" w:color="000000"/>
              <w:right w:val="single" w:sz="4" w:space="0" w:color="000000"/>
            </w:tcBorders>
            <w:shd w:val="clear" w:color="auto" w:fill="auto"/>
            <w:vAlign w:val="center"/>
            <w:hideMark/>
          </w:tcPr>
          <w:p w:rsidR="008060A8" w:rsidRPr="008060A8" w:rsidRDefault="008060A8" w:rsidP="008060A8">
            <w:pPr>
              <w:rPr>
                <w:sz w:val="20"/>
                <w:szCs w:val="20"/>
              </w:rPr>
            </w:pPr>
            <w:r w:rsidRPr="008060A8">
              <w:rPr>
                <w:sz w:val="20"/>
                <w:szCs w:val="20"/>
              </w:rPr>
              <w:t>Закупка товаров, работ и услуг для обеспечения государственных (муниципальных) нужд</w:t>
            </w:r>
          </w:p>
        </w:tc>
        <w:tc>
          <w:tcPr>
            <w:tcW w:w="780" w:type="dxa"/>
            <w:tcBorders>
              <w:top w:val="nil"/>
              <w:left w:val="nil"/>
              <w:bottom w:val="single" w:sz="4" w:space="0" w:color="000000"/>
              <w:right w:val="single" w:sz="4" w:space="0" w:color="000000"/>
            </w:tcBorders>
            <w:shd w:val="clear" w:color="000000" w:fill="FFFFFF"/>
            <w:vAlign w:val="center"/>
            <w:hideMark/>
          </w:tcPr>
          <w:p w:rsidR="008060A8" w:rsidRPr="008060A8" w:rsidRDefault="008060A8" w:rsidP="008060A8">
            <w:pPr>
              <w:jc w:val="center"/>
              <w:rPr>
                <w:sz w:val="20"/>
                <w:szCs w:val="20"/>
              </w:rPr>
            </w:pPr>
            <w:r w:rsidRPr="008060A8">
              <w:rPr>
                <w:sz w:val="20"/>
                <w:szCs w:val="20"/>
              </w:rPr>
              <w:t>340</w:t>
            </w:r>
          </w:p>
        </w:tc>
        <w:tc>
          <w:tcPr>
            <w:tcW w:w="560" w:type="dxa"/>
            <w:tcBorders>
              <w:top w:val="nil"/>
              <w:left w:val="nil"/>
              <w:bottom w:val="single" w:sz="4" w:space="0" w:color="000000"/>
              <w:right w:val="single" w:sz="4" w:space="0" w:color="000000"/>
            </w:tcBorders>
            <w:shd w:val="clear" w:color="000000" w:fill="FFFFFF"/>
            <w:vAlign w:val="center"/>
            <w:hideMark/>
          </w:tcPr>
          <w:p w:rsidR="008060A8" w:rsidRPr="008060A8" w:rsidRDefault="008060A8" w:rsidP="008060A8">
            <w:pPr>
              <w:jc w:val="center"/>
              <w:rPr>
                <w:sz w:val="20"/>
                <w:szCs w:val="20"/>
              </w:rPr>
            </w:pPr>
            <w:r w:rsidRPr="008060A8">
              <w:rPr>
                <w:sz w:val="20"/>
                <w:szCs w:val="20"/>
              </w:rPr>
              <w:t>05</w:t>
            </w:r>
          </w:p>
        </w:tc>
        <w:tc>
          <w:tcPr>
            <w:tcW w:w="58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03</w:t>
            </w:r>
          </w:p>
        </w:tc>
        <w:tc>
          <w:tcPr>
            <w:tcW w:w="14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98.0.00.75610</w:t>
            </w:r>
          </w:p>
        </w:tc>
        <w:tc>
          <w:tcPr>
            <w:tcW w:w="7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200</w:t>
            </w:r>
          </w:p>
        </w:tc>
        <w:tc>
          <w:tcPr>
            <w:tcW w:w="1188"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520,3</w:t>
            </w:r>
          </w:p>
        </w:tc>
      </w:tr>
      <w:tr w:rsidR="008060A8" w:rsidRPr="008060A8" w:rsidTr="00372612">
        <w:trPr>
          <w:trHeight w:val="390"/>
        </w:trPr>
        <w:tc>
          <w:tcPr>
            <w:tcW w:w="4678" w:type="dxa"/>
            <w:tcBorders>
              <w:top w:val="nil"/>
              <w:left w:val="single" w:sz="4" w:space="0" w:color="000000"/>
              <w:bottom w:val="single" w:sz="4" w:space="0" w:color="000000"/>
              <w:right w:val="single" w:sz="4" w:space="0" w:color="000000"/>
            </w:tcBorders>
            <w:shd w:val="clear" w:color="auto" w:fill="auto"/>
            <w:vAlign w:val="center"/>
            <w:hideMark/>
          </w:tcPr>
          <w:p w:rsidR="008060A8" w:rsidRPr="008060A8" w:rsidRDefault="008060A8" w:rsidP="008060A8">
            <w:pPr>
              <w:rPr>
                <w:sz w:val="20"/>
                <w:szCs w:val="20"/>
              </w:rPr>
            </w:pPr>
            <w:r w:rsidRPr="008060A8">
              <w:rPr>
                <w:sz w:val="20"/>
                <w:szCs w:val="20"/>
              </w:rPr>
              <w:t>Уличное освещение</w:t>
            </w:r>
          </w:p>
        </w:tc>
        <w:tc>
          <w:tcPr>
            <w:tcW w:w="780" w:type="dxa"/>
            <w:tcBorders>
              <w:top w:val="nil"/>
              <w:left w:val="nil"/>
              <w:bottom w:val="single" w:sz="4" w:space="0" w:color="000000"/>
              <w:right w:val="single" w:sz="4" w:space="0" w:color="000000"/>
            </w:tcBorders>
            <w:shd w:val="clear" w:color="auto" w:fill="auto"/>
            <w:vAlign w:val="center"/>
            <w:hideMark/>
          </w:tcPr>
          <w:p w:rsidR="008060A8" w:rsidRPr="008060A8" w:rsidRDefault="008060A8" w:rsidP="008060A8">
            <w:pPr>
              <w:jc w:val="center"/>
              <w:rPr>
                <w:sz w:val="20"/>
                <w:szCs w:val="20"/>
              </w:rPr>
            </w:pPr>
            <w:r w:rsidRPr="008060A8">
              <w:rPr>
                <w:sz w:val="20"/>
                <w:szCs w:val="20"/>
              </w:rPr>
              <w:t>340</w:t>
            </w:r>
          </w:p>
        </w:tc>
        <w:tc>
          <w:tcPr>
            <w:tcW w:w="560" w:type="dxa"/>
            <w:tcBorders>
              <w:top w:val="nil"/>
              <w:left w:val="nil"/>
              <w:bottom w:val="single" w:sz="4" w:space="0" w:color="000000"/>
              <w:right w:val="single" w:sz="4" w:space="0" w:color="000000"/>
            </w:tcBorders>
            <w:shd w:val="clear" w:color="000000" w:fill="FFFFFF"/>
            <w:vAlign w:val="center"/>
            <w:hideMark/>
          </w:tcPr>
          <w:p w:rsidR="008060A8" w:rsidRPr="008060A8" w:rsidRDefault="008060A8" w:rsidP="008060A8">
            <w:pPr>
              <w:jc w:val="center"/>
              <w:rPr>
                <w:sz w:val="20"/>
                <w:szCs w:val="20"/>
              </w:rPr>
            </w:pPr>
            <w:r w:rsidRPr="008060A8">
              <w:rPr>
                <w:sz w:val="20"/>
                <w:szCs w:val="20"/>
              </w:rPr>
              <w:t>05</w:t>
            </w:r>
          </w:p>
        </w:tc>
        <w:tc>
          <w:tcPr>
            <w:tcW w:w="58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03</w:t>
            </w:r>
          </w:p>
        </w:tc>
        <w:tc>
          <w:tcPr>
            <w:tcW w:w="14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98.0.00.96310</w:t>
            </w:r>
          </w:p>
        </w:tc>
        <w:tc>
          <w:tcPr>
            <w:tcW w:w="7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p>
        </w:tc>
        <w:tc>
          <w:tcPr>
            <w:tcW w:w="1188"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0,0</w:t>
            </w:r>
          </w:p>
        </w:tc>
      </w:tr>
      <w:tr w:rsidR="008060A8" w:rsidRPr="008060A8" w:rsidTr="00372612">
        <w:trPr>
          <w:trHeight w:val="570"/>
        </w:trPr>
        <w:tc>
          <w:tcPr>
            <w:tcW w:w="4678" w:type="dxa"/>
            <w:tcBorders>
              <w:top w:val="nil"/>
              <w:left w:val="single" w:sz="4" w:space="0" w:color="000000"/>
              <w:bottom w:val="single" w:sz="4" w:space="0" w:color="000000"/>
              <w:right w:val="single" w:sz="4" w:space="0" w:color="000000"/>
            </w:tcBorders>
            <w:shd w:val="clear" w:color="auto" w:fill="auto"/>
            <w:vAlign w:val="center"/>
            <w:hideMark/>
          </w:tcPr>
          <w:p w:rsidR="008060A8" w:rsidRPr="008060A8" w:rsidRDefault="008060A8" w:rsidP="008060A8">
            <w:pPr>
              <w:rPr>
                <w:sz w:val="20"/>
                <w:szCs w:val="20"/>
              </w:rPr>
            </w:pPr>
            <w:r w:rsidRPr="008060A8">
              <w:rPr>
                <w:sz w:val="20"/>
                <w:szCs w:val="20"/>
              </w:rPr>
              <w:t>Закупка товаров, работ и услуг для обеспечения государственных (муниципальных) нужд</w:t>
            </w:r>
          </w:p>
        </w:tc>
        <w:tc>
          <w:tcPr>
            <w:tcW w:w="780" w:type="dxa"/>
            <w:tcBorders>
              <w:top w:val="nil"/>
              <w:left w:val="nil"/>
              <w:bottom w:val="single" w:sz="4" w:space="0" w:color="000000"/>
              <w:right w:val="single" w:sz="4" w:space="0" w:color="000000"/>
            </w:tcBorders>
            <w:shd w:val="clear" w:color="000000" w:fill="FFFFFF"/>
            <w:vAlign w:val="center"/>
            <w:hideMark/>
          </w:tcPr>
          <w:p w:rsidR="008060A8" w:rsidRPr="008060A8" w:rsidRDefault="008060A8" w:rsidP="008060A8">
            <w:pPr>
              <w:jc w:val="center"/>
              <w:rPr>
                <w:sz w:val="20"/>
                <w:szCs w:val="20"/>
              </w:rPr>
            </w:pPr>
            <w:r w:rsidRPr="008060A8">
              <w:rPr>
                <w:sz w:val="20"/>
                <w:szCs w:val="20"/>
              </w:rPr>
              <w:t>340</w:t>
            </w:r>
          </w:p>
        </w:tc>
        <w:tc>
          <w:tcPr>
            <w:tcW w:w="560" w:type="dxa"/>
            <w:tcBorders>
              <w:top w:val="nil"/>
              <w:left w:val="nil"/>
              <w:bottom w:val="single" w:sz="4" w:space="0" w:color="000000"/>
              <w:right w:val="single" w:sz="4" w:space="0" w:color="000000"/>
            </w:tcBorders>
            <w:shd w:val="clear" w:color="000000" w:fill="FFFFFF"/>
            <w:vAlign w:val="center"/>
            <w:hideMark/>
          </w:tcPr>
          <w:p w:rsidR="008060A8" w:rsidRPr="008060A8" w:rsidRDefault="008060A8" w:rsidP="008060A8">
            <w:pPr>
              <w:jc w:val="center"/>
              <w:rPr>
                <w:sz w:val="20"/>
                <w:szCs w:val="20"/>
              </w:rPr>
            </w:pPr>
            <w:r w:rsidRPr="008060A8">
              <w:rPr>
                <w:sz w:val="20"/>
                <w:szCs w:val="20"/>
              </w:rPr>
              <w:t>05</w:t>
            </w:r>
          </w:p>
        </w:tc>
        <w:tc>
          <w:tcPr>
            <w:tcW w:w="58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03</w:t>
            </w:r>
          </w:p>
        </w:tc>
        <w:tc>
          <w:tcPr>
            <w:tcW w:w="14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98.0.00.96310</w:t>
            </w:r>
          </w:p>
        </w:tc>
        <w:tc>
          <w:tcPr>
            <w:tcW w:w="7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200</w:t>
            </w:r>
          </w:p>
        </w:tc>
        <w:tc>
          <w:tcPr>
            <w:tcW w:w="1188"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p>
        </w:tc>
      </w:tr>
      <w:tr w:rsidR="008060A8" w:rsidRPr="008060A8" w:rsidTr="00372612">
        <w:trPr>
          <w:trHeight w:val="570"/>
        </w:trPr>
        <w:tc>
          <w:tcPr>
            <w:tcW w:w="4678" w:type="dxa"/>
            <w:tcBorders>
              <w:top w:val="nil"/>
              <w:left w:val="single" w:sz="4" w:space="0" w:color="000000"/>
              <w:bottom w:val="single" w:sz="4" w:space="0" w:color="000000"/>
              <w:right w:val="single" w:sz="4" w:space="0" w:color="000000"/>
            </w:tcBorders>
            <w:shd w:val="clear" w:color="auto" w:fill="auto"/>
            <w:vAlign w:val="center"/>
            <w:hideMark/>
          </w:tcPr>
          <w:p w:rsidR="008060A8" w:rsidRPr="008060A8" w:rsidRDefault="008060A8" w:rsidP="008060A8">
            <w:pPr>
              <w:rPr>
                <w:sz w:val="20"/>
                <w:szCs w:val="20"/>
              </w:rPr>
            </w:pPr>
            <w:r w:rsidRPr="008060A8">
              <w:rPr>
                <w:sz w:val="20"/>
                <w:szCs w:val="20"/>
              </w:rPr>
              <w:t>Организация и содержание мест захоронений на территории  поселения</w:t>
            </w:r>
          </w:p>
        </w:tc>
        <w:tc>
          <w:tcPr>
            <w:tcW w:w="780" w:type="dxa"/>
            <w:tcBorders>
              <w:top w:val="nil"/>
              <w:left w:val="nil"/>
              <w:bottom w:val="single" w:sz="4" w:space="0" w:color="000000"/>
              <w:right w:val="single" w:sz="4" w:space="0" w:color="000000"/>
            </w:tcBorders>
            <w:shd w:val="clear" w:color="auto" w:fill="auto"/>
            <w:vAlign w:val="center"/>
            <w:hideMark/>
          </w:tcPr>
          <w:p w:rsidR="008060A8" w:rsidRPr="008060A8" w:rsidRDefault="008060A8" w:rsidP="008060A8">
            <w:pPr>
              <w:jc w:val="center"/>
              <w:rPr>
                <w:sz w:val="20"/>
                <w:szCs w:val="20"/>
              </w:rPr>
            </w:pPr>
            <w:r w:rsidRPr="008060A8">
              <w:rPr>
                <w:sz w:val="20"/>
                <w:szCs w:val="20"/>
              </w:rPr>
              <w:t>340</w:t>
            </w:r>
          </w:p>
        </w:tc>
        <w:tc>
          <w:tcPr>
            <w:tcW w:w="560" w:type="dxa"/>
            <w:tcBorders>
              <w:top w:val="nil"/>
              <w:left w:val="nil"/>
              <w:bottom w:val="single" w:sz="4" w:space="0" w:color="000000"/>
              <w:right w:val="single" w:sz="4" w:space="0" w:color="000000"/>
            </w:tcBorders>
            <w:shd w:val="clear" w:color="000000" w:fill="FFFFFF"/>
            <w:vAlign w:val="center"/>
            <w:hideMark/>
          </w:tcPr>
          <w:p w:rsidR="008060A8" w:rsidRPr="008060A8" w:rsidRDefault="008060A8" w:rsidP="008060A8">
            <w:pPr>
              <w:jc w:val="center"/>
              <w:rPr>
                <w:sz w:val="20"/>
                <w:szCs w:val="20"/>
              </w:rPr>
            </w:pPr>
            <w:r w:rsidRPr="008060A8">
              <w:rPr>
                <w:sz w:val="20"/>
                <w:szCs w:val="20"/>
              </w:rPr>
              <w:t>05</w:t>
            </w:r>
          </w:p>
        </w:tc>
        <w:tc>
          <w:tcPr>
            <w:tcW w:w="58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03</w:t>
            </w:r>
          </w:p>
        </w:tc>
        <w:tc>
          <w:tcPr>
            <w:tcW w:w="14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98.0.00.96350</w:t>
            </w:r>
          </w:p>
        </w:tc>
        <w:tc>
          <w:tcPr>
            <w:tcW w:w="7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p>
        </w:tc>
        <w:tc>
          <w:tcPr>
            <w:tcW w:w="1188"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0,0</w:t>
            </w:r>
          </w:p>
        </w:tc>
      </w:tr>
      <w:tr w:rsidR="008060A8" w:rsidRPr="008060A8" w:rsidTr="00372612">
        <w:trPr>
          <w:trHeight w:val="570"/>
        </w:trPr>
        <w:tc>
          <w:tcPr>
            <w:tcW w:w="4678" w:type="dxa"/>
            <w:tcBorders>
              <w:top w:val="nil"/>
              <w:left w:val="single" w:sz="4" w:space="0" w:color="000000"/>
              <w:bottom w:val="single" w:sz="4" w:space="0" w:color="000000"/>
              <w:right w:val="single" w:sz="4" w:space="0" w:color="000000"/>
            </w:tcBorders>
            <w:shd w:val="clear" w:color="auto" w:fill="auto"/>
            <w:vAlign w:val="center"/>
            <w:hideMark/>
          </w:tcPr>
          <w:p w:rsidR="008060A8" w:rsidRPr="008060A8" w:rsidRDefault="008060A8" w:rsidP="008060A8">
            <w:pPr>
              <w:rPr>
                <w:sz w:val="20"/>
                <w:szCs w:val="20"/>
              </w:rPr>
            </w:pPr>
            <w:r w:rsidRPr="008060A8">
              <w:rPr>
                <w:sz w:val="20"/>
                <w:szCs w:val="20"/>
              </w:rPr>
              <w:t>Закупка товаров, работ и услуг для обеспечения государственных (муниципальных) нужд</w:t>
            </w:r>
          </w:p>
        </w:tc>
        <w:tc>
          <w:tcPr>
            <w:tcW w:w="780" w:type="dxa"/>
            <w:tcBorders>
              <w:top w:val="nil"/>
              <w:left w:val="nil"/>
              <w:bottom w:val="single" w:sz="4" w:space="0" w:color="000000"/>
              <w:right w:val="single" w:sz="4" w:space="0" w:color="000000"/>
            </w:tcBorders>
            <w:shd w:val="clear" w:color="000000" w:fill="FFFFFF"/>
            <w:vAlign w:val="center"/>
            <w:hideMark/>
          </w:tcPr>
          <w:p w:rsidR="008060A8" w:rsidRPr="008060A8" w:rsidRDefault="008060A8" w:rsidP="008060A8">
            <w:pPr>
              <w:jc w:val="center"/>
              <w:rPr>
                <w:sz w:val="20"/>
                <w:szCs w:val="20"/>
              </w:rPr>
            </w:pPr>
            <w:r w:rsidRPr="008060A8">
              <w:rPr>
                <w:sz w:val="20"/>
                <w:szCs w:val="20"/>
              </w:rPr>
              <w:t>340</w:t>
            </w:r>
          </w:p>
        </w:tc>
        <w:tc>
          <w:tcPr>
            <w:tcW w:w="560" w:type="dxa"/>
            <w:tcBorders>
              <w:top w:val="nil"/>
              <w:left w:val="nil"/>
              <w:bottom w:val="single" w:sz="4" w:space="0" w:color="000000"/>
              <w:right w:val="single" w:sz="4" w:space="0" w:color="000000"/>
            </w:tcBorders>
            <w:shd w:val="clear" w:color="000000" w:fill="FFFFFF"/>
            <w:vAlign w:val="center"/>
            <w:hideMark/>
          </w:tcPr>
          <w:p w:rsidR="008060A8" w:rsidRPr="008060A8" w:rsidRDefault="008060A8" w:rsidP="008060A8">
            <w:pPr>
              <w:jc w:val="center"/>
              <w:rPr>
                <w:sz w:val="20"/>
                <w:szCs w:val="20"/>
              </w:rPr>
            </w:pPr>
            <w:r w:rsidRPr="008060A8">
              <w:rPr>
                <w:sz w:val="20"/>
                <w:szCs w:val="20"/>
              </w:rPr>
              <w:t>05</w:t>
            </w:r>
          </w:p>
        </w:tc>
        <w:tc>
          <w:tcPr>
            <w:tcW w:w="58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03</w:t>
            </w:r>
          </w:p>
        </w:tc>
        <w:tc>
          <w:tcPr>
            <w:tcW w:w="14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98.0.00.96350</w:t>
            </w:r>
          </w:p>
        </w:tc>
        <w:tc>
          <w:tcPr>
            <w:tcW w:w="7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200</w:t>
            </w:r>
          </w:p>
        </w:tc>
        <w:tc>
          <w:tcPr>
            <w:tcW w:w="1188"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p>
        </w:tc>
      </w:tr>
      <w:tr w:rsidR="008060A8" w:rsidRPr="008060A8" w:rsidTr="00372612">
        <w:trPr>
          <w:trHeight w:val="570"/>
        </w:trPr>
        <w:tc>
          <w:tcPr>
            <w:tcW w:w="4678" w:type="dxa"/>
            <w:tcBorders>
              <w:top w:val="nil"/>
              <w:left w:val="single" w:sz="4" w:space="0" w:color="000000"/>
              <w:bottom w:val="single" w:sz="4" w:space="0" w:color="000000"/>
              <w:right w:val="single" w:sz="4" w:space="0" w:color="000000"/>
            </w:tcBorders>
            <w:shd w:val="clear" w:color="000000" w:fill="CCFFFF"/>
            <w:vAlign w:val="center"/>
            <w:hideMark/>
          </w:tcPr>
          <w:p w:rsidR="008060A8" w:rsidRPr="008060A8" w:rsidRDefault="008060A8" w:rsidP="008060A8">
            <w:pPr>
              <w:rPr>
                <w:b/>
                <w:bCs/>
              </w:rPr>
            </w:pPr>
            <w:r w:rsidRPr="008060A8">
              <w:rPr>
                <w:b/>
                <w:bCs/>
                <w:sz w:val="22"/>
                <w:szCs w:val="22"/>
              </w:rPr>
              <w:t>Другие вопросы в области жилищно-коммунального хозяйства</w:t>
            </w:r>
          </w:p>
        </w:tc>
        <w:tc>
          <w:tcPr>
            <w:tcW w:w="780" w:type="dxa"/>
            <w:tcBorders>
              <w:top w:val="nil"/>
              <w:left w:val="nil"/>
              <w:bottom w:val="single" w:sz="4" w:space="0" w:color="000000"/>
              <w:right w:val="single" w:sz="4" w:space="0" w:color="000000"/>
            </w:tcBorders>
            <w:shd w:val="clear" w:color="000000" w:fill="CCFFFF"/>
            <w:vAlign w:val="center"/>
            <w:hideMark/>
          </w:tcPr>
          <w:p w:rsidR="008060A8" w:rsidRPr="008060A8" w:rsidRDefault="008060A8" w:rsidP="008060A8">
            <w:pPr>
              <w:jc w:val="center"/>
              <w:rPr>
                <w:b/>
                <w:bCs/>
                <w:sz w:val="20"/>
                <w:szCs w:val="20"/>
              </w:rPr>
            </w:pPr>
            <w:r w:rsidRPr="008060A8">
              <w:rPr>
                <w:b/>
                <w:bCs/>
                <w:sz w:val="20"/>
                <w:szCs w:val="20"/>
              </w:rPr>
              <w:t>340</w:t>
            </w:r>
          </w:p>
        </w:tc>
        <w:tc>
          <w:tcPr>
            <w:tcW w:w="560" w:type="dxa"/>
            <w:tcBorders>
              <w:top w:val="nil"/>
              <w:left w:val="nil"/>
              <w:bottom w:val="single" w:sz="4" w:space="0" w:color="000000"/>
              <w:right w:val="single" w:sz="4" w:space="0" w:color="000000"/>
            </w:tcBorders>
            <w:shd w:val="clear" w:color="000000" w:fill="CCFFFF"/>
            <w:vAlign w:val="center"/>
            <w:hideMark/>
          </w:tcPr>
          <w:p w:rsidR="008060A8" w:rsidRPr="008060A8" w:rsidRDefault="008060A8" w:rsidP="008060A8">
            <w:pPr>
              <w:jc w:val="center"/>
              <w:rPr>
                <w:b/>
                <w:bCs/>
                <w:sz w:val="20"/>
                <w:szCs w:val="20"/>
              </w:rPr>
            </w:pPr>
            <w:r w:rsidRPr="008060A8">
              <w:rPr>
                <w:b/>
                <w:bCs/>
                <w:sz w:val="20"/>
                <w:szCs w:val="20"/>
              </w:rPr>
              <w:t>05</w:t>
            </w:r>
          </w:p>
        </w:tc>
        <w:tc>
          <w:tcPr>
            <w:tcW w:w="580" w:type="dxa"/>
            <w:tcBorders>
              <w:top w:val="nil"/>
              <w:left w:val="nil"/>
              <w:bottom w:val="single" w:sz="4" w:space="0" w:color="000000"/>
              <w:right w:val="single" w:sz="4" w:space="0" w:color="000000"/>
            </w:tcBorders>
            <w:shd w:val="clear" w:color="000000" w:fill="CCFFFF"/>
            <w:noWrap/>
            <w:vAlign w:val="center"/>
            <w:hideMark/>
          </w:tcPr>
          <w:p w:rsidR="008060A8" w:rsidRPr="008060A8" w:rsidRDefault="008060A8" w:rsidP="008060A8">
            <w:pPr>
              <w:jc w:val="center"/>
              <w:rPr>
                <w:b/>
                <w:bCs/>
                <w:sz w:val="20"/>
                <w:szCs w:val="20"/>
              </w:rPr>
            </w:pPr>
            <w:r w:rsidRPr="008060A8">
              <w:rPr>
                <w:b/>
                <w:bCs/>
                <w:sz w:val="20"/>
                <w:szCs w:val="20"/>
              </w:rPr>
              <w:t>05</w:t>
            </w:r>
          </w:p>
        </w:tc>
        <w:tc>
          <w:tcPr>
            <w:tcW w:w="1400" w:type="dxa"/>
            <w:tcBorders>
              <w:top w:val="nil"/>
              <w:left w:val="nil"/>
              <w:bottom w:val="single" w:sz="4" w:space="0" w:color="000000"/>
              <w:right w:val="single" w:sz="4" w:space="0" w:color="000000"/>
            </w:tcBorders>
            <w:shd w:val="clear" w:color="000000" w:fill="CCFFFF"/>
            <w:noWrap/>
            <w:vAlign w:val="center"/>
            <w:hideMark/>
          </w:tcPr>
          <w:p w:rsidR="008060A8" w:rsidRPr="008060A8" w:rsidRDefault="008060A8" w:rsidP="008060A8">
            <w:pPr>
              <w:jc w:val="center"/>
              <w:rPr>
                <w:b/>
                <w:bCs/>
                <w:sz w:val="20"/>
                <w:szCs w:val="20"/>
              </w:rPr>
            </w:pPr>
          </w:p>
        </w:tc>
        <w:tc>
          <w:tcPr>
            <w:tcW w:w="700" w:type="dxa"/>
            <w:tcBorders>
              <w:top w:val="nil"/>
              <w:left w:val="nil"/>
              <w:bottom w:val="single" w:sz="4" w:space="0" w:color="000000"/>
              <w:right w:val="single" w:sz="4" w:space="0" w:color="000000"/>
            </w:tcBorders>
            <w:shd w:val="clear" w:color="000000" w:fill="CCFFFF"/>
            <w:noWrap/>
            <w:vAlign w:val="center"/>
            <w:hideMark/>
          </w:tcPr>
          <w:p w:rsidR="008060A8" w:rsidRPr="008060A8" w:rsidRDefault="008060A8" w:rsidP="008060A8">
            <w:pPr>
              <w:jc w:val="center"/>
              <w:rPr>
                <w:b/>
                <w:bCs/>
                <w:sz w:val="20"/>
                <w:szCs w:val="20"/>
              </w:rPr>
            </w:pPr>
          </w:p>
        </w:tc>
        <w:tc>
          <w:tcPr>
            <w:tcW w:w="1188" w:type="dxa"/>
            <w:tcBorders>
              <w:top w:val="nil"/>
              <w:left w:val="nil"/>
              <w:bottom w:val="single" w:sz="4" w:space="0" w:color="000000"/>
              <w:right w:val="single" w:sz="4" w:space="0" w:color="000000"/>
            </w:tcBorders>
            <w:shd w:val="clear" w:color="000000" w:fill="CCFFFF"/>
            <w:noWrap/>
            <w:vAlign w:val="center"/>
            <w:hideMark/>
          </w:tcPr>
          <w:p w:rsidR="008060A8" w:rsidRPr="008060A8" w:rsidRDefault="008060A8" w:rsidP="008060A8">
            <w:pPr>
              <w:jc w:val="center"/>
              <w:rPr>
                <w:b/>
                <w:bCs/>
                <w:sz w:val="20"/>
                <w:szCs w:val="20"/>
              </w:rPr>
            </w:pPr>
            <w:r w:rsidRPr="008060A8">
              <w:rPr>
                <w:b/>
                <w:bCs/>
                <w:sz w:val="20"/>
                <w:szCs w:val="20"/>
              </w:rPr>
              <w:t>270,4</w:t>
            </w:r>
          </w:p>
        </w:tc>
      </w:tr>
      <w:tr w:rsidR="008060A8" w:rsidRPr="008060A8" w:rsidTr="00372612">
        <w:trPr>
          <w:trHeight w:val="390"/>
        </w:trPr>
        <w:tc>
          <w:tcPr>
            <w:tcW w:w="4678" w:type="dxa"/>
            <w:tcBorders>
              <w:top w:val="nil"/>
              <w:left w:val="single" w:sz="4" w:space="0" w:color="000000"/>
              <w:bottom w:val="single" w:sz="4" w:space="0" w:color="000000"/>
              <w:right w:val="single" w:sz="4" w:space="0" w:color="000000"/>
            </w:tcBorders>
            <w:shd w:val="clear" w:color="000000" w:fill="FFFFFF"/>
            <w:vAlign w:val="center"/>
            <w:hideMark/>
          </w:tcPr>
          <w:p w:rsidR="008060A8" w:rsidRPr="008060A8" w:rsidRDefault="008060A8" w:rsidP="008060A8">
            <w:pPr>
              <w:rPr>
                <w:b/>
                <w:bCs/>
                <w:sz w:val="20"/>
                <w:szCs w:val="20"/>
              </w:rPr>
            </w:pPr>
            <w:r w:rsidRPr="008060A8">
              <w:rPr>
                <w:b/>
                <w:bCs/>
                <w:sz w:val="20"/>
                <w:szCs w:val="20"/>
              </w:rPr>
              <w:t>Другие непрограммные расходы</w:t>
            </w:r>
          </w:p>
        </w:tc>
        <w:tc>
          <w:tcPr>
            <w:tcW w:w="780" w:type="dxa"/>
            <w:tcBorders>
              <w:top w:val="nil"/>
              <w:left w:val="nil"/>
              <w:bottom w:val="single" w:sz="4" w:space="0" w:color="000000"/>
              <w:right w:val="single" w:sz="4" w:space="0" w:color="000000"/>
            </w:tcBorders>
            <w:shd w:val="clear" w:color="000000" w:fill="FFFFFF"/>
            <w:vAlign w:val="center"/>
            <w:hideMark/>
          </w:tcPr>
          <w:p w:rsidR="008060A8" w:rsidRPr="008060A8" w:rsidRDefault="008060A8" w:rsidP="008060A8">
            <w:pPr>
              <w:jc w:val="center"/>
              <w:rPr>
                <w:b/>
                <w:bCs/>
                <w:sz w:val="20"/>
                <w:szCs w:val="20"/>
              </w:rPr>
            </w:pPr>
            <w:r w:rsidRPr="008060A8">
              <w:rPr>
                <w:b/>
                <w:bCs/>
                <w:sz w:val="20"/>
                <w:szCs w:val="20"/>
              </w:rPr>
              <w:t>340</w:t>
            </w:r>
          </w:p>
        </w:tc>
        <w:tc>
          <w:tcPr>
            <w:tcW w:w="560" w:type="dxa"/>
            <w:tcBorders>
              <w:top w:val="nil"/>
              <w:left w:val="nil"/>
              <w:bottom w:val="single" w:sz="4" w:space="0" w:color="000000"/>
              <w:right w:val="single" w:sz="4" w:space="0" w:color="000000"/>
            </w:tcBorders>
            <w:shd w:val="clear" w:color="000000" w:fill="FFFFFF"/>
            <w:vAlign w:val="center"/>
            <w:hideMark/>
          </w:tcPr>
          <w:p w:rsidR="008060A8" w:rsidRPr="008060A8" w:rsidRDefault="008060A8" w:rsidP="008060A8">
            <w:pPr>
              <w:jc w:val="center"/>
              <w:rPr>
                <w:b/>
                <w:bCs/>
                <w:sz w:val="20"/>
                <w:szCs w:val="20"/>
              </w:rPr>
            </w:pPr>
            <w:r w:rsidRPr="008060A8">
              <w:rPr>
                <w:b/>
                <w:bCs/>
                <w:sz w:val="20"/>
                <w:szCs w:val="20"/>
              </w:rPr>
              <w:t>05</w:t>
            </w:r>
          </w:p>
        </w:tc>
        <w:tc>
          <w:tcPr>
            <w:tcW w:w="58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b/>
                <w:bCs/>
                <w:sz w:val="20"/>
                <w:szCs w:val="20"/>
              </w:rPr>
            </w:pPr>
            <w:r w:rsidRPr="008060A8">
              <w:rPr>
                <w:b/>
                <w:bCs/>
                <w:sz w:val="20"/>
                <w:szCs w:val="20"/>
              </w:rPr>
              <w:t>05</w:t>
            </w:r>
          </w:p>
        </w:tc>
        <w:tc>
          <w:tcPr>
            <w:tcW w:w="14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b/>
                <w:bCs/>
                <w:sz w:val="20"/>
                <w:szCs w:val="20"/>
              </w:rPr>
            </w:pPr>
            <w:r w:rsidRPr="008060A8">
              <w:rPr>
                <w:b/>
                <w:bCs/>
                <w:sz w:val="20"/>
                <w:szCs w:val="20"/>
              </w:rPr>
              <w:t>98.0.00.00000</w:t>
            </w:r>
          </w:p>
        </w:tc>
        <w:tc>
          <w:tcPr>
            <w:tcW w:w="7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b/>
                <w:bCs/>
                <w:sz w:val="20"/>
                <w:szCs w:val="20"/>
              </w:rPr>
            </w:pPr>
          </w:p>
        </w:tc>
        <w:tc>
          <w:tcPr>
            <w:tcW w:w="1188"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b/>
                <w:bCs/>
                <w:sz w:val="20"/>
                <w:szCs w:val="20"/>
              </w:rPr>
            </w:pPr>
            <w:r w:rsidRPr="008060A8">
              <w:rPr>
                <w:b/>
                <w:bCs/>
                <w:sz w:val="20"/>
                <w:szCs w:val="20"/>
              </w:rPr>
              <w:t>270,4</w:t>
            </w:r>
          </w:p>
        </w:tc>
      </w:tr>
      <w:tr w:rsidR="008060A8" w:rsidRPr="008060A8" w:rsidTr="00372612">
        <w:trPr>
          <w:trHeight w:val="615"/>
        </w:trPr>
        <w:tc>
          <w:tcPr>
            <w:tcW w:w="4678" w:type="dxa"/>
            <w:tcBorders>
              <w:top w:val="nil"/>
              <w:left w:val="single" w:sz="4" w:space="0" w:color="000000"/>
              <w:bottom w:val="single" w:sz="4" w:space="0" w:color="000000"/>
              <w:right w:val="single" w:sz="4" w:space="0" w:color="000000"/>
            </w:tcBorders>
            <w:shd w:val="clear" w:color="auto" w:fill="auto"/>
            <w:vAlign w:val="center"/>
            <w:hideMark/>
          </w:tcPr>
          <w:p w:rsidR="008060A8" w:rsidRPr="008060A8" w:rsidRDefault="008060A8" w:rsidP="008060A8">
            <w:pPr>
              <w:rPr>
                <w:sz w:val="20"/>
                <w:szCs w:val="20"/>
              </w:rPr>
            </w:pPr>
            <w:r w:rsidRPr="008060A8">
              <w:rPr>
                <w:sz w:val="20"/>
                <w:szCs w:val="20"/>
              </w:rPr>
              <w:t>Иные межбюджетные трансферы на организацию ритуальных услуг</w:t>
            </w:r>
          </w:p>
        </w:tc>
        <w:tc>
          <w:tcPr>
            <w:tcW w:w="780" w:type="dxa"/>
            <w:tcBorders>
              <w:top w:val="nil"/>
              <w:left w:val="nil"/>
              <w:bottom w:val="single" w:sz="4" w:space="0" w:color="000000"/>
              <w:right w:val="single" w:sz="4" w:space="0" w:color="000000"/>
            </w:tcBorders>
            <w:shd w:val="clear" w:color="000000" w:fill="FFFFFF"/>
            <w:vAlign w:val="center"/>
            <w:hideMark/>
          </w:tcPr>
          <w:p w:rsidR="008060A8" w:rsidRPr="008060A8" w:rsidRDefault="008060A8" w:rsidP="008060A8">
            <w:pPr>
              <w:jc w:val="center"/>
              <w:rPr>
                <w:sz w:val="20"/>
                <w:szCs w:val="20"/>
              </w:rPr>
            </w:pPr>
            <w:r w:rsidRPr="008060A8">
              <w:rPr>
                <w:sz w:val="20"/>
                <w:szCs w:val="20"/>
              </w:rPr>
              <w:t>340</w:t>
            </w:r>
          </w:p>
        </w:tc>
        <w:tc>
          <w:tcPr>
            <w:tcW w:w="560" w:type="dxa"/>
            <w:tcBorders>
              <w:top w:val="nil"/>
              <w:left w:val="nil"/>
              <w:bottom w:val="single" w:sz="4" w:space="0" w:color="000000"/>
              <w:right w:val="single" w:sz="4" w:space="0" w:color="000000"/>
            </w:tcBorders>
            <w:shd w:val="clear" w:color="000000" w:fill="FFFFFF"/>
            <w:vAlign w:val="center"/>
            <w:hideMark/>
          </w:tcPr>
          <w:p w:rsidR="008060A8" w:rsidRPr="008060A8" w:rsidRDefault="008060A8" w:rsidP="008060A8">
            <w:pPr>
              <w:jc w:val="center"/>
              <w:rPr>
                <w:sz w:val="20"/>
                <w:szCs w:val="20"/>
              </w:rPr>
            </w:pPr>
            <w:r w:rsidRPr="008060A8">
              <w:rPr>
                <w:sz w:val="20"/>
                <w:szCs w:val="20"/>
              </w:rPr>
              <w:t>05</w:t>
            </w:r>
          </w:p>
        </w:tc>
        <w:tc>
          <w:tcPr>
            <w:tcW w:w="58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05</w:t>
            </w:r>
          </w:p>
        </w:tc>
        <w:tc>
          <w:tcPr>
            <w:tcW w:w="14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98.0.00.89610</w:t>
            </w:r>
          </w:p>
        </w:tc>
        <w:tc>
          <w:tcPr>
            <w:tcW w:w="7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b/>
                <w:bCs/>
                <w:sz w:val="20"/>
                <w:szCs w:val="20"/>
              </w:rPr>
            </w:pPr>
          </w:p>
        </w:tc>
        <w:tc>
          <w:tcPr>
            <w:tcW w:w="1188"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270,4</w:t>
            </w:r>
          </w:p>
        </w:tc>
      </w:tr>
      <w:tr w:rsidR="008060A8" w:rsidRPr="008060A8" w:rsidTr="00372612">
        <w:trPr>
          <w:trHeight w:val="465"/>
        </w:trPr>
        <w:tc>
          <w:tcPr>
            <w:tcW w:w="4678" w:type="dxa"/>
            <w:tcBorders>
              <w:top w:val="nil"/>
              <w:left w:val="single" w:sz="4" w:space="0" w:color="000000"/>
              <w:bottom w:val="single" w:sz="4" w:space="0" w:color="000000"/>
              <w:right w:val="single" w:sz="4" w:space="0" w:color="000000"/>
            </w:tcBorders>
            <w:shd w:val="clear" w:color="auto" w:fill="auto"/>
            <w:vAlign w:val="center"/>
            <w:hideMark/>
          </w:tcPr>
          <w:p w:rsidR="008060A8" w:rsidRPr="008060A8" w:rsidRDefault="008060A8" w:rsidP="008060A8">
            <w:pPr>
              <w:rPr>
                <w:sz w:val="20"/>
                <w:szCs w:val="20"/>
              </w:rPr>
            </w:pPr>
            <w:r w:rsidRPr="008060A8">
              <w:rPr>
                <w:sz w:val="20"/>
                <w:szCs w:val="20"/>
              </w:rPr>
              <w:t>Иные бюджетные ассигнования</w:t>
            </w:r>
          </w:p>
        </w:tc>
        <w:tc>
          <w:tcPr>
            <w:tcW w:w="780" w:type="dxa"/>
            <w:tcBorders>
              <w:top w:val="nil"/>
              <w:left w:val="nil"/>
              <w:bottom w:val="single" w:sz="4" w:space="0" w:color="000000"/>
              <w:right w:val="single" w:sz="4" w:space="0" w:color="000000"/>
            </w:tcBorders>
            <w:shd w:val="clear" w:color="auto" w:fill="auto"/>
            <w:vAlign w:val="center"/>
            <w:hideMark/>
          </w:tcPr>
          <w:p w:rsidR="008060A8" w:rsidRPr="008060A8" w:rsidRDefault="008060A8" w:rsidP="008060A8">
            <w:pPr>
              <w:jc w:val="center"/>
              <w:rPr>
                <w:sz w:val="20"/>
                <w:szCs w:val="20"/>
              </w:rPr>
            </w:pPr>
            <w:r w:rsidRPr="008060A8">
              <w:rPr>
                <w:sz w:val="20"/>
                <w:szCs w:val="20"/>
              </w:rPr>
              <w:t>340</w:t>
            </w:r>
          </w:p>
        </w:tc>
        <w:tc>
          <w:tcPr>
            <w:tcW w:w="560" w:type="dxa"/>
            <w:tcBorders>
              <w:top w:val="nil"/>
              <w:left w:val="nil"/>
              <w:bottom w:val="single" w:sz="4" w:space="0" w:color="000000"/>
              <w:right w:val="single" w:sz="4" w:space="0" w:color="000000"/>
            </w:tcBorders>
            <w:shd w:val="clear" w:color="000000" w:fill="FFFFFF"/>
            <w:vAlign w:val="center"/>
            <w:hideMark/>
          </w:tcPr>
          <w:p w:rsidR="008060A8" w:rsidRPr="008060A8" w:rsidRDefault="008060A8" w:rsidP="008060A8">
            <w:pPr>
              <w:jc w:val="center"/>
              <w:rPr>
                <w:sz w:val="20"/>
                <w:szCs w:val="20"/>
              </w:rPr>
            </w:pPr>
            <w:r w:rsidRPr="008060A8">
              <w:rPr>
                <w:sz w:val="20"/>
                <w:szCs w:val="20"/>
              </w:rPr>
              <w:t>05</w:t>
            </w:r>
          </w:p>
        </w:tc>
        <w:tc>
          <w:tcPr>
            <w:tcW w:w="58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05</w:t>
            </w:r>
          </w:p>
        </w:tc>
        <w:tc>
          <w:tcPr>
            <w:tcW w:w="14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98.0.00.89610</w:t>
            </w:r>
          </w:p>
        </w:tc>
        <w:tc>
          <w:tcPr>
            <w:tcW w:w="7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800</w:t>
            </w:r>
          </w:p>
        </w:tc>
        <w:tc>
          <w:tcPr>
            <w:tcW w:w="1188"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270,4</w:t>
            </w:r>
          </w:p>
        </w:tc>
      </w:tr>
      <w:tr w:rsidR="008060A8" w:rsidRPr="008060A8" w:rsidTr="00372612">
        <w:trPr>
          <w:trHeight w:val="285"/>
        </w:trPr>
        <w:tc>
          <w:tcPr>
            <w:tcW w:w="4678" w:type="dxa"/>
            <w:tcBorders>
              <w:top w:val="nil"/>
              <w:left w:val="single" w:sz="4" w:space="0" w:color="000000"/>
              <w:bottom w:val="single" w:sz="4" w:space="0" w:color="000000"/>
              <w:right w:val="single" w:sz="4" w:space="0" w:color="000000"/>
            </w:tcBorders>
            <w:shd w:val="clear" w:color="000000" w:fill="CCFFCC"/>
            <w:vAlign w:val="center"/>
            <w:hideMark/>
          </w:tcPr>
          <w:p w:rsidR="008060A8" w:rsidRPr="008060A8" w:rsidRDefault="008060A8" w:rsidP="008060A8">
            <w:pPr>
              <w:rPr>
                <w:b/>
                <w:bCs/>
              </w:rPr>
            </w:pPr>
            <w:r w:rsidRPr="008060A8">
              <w:rPr>
                <w:b/>
                <w:bCs/>
                <w:sz w:val="22"/>
                <w:szCs w:val="22"/>
              </w:rPr>
              <w:t>СОЦИАЛЬНАЯ ПОЛИТИКА</w:t>
            </w:r>
          </w:p>
        </w:tc>
        <w:tc>
          <w:tcPr>
            <w:tcW w:w="780" w:type="dxa"/>
            <w:tcBorders>
              <w:top w:val="nil"/>
              <w:left w:val="nil"/>
              <w:bottom w:val="single" w:sz="4" w:space="0" w:color="000000"/>
              <w:right w:val="single" w:sz="4" w:space="0" w:color="000000"/>
            </w:tcBorders>
            <w:shd w:val="clear" w:color="000000" w:fill="CCFFCC"/>
            <w:vAlign w:val="center"/>
            <w:hideMark/>
          </w:tcPr>
          <w:p w:rsidR="008060A8" w:rsidRPr="008060A8" w:rsidRDefault="008060A8" w:rsidP="008060A8">
            <w:pPr>
              <w:jc w:val="center"/>
              <w:rPr>
                <w:b/>
                <w:bCs/>
                <w:sz w:val="20"/>
                <w:szCs w:val="20"/>
              </w:rPr>
            </w:pPr>
            <w:r w:rsidRPr="008060A8">
              <w:rPr>
                <w:b/>
                <w:bCs/>
                <w:sz w:val="20"/>
                <w:szCs w:val="20"/>
              </w:rPr>
              <w:t>340</w:t>
            </w:r>
          </w:p>
        </w:tc>
        <w:tc>
          <w:tcPr>
            <w:tcW w:w="560" w:type="dxa"/>
            <w:tcBorders>
              <w:top w:val="nil"/>
              <w:left w:val="nil"/>
              <w:bottom w:val="single" w:sz="4" w:space="0" w:color="000000"/>
              <w:right w:val="single" w:sz="4" w:space="0" w:color="000000"/>
            </w:tcBorders>
            <w:shd w:val="clear" w:color="000000" w:fill="CCFFCC"/>
            <w:vAlign w:val="center"/>
            <w:hideMark/>
          </w:tcPr>
          <w:p w:rsidR="008060A8" w:rsidRPr="008060A8" w:rsidRDefault="008060A8" w:rsidP="008060A8">
            <w:pPr>
              <w:jc w:val="center"/>
              <w:rPr>
                <w:b/>
                <w:bCs/>
                <w:sz w:val="20"/>
                <w:szCs w:val="20"/>
              </w:rPr>
            </w:pPr>
            <w:r w:rsidRPr="008060A8">
              <w:rPr>
                <w:b/>
                <w:bCs/>
                <w:sz w:val="20"/>
                <w:szCs w:val="20"/>
              </w:rPr>
              <w:t>10</w:t>
            </w:r>
          </w:p>
        </w:tc>
        <w:tc>
          <w:tcPr>
            <w:tcW w:w="580" w:type="dxa"/>
            <w:tcBorders>
              <w:top w:val="nil"/>
              <w:left w:val="nil"/>
              <w:bottom w:val="single" w:sz="4" w:space="0" w:color="000000"/>
              <w:right w:val="single" w:sz="4" w:space="0" w:color="000000"/>
            </w:tcBorders>
            <w:shd w:val="clear" w:color="000000" w:fill="CCFFCC"/>
            <w:noWrap/>
            <w:vAlign w:val="center"/>
            <w:hideMark/>
          </w:tcPr>
          <w:p w:rsidR="008060A8" w:rsidRPr="008060A8" w:rsidRDefault="008060A8" w:rsidP="008060A8">
            <w:pPr>
              <w:jc w:val="center"/>
              <w:rPr>
                <w:b/>
                <w:bCs/>
                <w:sz w:val="20"/>
                <w:szCs w:val="20"/>
              </w:rPr>
            </w:pPr>
          </w:p>
        </w:tc>
        <w:tc>
          <w:tcPr>
            <w:tcW w:w="1400" w:type="dxa"/>
            <w:tcBorders>
              <w:top w:val="nil"/>
              <w:left w:val="nil"/>
              <w:bottom w:val="single" w:sz="4" w:space="0" w:color="000000"/>
              <w:right w:val="single" w:sz="4" w:space="0" w:color="000000"/>
            </w:tcBorders>
            <w:shd w:val="clear" w:color="000000" w:fill="CCFFCC"/>
            <w:noWrap/>
            <w:vAlign w:val="center"/>
            <w:hideMark/>
          </w:tcPr>
          <w:p w:rsidR="008060A8" w:rsidRPr="008060A8" w:rsidRDefault="008060A8" w:rsidP="008060A8">
            <w:pPr>
              <w:jc w:val="center"/>
              <w:rPr>
                <w:b/>
                <w:bCs/>
                <w:sz w:val="20"/>
                <w:szCs w:val="20"/>
              </w:rPr>
            </w:pPr>
          </w:p>
        </w:tc>
        <w:tc>
          <w:tcPr>
            <w:tcW w:w="700" w:type="dxa"/>
            <w:tcBorders>
              <w:top w:val="nil"/>
              <w:left w:val="nil"/>
              <w:bottom w:val="single" w:sz="4" w:space="0" w:color="000000"/>
              <w:right w:val="single" w:sz="4" w:space="0" w:color="000000"/>
            </w:tcBorders>
            <w:shd w:val="clear" w:color="000000" w:fill="CCFFCC"/>
            <w:noWrap/>
            <w:vAlign w:val="center"/>
            <w:hideMark/>
          </w:tcPr>
          <w:p w:rsidR="008060A8" w:rsidRPr="008060A8" w:rsidRDefault="008060A8" w:rsidP="008060A8">
            <w:pPr>
              <w:jc w:val="center"/>
              <w:rPr>
                <w:b/>
                <w:bCs/>
                <w:sz w:val="20"/>
                <w:szCs w:val="20"/>
              </w:rPr>
            </w:pPr>
          </w:p>
        </w:tc>
        <w:tc>
          <w:tcPr>
            <w:tcW w:w="1188" w:type="dxa"/>
            <w:tcBorders>
              <w:top w:val="nil"/>
              <w:left w:val="nil"/>
              <w:bottom w:val="single" w:sz="4" w:space="0" w:color="000000"/>
              <w:right w:val="single" w:sz="4" w:space="0" w:color="000000"/>
            </w:tcBorders>
            <w:shd w:val="clear" w:color="000000" w:fill="CCFFCC"/>
            <w:noWrap/>
            <w:vAlign w:val="center"/>
            <w:hideMark/>
          </w:tcPr>
          <w:p w:rsidR="008060A8" w:rsidRPr="008060A8" w:rsidRDefault="008060A8" w:rsidP="008060A8">
            <w:pPr>
              <w:jc w:val="center"/>
              <w:rPr>
                <w:b/>
                <w:bCs/>
                <w:sz w:val="20"/>
                <w:szCs w:val="20"/>
              </w:rPr>
            </w:pPr>
            <w:r w:rsidRPr="008060A8">
              <w:rPr>
                <w:b/>
                <w:bCs/>
                <w:sz w:val="20"/>
                <w:szCs w:val="20"/>
              </w:rPr>
              <w:t>4 233,1</w:t>
            </w:r>
          </w:p>
        </w:tc>
      </w:tr>
      <w:tr w:rsidR="008060A8" w:rsidRPr="008060A8" w:rsidTr="00372612">
        <w:trPr>
          <w:trHeight w:val="285"/>
        </w:trPr>
        <w:tc>
          <w:tcPr>
            <w:tcW w:w="4678" w:type="dxa"/>
            <w:tcBorders>
              <w:top w:val="nil"/>
              <w:left w:val="nil"/>
              <w:bottom w:val="single" w:sz="4" w:space="0" w:color="auto"/>
              <w:right w:val="single" w:sz="4" w:space="0" w:color="000000"/>
            </w:tcBorders>
            <w:shd w:val="clear" w:color="000000" w:fill="CCFFFF"/>
            <w:vAlign w:val="bottom"/>
            <w:hideMark/>
          </w:tcPr>
          <w:p w:rsidR="008060A8" w:rsidRPr="008060A8" w:rsidRDefault="008060A8" w:rsidP="008060A8">
            <w:pPr>
              <w:rPr>
                <w:b/>
                <w:bCs/>
              </w:rPr>
            </w:pPr>
            <w:r w:rsidRPr="008060A8">
              <w:rPr>
                <w:b/>
                <w:bCs/>
                <w:sz w:val="22"/>
                <w:szCs w:val="22"/>
              </w:rPr>
              <w:t>Пенсионное обеспечение</w:t>
            </w:r>
          </w:p>
        </w:tc>
        <w:tc>
          <w:tcPr>
            <w:tcW w:w="780" w:type="dxa"/>
            <w:tcBorders>
              <w:top w:val="nil"/>
              <w:left w:val="nil"/>
              <w:bottom w:val="single" w:sz="4" w:space="0" w:color="000000"/>
              <w:right w:val="single" w:sz="4" w:space="0" w:color="000000"/>
            </w:tcBorders>
            <w:shd w:val="clear" w:color="000000" w:fill="CCFFFF"/>
            <w:vAlign w:val="center"/>
            <w:hideMark/>
          </w:tcPr>
          <w:p w:rsidR="008060A8" w:rsidRPr="008060A8" w:rsidRDefault="008060A8" w:rsidP="008060A8">
            <w:pPr>
              <w:jc w:val="center"/>
              <w:rPr>
                <w:b/>
                <w:bCs/>
                <w:sz w:val="20"/>
                <w:szCs w:val="20"/>
              </w:rPr>
            </w:pPr>
            <w:r w:rsidRPr="008060A8">
              <w:rPr>
                <w:b/>
                <w:bCs/>
                <w:sz w:val="20"/>
                <w:szCs w:val="20"/>
              </w:rPr>
              <w:t>340</w:t>
            </w:r>
          </w:p>
        </w:tc>
        <w:tc>
          <w:tcPr>
            <w:tcW w:w="560" w:type="dxa"/>
            <w:tcBorders>
              <w:top w:val="nil"/>
              <w:left w:val="nil"/>
              <w:bottom w:val="single" w:sz="4" w:space="0" w:color="000000"/>
              <w:right w:val="single" w:sz="4" w:space="0" w:color="000000"/>
            </w:tcBorders>
            <w:shd w:val="clear" w:color="000000" w:fill="CCFFFF"/>
            <w:noWrap/>
            <w:vAlign w:val="center"/>
            <w:hideMark/>
          </w:tcPr>
          <w:p w:rsidR="008060A8" w:rsidRPr="008060A8" w:rsidRDefault="008060A8" w:rsidP="008060A8">
            <w:pPr>
              <w:jc w:val="center"/>
              <w:rPr>
                <w:b/>
                <w:bCs/>
                <w:sz w:val="20"/>
                <w:szCs w:val="20"/>
              </w:rPr>
            </w:pPr>
            <w:r w:rsidRPr="008060A8">
              <w:rPr>
                <w:b/>
                <w:bCs/>
                <w:sz w:val="20"/>
                <w:szCs w:val="20"/>
              </w:rPr>
              <w:t>10</w:t>
            </w:r>
          </w:p>
        </w:tc>
        <w:tc>
          <w:tcPr>
            <w:tcW w:w="580" w:type="dxa"/>
            <w:tcBorders>
              <w:top w:val="nil"/>
              <w:left w:val="nil"/>
              <w:bottom w:val="single" w:sz="4" w:space="0" w:color="000000"/>
              <w:right w:val="single" w:sz="4" w:space="0" w:color="000000"/>
            </w:tcBorders>
            <w:shd w:val="clear" w:color="000000" w:fill="CCFFFF"/>
            <w:noWrap/>
            <w:vAlign w:val="center"/>
            <w:hideMark/>
          </w:tcPr>
          <w:p w:rsidR="008060A8" w:rsidRPr="008060A8" w:rsidRDefault="008060A8" w:rsidP="008060A8">
            <w:pPr>
              <w:jc w:val="center"/>
              <w:rPr>
                <w:b/>
                <w:bCs/>
                <w:sz w:val="20"/>
                <w:szCs w:val="20"/>
              </w:rPr>
            </w:pPr>
            <w:r w:rsidRPr="008060A8">
              <w:rPr>
                <w:b/>
                <w:bCs/>
                <w:sz w:val="20"/>
                <w:szCs w:val="20"/>
              </w:rPr>
              <w:t>01</w:t>
            </w:r>
          </w:p>
        </w:tc>
        <w:tc>
          <w:tcPr>
            <w:tcW w:w="1400" w:type="dxa"/>
            <w:tcBorders>
              <w:top w:val="nil"/>
              <w:left w:val="nil"/>
              <w:bottom w:val="single" w:sz="4" w:space="0" w:color="000000"/>
              <w:right w:val="single" w:sz="4" w:space="0" w:color="000000"/>
            </w:tcBorders>
            <w:shd w:val="clear" w:color="000000" w:fill="CCFFFF"/>
            <w:noWrap/>
            <w:vAlign w:val="center"/>
            <w:hideMark/>
          </w:tcPr>
          <w:p w:rsidR="008060A8" w:rsidRPr="008060A8" w:rsidRDefault="008060A8" w:rsidP="008060A8">
            <w:pPr>
              <w:jc w:val="center"/>
              <w:rPr>
                <w:b/>
                <w:bCs/>
                <w:sz w:val="20"/>
                <w:szCs w:val="20"/>
              </w:rPr>
            </w:pPr>
          </w:p>
        </w:tc>
        <w:tc>
          <w:tcPr>
            <w:tcW w:w="700" w:type="dxa"/>
            <w:tcBorders>
              <w:top w:val="nil"/>
              <w:left w:val="nil"/>
              <w:bottom w:val="single" w:sz="4" w:space="0" w:color="000000"/>
              <w:right w:val="single" w:sz="4" w:space="0" w:color="000000"/>
            </w:tcBorders>
            <w:shd w:val="clear" w:color="000000" w:fill="CCFFFF"/>
            <w:noWrap/>
            <w:vAlign w:val="center"/>
            <w:hideMark/>
          </w:tcPr>
          <w:p w:rsidR="008060A8" w:rsidRPr="008060A8" w:rsidRDefault="008060A8" w:rsidP="008060A8">
            <w:pPr>
              <w:jc w:val="center"/>
              <w:rPr>
                <w:b/>
                <w:bCs/>
                <w:sz w:val="20"/>
                <w:szCs w:val="20"/>
              </w:rPr>
            </w:pPr>
          </w:p>
        </w:tc>
        <w:tc>
          <w:tcPr>
            <w:tcW w:w="1188" w:type="dxa"/>
            <w:tcBorders>
              <w:top w:val="nil"/>
              <w:left w:val="nil"/>
              <w:bottom w:val="single" w:sz="4" w:space="0" w:color="000000"/>
              <w:right w:val="single" w:sz="4" w:space="0" w:color="000000"/>
            </w:tcBorders>
            <w:shd w:val="clear" w:color="000000" w:fill="CCFFFF"/>
            <w:noWrap/>
            <w:vAlign w:val="center"/>
            <w:hideMark/>
          </w:tcPr>
          <w:p w:rsidR="008060A8" w:rsidRPr="008060A8" w:rsidRDefault="008060A8" w:rsidP="008060A8">
            <w:pPr>
              <w:jc w:val="center"/>
              <w:rPr>
                <w:b/>
                <w:bCs/>
                <w:sz w:val="20"/>
                <w:szCs w:val="20"/>
              </w:rPr>
            </w:pPr>
            <w:r w:rsidRPr="008060A8">
              <w:rPr>
                <w:b/>
                <w:bCs/>
                <w:sz w:val="20"/>
                <w:szCs w:val="20"/>
              </w:rPr>
              <w:t>3 386,8</w:t>
            </w:r>
          </w:p>
        </w:tc>
      </w:tr>
      <w:tr w:rsidR="008060A8" w:rsidRPr="008060A8" w:rsidTr="00372612">
        <w:trPr>
          <w:trHeight w:val="1155"/>
        </w:trPr>
        <w:tc>
          <w:tcPr>
            <w:tcW w:w="4678" w:type="dxa"/>
            <w:tcBorders>
              <w:top w:val="nil"/>
              <w:left w:val="single" w:sz="4" w:space="0" w:color="000000"/>
              <w:bottom w:val="single" w:sz="4" w:space="0" w:color="000000"/>
              <w:right w:val="single" w:sz="4" w:space="0" w:color="000000"/>
            </w:tcBorders>
            <w:shd w:val="clear" w:color="000000" w:fill="FFFFFF"/>
            <w:vAlign w:val="center"/>
            <w:hideMark/>
          </w:tcPr>
          <w:p w:rsidR="008060A8" w:rsidRPr="008060A8" w:rsidRDefault="008060A8" w:rsidP="008060A8">
            <w:pPr>
              <w:rPr>
                <w:b/>
                <w:bCs/>
                <w:sz w:val="20"/>
                <w:szCs w:val="20"/>
              </w:rPr>
            </w:pPr>
            <w:r w:rsidRPr="008060A8">
              <w:rPr>
                <w:b/>
                <w:bCs/>
                <w:sz w:val="20"/>
                <w:szCs w:val="20"/>
              </w:rPr>
              <w:t>Муниципальная программа "Развитие административной системы местного самоуправления муниципального района "Заполярный район" на 2017-2022 годы"</w:t>
            </w:r>
          </w:p>
        </w:tc>
        <w:tc>
          <w:tcPr>
            <w:tcW w:w="780" w:type="dxa"/>
            <w:tcBorders>
              <w:top w:val="nil"/>
              <w:left w:val="nil"/>
              <w:bottom w:val="single" w:sz="4" w:space="0" w:color="000000"/>
              <w:right w:val="single" w:sz="4" w:space="0" w:color="000000"/>
            </w:tcBorders>
            <w:shd w:val="clear" w:color="FFFFCC" w:fill="FFFFFF"/>
            <w:noWrap/>
            <w:vAlign w:val="center"/>
            <w:hideMark/>
          </w:tcPr>
          <w:p w:rsidR="008060A8" w:rsidRPr="008060A8" w:rsidRDefault="008060A8" w:rsidP="008060A8">
            <w:pPr>
              <w:jc w:val="center"/>
              <w:rPr>
                <w:b/>
                <w:bCs/>
                <w:sz w:val="20"/>
                <w:szCs w:val="20"/>
              </w:rPr>
            </w:pPr>
            <w:r w:rsidRPr="008060A8">
              <w:rPr>
                <w:b/>
                <w:bCs/>
                <w:sz w:val="20"/>
                <w:szCs w:val="20"/>
              </w:rPr>
              <w:t>340</w:t>
            </w:r>
          </w:p>
        </w:tc>
        <w:tc>
          <w:tcPr>
            <w:tcW w:w="560" w:type="dxa"/>
            <w:tcBorders>
              <w:top w:val="nil"/>
              <w:left w:val="nil"/>
              <w:bottom w:val="single" w:sz="4" w:space="0" w:color="000000"/>
              <w:right w:val="single" w:sz="4" w:space="0" w:color="000000"/>
            </w:tcBorders>
            <w:shd w:val="clear" w:color="FFFFCC" w:fill="FFFFFF"/>
            <w:noWrap/>
            <w:vAlign w:val="center"/>
            <w:hideMark/>
          </w:tcPr>
          <w:p w:rsidR="008060A8" w:rsidRPr="008060A8" w:rsidRDefault="008060A8" w:rsidP="008060A8">
            <w:pPr>
              <w:jc w:val="center"/>
              <w:rPr>
                <w:b/>
                <w:bCs/>
                <w:sz w:val="20"/>
                <w:szCs w:val="20"/>
              </w:rPr>
            </w:pPr>
            <w:r w:rsidRPr="008060A8">
              <w:rPr>
                <w:b/>
                <w:bCs/>
                <w:sz w:val="20"/>
                <w:szCs w:val="20"/>
              </w:rPr>
              <w:t>10</w:t>
            </w:r>
          </w:p>
        </w:tc>
        <w:tc>
          <w:tcPr>
            <w:tcW w:w="580" w:type="dxa"/>
            <w:tcBorders>
              <w:top w:val="nil"/>
              <w:left w:val="nil"/>
              <w:bottom w:val="single" w:sz="4" w:space="0" w:color="000000"/>
              <w:right w:val="single" w:sz="4" w:space="0" w:color="000000"/>
            </w:tcBorders>
            <w:shd w:val="clear" w:color="FFFFCC" w:fill="FFFFFF"/>
            <w:noWrap/>
            <w:vAlign w:val="center"/>
            <w:hideMark/>
          </w:tcPr>
          <w:p w:rsidR="008060A8" w:rsidRPr="008060A8" w:rsidRDefault="008060A8" w:rsidP="008060A8">
            <w:pPr>
              <w:jc w:val="center"/>
              <w:rPr>
                <w:b/>
                <w:bCs/>
                <w:sz w:val="20"/>
                <w:szCs w:val="20"/>
              </w:rPr>
            </w:pPr>
            <w:r w:rsidRPr="008060A8">
              <w:rPr>
                <w:b/>
                <w:bCs/>
                <w:sz w:val="20"/>
                <w:szCs w:val="20"/>
              </w:rPr>
              <w:t>01</w:t>
            </w:r>
          </w:p>
        </w:tc>
        <w:tc>
          <w:tcPr>
            <w:tcW w:w="14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b/>
                <w:bCs/>
                <w:sz w:val="20"/>
                <w:szCs w:val="20"/>
              </w:rPr>
            </w:pPr>
            <w:r w:rsidRPr="008060A8">
              <w:rPr>
                <w:b/>
                <w:bCs/>
                <w:sz w:val="20"/>
                <w:szCs w:val="20"/>
              </w:rPr>
              <w:t>31.0.00.00000</w:t>
            </w:r>
          </w:p>
        </w:tc>
        <w:tc>
          <w:tcPr>
            <w:tcW w:w="7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b/>
                <w:bCs/>
                <w:sz w:val="20"/>
                <w:szCs w:val="20"/>
              </w:rPr>
            </w:pPr>
          </w:p>
        </w:tc>
        <w:tc>
          <w:tcPr>
            <w:tcW w:w="1188"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b/>
                <w:bCs/>
                <w:sz w:val="20"/>
                <w:szCs w:val="20"/>
              </w:rPr>
            </w:pPr>
            <w:r w:rsidRPr="008060A8">
              <w:rPr>
                <w:b/>
                <w:bCs/>
                <w:sz w:val="20"/>
                <w:szCs w:val="20"/>
              </w:rPr>
              <w:t>3 386,8</w:t>
            </w:r>
          </w:p>
        </w:tc>
      </w:tr>
      <w:tr w:rsidR="008060A8" w:rsidRPr="008060A8" w:rsidTr="00372612">
        <w:trPr>
          <w:trHeight w:val="945"/>
        </w:trPr>
        <w:tc>
          <w:tcPr>
            <w:tcW w:w="4678" w:type="dxa"/>
            <w:tcBorders>
              <w:top w:val="nil"/>
              <w:left w:val="single" w:sz="4" w:space="0" w:color="000000"/>
              <w:bottom w:val="single" w:sz="4" w:space="0" w:color="000000"/>
              <w:right w:val="single" w:sz="4" w:space="0" w:color="000000"/>
            </w:tcBorders>
            <w:shd w:val="clear" w:color="auto" w:fill="auto"/>
            <w:vAlign w:val="center"/>
            <w:hideMark/>
          </w:tcPr>
          <w:p w:rsidR="008060A8" w:rsidRPr="008060A8" w:rsidRDefault="008060A8" w:rsidP="008060A8">
            <w:pPr>
              <w:rPr>
                <w:b/>
                <w:bCs/>
                <w:i/>
                <w:iCs/>
                <w:sz w:val="20"/>
                <w:szCs w:val="20"/>
              </w:rPr>
            </w:pPr>
            <w:r w:rsidRPr="008060A8">
              <w:rPr>
                <w:b/>
                <w:bCs/>
                <w:i/>
                <w:iCs/>
                <w:sz w:val="20"/>
                <w:szCs w:val="20"/>
              </w:rPr>
              <w:t>Подпрограмма 6 "Возмещение части затрат  органов местного самоуправления поселений Ненецкого автономного округа"</w:t>
            </w:r>
          </w:p>
        </w:tc>
        <w:tc>
          <w:tcPr>
            <w:tcW w:w="780" w:type="dxa"/>
            <w:tcBorders>
              <w:top w:val="nil"/>
              <w:left w:val="nil"/>
              <w:bottom w:val="single" w:sz="4" w:space="0" w:color="000000"/>
              <w:right w:val="single" w:sz="4" w:space="0" w:color="000000"/>
            </w:tcBorders>
            <w:shd w:val="clear" w:color="FFFFCC" w:fill="FFFFFF"/>
            <w:noWrap/>
            <w:vAlign w:val="center"/>
            <w:hideMark/>
          </w:tcPr>
          <w:p w:rsidR="008060A8" w:rsidRPr="008060A8" w:rsidRDefault="008060A8" w:rsidP="008060A8">
            <w:pPr>
              <w:jc w:val="center"/>
              <w:rPr>
                <w:b/>
                <w:bCs/>
                <w:i/>
                <w:iCs/>
                <w:sz w:val="20"/>
                <w:szCs w:val="20"/>
              </w:rPr>
            </w:pPr>
            <w:r w:rsidRPr="008060A8">
              <w:rPr>
                <w:b/>
                <w:bCs/>
                <w:i/>
                <w:iCs/>
                <w:sz w:val="20"/>
                <w:szCs w:val="20"/>
              </w:rPr>
              <w:t>340</w:t>
            </w:r>
          </w:p>
        </w:tc>
        <w:tc>
          <w:tcPr>
            <w:tcW w:w="560" w:type="dxa"/>
            <w:tcBorders>
              <w:top w:val="nil"/>
              <w:left w:val="nil"/>
              <w:bottom w:val="single" w:sz="4" w:space="0" w:color="000000"/>
              <w:right w:val="single" w:sz="4" w:space="0" w:color="000000"/>
            </w:tcBorders>
            <w:shd w:val="clear" w:color="FFFFCC" w:fill="FFFFFF"/>
            <w:noWrap/>
            <w:vAlign w:val="center"/>
            <w:hideMark/>
          </w:tcPr>
          <w:p w:rsidR="008060A8" w:rsidRPr="008060A8" w:rsidRDefault="008060A8" w:rsidP="008060A8">
            <w:pPr>
              <w:jc w:val="center"/>
              <w:rPr>
                <w:b/>
                <w:bCs/>
                <w:i/>
                <w:iCs/>
                <w:sz w:val="20"/>
                <w:szCs w:val="20"/>
              </w:rPr>
            </w:pPr>
            <w:r w:rsidRPr="008060A8">
              <w:rPr>
                <w:b/>
                <w:bCs/>
                <w:i/>
                <w:iCs/>
                <w:sz w:val="20"/>
                <w:szCs w:val="20"/>
              </w:rPr>
              <w:t>10</w:t>
            </w:r>
          </w:p>
        </w:tc>
        <w:tc>
          <w:tcPr>
            <w:tcW w:w="580" w:type="dxa"/>
            <w:tcBorders>
              <w:top w:val="nil"/>
              <w:left w:val="nil"/>
              <w:bottom w:val="single" w:sz="4" w:space="0" w:color="000000"/>
              <w:right w:val="single" w:sz="4" w:space="0" w:color="000000"/>
            </w:tcBorders>
            <w:shd w:val="clear" w:color="FFFFCC" w:fill="FFFFFF"/>
            <w:noWrap/>
            <w:vAlign w:val="center"/>
            <w:hideMark/>
          </w:tcPr>
          <w:p w:rsidR="008060A8" w:rsidRPr="008060A8" w:rsidRDefault="008060A8" w:rsidP="008060A8">
            <w:pPr>
              <w:jc w:val="center"/>
              <w:rPr>
                <w:b/>
                <w:bCs/>
                <w:i/>
                <w:iCs/>
                <w:sz w:val="20"/>
                <w:szCs w:val="20"/>
              </w:rPr>
            </w:pPr>
            <w:r w:rsidRPr="008060A8">
              <w:rPr>
                <w:b/>
                <w:bCs/>
                <w:i/>
                <w:iCs/>
                <w:sz w:val="20"/>
                <w:szCs w:val="20"/>
              </w:rPr>
              <w:t>01</w:t>
            </w:r>
          </w:p>
        </w:tc>
        <w:tc>
          <w:tcPr>
            <w:tcW w:w="14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b/>
                <w:bCs/>
                <w:i/>
                <w:iCs/>
                <w:sz w:val="20"/>
                <w:szCs w:val="20"/>
              </w:rPr>
            </w:pPr>
            <w:r w:rsidRPr="008060A8">
              <w:rPr>
                <w:b/>
                <w:bCs/>
                <w:i/>
                <w:iCs/>
                <w:sz w:val="20"/>
                <w:szCs w:val="20"/>
              </w:rPr>
              <w:t>31.6.00.00000</w:t>
            </w:r>
          </w:p>
        </w:tc>
        <w:tc>
          <w:tcPr>
            <w:tcW w:w="7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b/>
                <w:bCs/>
                <w:i/>
                <w:iCs/>
                <w:sz w:val="20"/>
                <w:szCs w:val="20"/>
              </w:rPr>
            </w:pPr>
          </w:p>
        </w:tc>
        <w:tc>
          <w:tcPr>
            <w:tcW w:w="1188"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b/>
                <w:bCs/>
                <w:i/>
                <w:iCs/>
                <w:sz w:val="20"/>
                <w:szCs w:val="20"/>
              </w:rPr>
            </w:pPr>
            <w:r w:rsidRPr="008060A8">
              <w:rPr>
                <w:b/>
                <w:bCs/>
                <w:i/>
                <w:iCs/>
                <w:sz w:val="20"/>
                <w:szCs w:val="20"/>
              </w:rPr>
              <w:t>3 386,8</w:t>
            </w:r>
          </w:p>
        </w:tc>
      </w:tr>
      <w:tr w:rsidR="008060A8" w:rsidRPr="008060A8" w:rsidTr="00372612">
        <w:trPr>
          <w:trHeight w:val="1875"/>
        </w:trPr>
        <w:tc>
          <w:tcPr>
            <w:tcW w:w="4678" w:type="dxa"/>
            <w:tcBorders>
              <w:top w:val="nil"/>
              <w:left w:val="single" w:sz="4" w:space="0" w:color="000000"/>
              <w:bottom w:val="single" w:sz="4" w:space="0" w:color="000000"/>
              <w:right w:val="single" w:sz="4" w:space="0" w:color="000000"/>
            </w:tcBorders>
            <w:shd w:val="clear" w:color="auto" w:fill="auto"/>
            <w:vAlign w:val="center"/>
            <w:hideMark/>
          </w:tcPr>
          <w:p w:rsidR="008060A8" w:rsidRPr="008060A8" w:rsidRDefault="008060A8" w:rsidP="008060A8">
            <w:pPr>
              <w:rPr>
                <w:sz w:val="20"/>
                <w:szCs w:val="20"/>
              </w:rPr>
            </w:pPr>
            <w:r w:rsidRPr="008060A8">
              <w:rPr>
                <w:sz w:val="20"/>
                <w:szCs w:val="20"/>
              </w:rPr>
              <w:t>Иные межбюджетные трансферты в рамках подпрограммы 6 "Возмещение части затрат  органов местного самоуправления поселений Ненецкого автономного округа" (Доплата к пенсии лицам, замещавшим выборные должности, и выплату пенсий за выслугу лет лицам, замещавшим должности муниципальной службы)</w:t>
            </w:r>
          </w:p>
        </w:tc>
        <w:tc>
          <w:tcPr>
            <w:tcW w:w="780" w:type="dxa"/>
            <w:tcBorders>
              <w:top w:val="nil"/>
              <w:left w:val="nil"/>
              <w:bottom w:val="single" w:sz="4" w:space="0" w:color="000000"/>
              <w:right w:val="single" w:sz="4" w:space="0" w:color="000000"/>
            </w:tcBorders>
            <w:shd w:val="clear" w:color="FFFFCC" w:fill="FFFFFF"/>
            <w:noWrap/>
            <w:vAlign w:val="center"/>
            <w:hideMark/>
          </w:tcPr>
          <w:p w:rsidR="008060A8" w:rsidRPr="008060A8" w:rsidRDefault="008060A8" w:rsidP="008060A8">
            <w:pPr>
              <w:jc w:val="center"/>
              <w:rPr>
                <w:sz w:val="20"/>
                <w:szCs w:val="20"/>
              </w:rPr>
            </w:pPr>
            <w:r w:rsidRPr="008060A8">
              <w:rPr>
                <w:sz w:val="20"/>
                <w:szCs w:val="20"/>
              </w:rPr>
              <w:t>340</w:t>
            </w:r>
          </w:p>
        </w:tc>
        <w:tc>
          <w:tcPr>
            <w:tcW w:w="560" w:type="dxa"/>
            <w:tcBorders>
              <w:top w:val="nil"/>
              <w:left w:val="nil"/>
              <w:bottom w:val="single" w:sz="4" w:space="0" w:color="000000"/>
              <w:right w:val="single" w:sz="4" w:space="0" w:color="000000"/>
            </w:tcBorders>
            <w:shd w:val="clear" w:color="FFFFCC" w:fill="FFFFFF"/>
            <w:noWrap/>
            <w:vAlign w:val="center"/>
            <w:hideMark/>
          </w:tcPr>
          <w:p w:rsidR="008060A8" w:rsidRPr="008060A8" w:rsidRDefault="008060A8" w:rsidP="008060A8">
            <w:pPr>
              <w:jc w:val="center"/>
              <w:rPr>
                <w:sz w:val="20"/>
                <w:szCs w:val="20"/>
              </w:rPr>
            </w:pPr>
            <w:r w:rsidRPr="008060A8">
              <w:rPr>
                <w:sz w:val="20"/>
                <w:szCs w:val="20"/>
              </w:rPr>
              <w:t>10</w:t>
            </w:r>
          </w:p>
        </w:tc>
        <w:tc>
          <w:tcPr>
            <w:tcW w:w="580" w:type="dxa"/>
            <w:tcBorders>
              <w:top w:val="nil"/>
              <w:left w:val="nil"/>
              <w:bottom w:val="single" w:sz="4" w:space="0" w:color="000000"/>
              <w:right w:val="single" w:sz="4" w:space="0" w:color="000000"/>
            </w:tcBorders>
            <w:shd w:val="clear" w:color="FFFFCC" w:fill="FFFFFF"/>
            <w:noWrap/>
            <w:vAlign w:val="center"/>
            <w:hideMark/>
          </w:tcPr>
          <w:p w:rsidR="008060A8" w:rsidRPr="008060A8" w:rsidRDefault="008060A8" w:rsidP="008060A8">
            <w:pPr>
              <w:jc w:val="center"/>
              <w:rPr>
                <w:sz w:val="20"/>
                <w:szCs w:val="20"/>
              </w:rPr>
            </w:pPr>
            <w:r w:rsidRPr="008060A8">
              <w:rPr>
                <w:sz w:val="20"/>
                <w:szCs w:val="20"/>
              </w:rPr>
              <w:t>01</w:t>
            </w:r>
          </w:p>
        </w:tc>
        <w:tc>
          <w:tcPr>
            <w:tcW w:w="14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31.6.00.89400</w:t>
            </w:r>
          </w:p>
        </w:tc>
        <w:tc>
          <w:tcPr>
            <w:tcW w:w="700"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sz w:val="20"/>
                <w:szCs w:val="20"/>
              </w:rPr>
            </w:pPr>
          </w:p>
        </w:tc>
        <w:tc>
          <w:tcPr>
            <w:tcW w:w="1188"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sz w:val="20"/>
                <w:szCs w:val="20"/>
              </w:rPr>
            </w:pPr>
            <w:r w:rsidRPr="008060A8">
              <w:rPr>
                <w:sz w:val="20"/>
                <w:szCs w:val="20"/>
              </w:rPr>
              <w:t>3 386,8</w:t>
            </w:r>
          </w:p>
        </w:tc>
      </w:tr>
      <w:tr w:rsidR="008060A8" w:rsidRPr="008060A8" w:rsidTr="00372612">
        <w:trPr>
          <w:trHeight w:val="330"/>
        </w:trPr>
        <w:tc>
          <w:tcPr>
            <w:tcW w:w="4678" w:type="dxa"/>
            <w:tcBorders>
              <w:top w:val="nil"/>
              <w:left w:val="single" w:sz="4" w:space="0" w:color="000000"/>
              <w:bottom w:val="single" w:sz="4" w:space="0" w:color="000000"/>
              <w:right w:val="single" w:sz="4" w:space="0" w:color="000000"/>
            </w:tcBorders>
            <w:shd w:val="clear" w:color="auto" w:fill="auto"/>
            <w:vAlign w:val="center"/>
            <w:hideMark/>
          </w:tcPr>
          <w:p w:rsidR="008060A8" w:rsidRPr="008060A8" w:rsidRDefault="008060A8" w:rsidP="008060A8">
            <w:pPr>
              <w:rPr>
                <w:sz w:val="20"/>
                <w:szCs w:val="20"/>
              </w:rPr>
            </w:pPr>
            <w:r w:rsidRPr="008060A8">
              <w:rPr>
                <w:sz w:val="20"/>
                <w:szCs w:val="20"/>
              </w:rPr>
              <w:t>Социальное обеспечение и иные выплаты населению</w:t>
            </w:r>
          </w:p>
        </w:tc>
        <w:tc>
          <w:tcPr>
            <w:tcW w:w="780" w:type="dxa"/>
            <w:tcBorders>
              <w:top w:val="nil"/>
              <w:left w:val="nil"/>
              <w:bottom w:val="single" w:sz="4" w:space="0" w:color="000000"/>
              <w:right w:val="single" w:sz="4" w:space="0" w:color="000000"/>
            </w:tcBorders>
            <w:shd w:val="clear" w:color="FFFFCC" w:fill="FFFFFF"/>
            <w:noWrap/>
            <w:vAlign w:val="center"/>
            <w:hideMark/>
          </w:tcPr>
          <w:p w:rsidR="008060A8" w:rsidRPr="008060A8" w:rsidRDefault="008060A8" w:rsidP="008060A8">
            <w:pPr>
              <w:jc w:val="center"/>
              <w:rPr>
                <w:sz w:val="20"/>
                <w:szCs w:val="20"/>
              </w:rPr>
            </w:pPr>
            <w:r w:rsidRPr="008060A8">
              <w:rPr>
                <w:sz w:val="20"/>
                <w:szCs w:val="20"/>
              </w:rPr>
              <w:t>340</w:t>
            </w:r>
          </w:p>
        </w:tc>
        <w:tc>
          <w:tcPr>
            <w:tcW w:w="560" w:type="dxa"/>
            <w:tcBorders>
              <w:top w:val="nil"/>
              <w:left w:val="nil"/>
              <w:bottom w:val="single" w:sz="4" w:space="0" w:color="000000"/>
              <w:right w:val="single" w:sz="4" w:space="0" w:color="000000"/>
            </w:tcBorders>
            <w:shd w:val="clear" w:color="FFFFCC" w:fill="FFFFFF"/>
            <w:noWrap/>
            <w:vAlign w:val="center"/>
            <w:hideMark/>
          </w:tcPr>
          <w:p w:rsidR="008060A8" w:rsidRPr="008060A8" w:rsidRDefault="008060A8" w:rsidP="008060A8">
            <w:pPr>
              <w:jc w:val="center"/>
              <w:rPr>
                <w:sz w:val="20"/>
                <w:szCs w:val="20"/>
              </w:rPr>
            </w:pPr>
            <w:r w:rsidRPr="008060A8">
              <w:rPr>
                <w:sz w:val="20"/>
                <w:szCs w:val="20"/>
              </w:rPr>
              <w:t>10</w:t>
            </w:r>
          </w:p>
        </w:tc>
        <w:tc>
          <w:tcPr>
            <w:tcW w:w="580" w:type="dxa"/>
            <w:tcBorders>
              <w:top w:val="nil"/>
              <w:left w:val="nil"/>
              <w:bottom w:val="single" w:sz="4" w:space="0" w:color="000000"/>
              <w:right w:val="single" w:sz="4" w:space="0" w:color="000000"/>
            </w:tcBorders>
            <w:shd w:val="clear" w:color="FFFFCC" w:fill="FFFFFF"/>
            <w:noWrap/>
            <w:vAlign w:val="center"/>
            <w:hideMark/>
          </w:tcPr>
          <w:p w:rsidR="008060A8" w:rsidRPr="008060A8" w:rsidRDefault="008060A8" w:rsidP="008060A8">
            <w:pPr>
              <w:jc w:val="center"/>
              <w:rPr>
                <w:sz w:val="20"/>
                <w:szCs w:val="20"/>
              </w:rPr>
            </w:pPr>
            <w:r w:rsidRPr="008060A8">
              <w:rPr>
                <w:sz w:val="20"/>
                <w:szCs w:val="20"/>
              </w:rPr>
              <w:t>01</w:t>
            </w:r>
          </w:p>
        </w:tc>
        <w:tc>
          <w:tcPr>
            <w:tcW w:w="14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31.6.00.89400</w:t>
            </w:r>
          </w:p>
        </w:tc>
        <w:tc>
          <w:tcPr>
            <w:tcW w:w="700"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sz w:val="20"/>
                <w:szCs w:val="20"/>
              </w:rPr>
            </w:pPr>
            <w:r w:rsidRPr="008060A8">
              <w:rPr>
                <w:sz w:val="20"/>
                <w:szCs w:val="20"/>
              </w:rPr>
              <w:t>300</w:t>
            </w:r>
          </w:p>
        </w:tc>
        <w:tc>
          <w:tcPr>
            <w:tcW w:w="1188" w:type="dxa"/>
            <w:tcBorders>
              <w:top w:val="nil"/>
              <w:left w:val="nil"/>
              <w:bottom w:val="single" w:sz="4" w:space="0" w:color="000000"/>
              <w:right w:val="single" w:sz="4" w:space="0" w:color="000000"/>
            </w:tcBorders>
            <w:shd w:val="clear" w:color="auto" w:fill="auto"/>
            <w:noWrap/>
            <w:vAlign w:val="center"/>
            <w:hideMark/>
          </w:tcPr>
          <w:p w:rsidR="008060A8" w:rsidRPr="008060A8" w:rsidRDefault="008060A8" w:rsidP="008060A8">
            <w:pPr>
              <w:jc w:val="center"/>
              <w:rPr>
                <w:sz w:val="20"/>
                <w:szCs w:val="20"/>
              </w:rPr>
            </w:pPr>
            <w:r w:rsidRPr="008060A8">
              <w:rPr>
                <w:sz w:val="20"/>
                <w:szCs w:val="20"/>
              </w:rPr>
              <w:t>3 386,8</w:t>
            </w:r>
          </w:p>
        </w:tc>
      </w:tr>
      <w:tr w:rsidR="008060A8" w:rsidRPr="008060A8" w:rsidTr="00372612">
        <w:trPr>
          <w:trHeight w:val="285"/>
        </w:trPr>
        <w:tc>
          <w:tcPr>
            <w:tcW w:w="4678" w:type="dxa"/>
            <w:tcBorders>
              <w:top w:val="nil"/>
              <w:left w:val="single" w:sz="4" w:space="0" w:color="000000"/>
              <w:bottom w:val="single" w:sz="4" w:space="0" w:color="000000"/>
              <w:right w:val="single" w:sz="4" w:space="0" w:color="000000"/>
            </w:tcBorders>
            <w:shd w:val="clear" w:color="000000" w:fill="CCFFFF"/>
            <w:vAlign w:val="center"/>
            <w:hideMark/>
          </w:tcPr>
          <w:p w:rsidR="008060A8" w:rsidRPr="008060A8" w:rsidRDefault="008060A8" w:rsidP="008060A8">
            <w:pPr>
              <w:rPr>
                <w:b/>
                <w:bCs/>
              </w:rPr>
            </w:pPr>
            <w:r w:rsidRPr="008060A8">
              <w:rPr>
                <w:b/>
                <w:bCs/>
                <w:sz w:val="22"/>
                <w:szCs w:val="22"/>
              </w:rPr>
              <w:t>Социальное обеспечение населения</w:t>
            </w:r>
          </w:p>
        </w:tc>
        <w:tc>
          <w:tcPr>
            <w:tcW w:w="780" w:type="dxa"/>
            <w:tcBorders>
              <w:top w:val="nil"/>
              <w:left w:val="nil"/>
              <w:bottom w:val="single" w:sz="4" w:space="0" w:color="000000"/>
              <w:right w:val="single" w:sz="4" w:space="0" w:color="000000"/>
            </w:tcBorders>
            <w:shd w:val="clear" w:color="000000" w:fill="CCFFFF"/>
            <w:vAlign w:val="center"/>
            <w:hideMark/>
          </w:tcPr>
          <w:p w:rsidR="008060A8" w:rsidRPr="008060A8" w:rsidRDefault="008060A8" w:rsidP="008060A8">
            <w:pPr>
              <w:jc w:val="center"/>
              <w:rPr>
                <w:b/>
                <w:bCs/>
                <w:sz w:val="20"/>
                <w:szCs w:val="20"/>
              </w:rPr>
            </w:pPr>
            <w:r w:rsidRPr="008060A8">
              <w:rPr>
                <w:b/>
                <w:bCs/>
                <w:sz w:val="20"/>
                <w:szCs w:val="20"/>
              </w:rPr>
              <w:t>340</w:t>
            </w:r>
          </w:p>
        </w:tc>
        <w:tc>
          <w:tcPr>
            <w:tcW w:w="560" w:type="dxa"/>
            <w:tcBorders>
              <w:top w:val="nil"/>
              <w:left w:val="nil"/>
              <w:bottom w:val="single" w:sz="4" w:space="0" w:color="000000"/>
              <w:right w:val="single" w:sz="4" w:space="0" w:color="000000"/>
            </w:tcBorders>
            <w:shd w:val="clear" w:color="000000" w:fill="CCFFFF"/>
            <w:vAlign w:val="center"/>
            <w:hideMark/>
          </w:tcPr>
          <w:p w:rsidR="008060A8" w:rsidRPr="008060A8" w:rsidRDefault="008060A8" w:rsidP="008060A8">
            <w:pPr>
              <w:jc w:val="center"/>
              <w:rPr>
                <w:b/>
                <w:bCs/>
                <w:sz w:val="20"/>
                <w:szCs w:val="20"/>
              </w:rPr>
            </w:pPr>
            <w:r w:rsidRPr="008060A8">
              <w:rPr>
                <w:b/>
                <w:bCs/>
                <w:sz w:val="20"/>
                <w:szCs w:val="20"/>
              </w:rPr>
              <w:t>10</w:t>
            </w:r>
          </w:p>
        </w:tc>
        <w:tc>
          <w:tcPr>
            <w:tcW w:w="580" w:type="dxa"/>
            <w:tcBorders>
              <w:top w:val="nil"/>
              <w:left w:val="nil"/>
              <w:bottom w:val="single" w:sz="4" w:space="0" w:color="000000"/>
              <w:right w:val="single" w:sz="4" w:space="0" w:color="000000"/>
            </w:tcBorders>
            <w:shd w:val="clear" w:color="000000" w:fill="CCFFFF"/>
            <w:noWrap/>
            <w:vAlign w:val="center"/>
            <w:hideMark/>
          </w:tcPr>
          <w:p w:rsidR="008060A8" w:rsidRPr="008060A8" w:rsidRDefault="008060A8" w:rsidP="008060A8">
            <w:pPr>
              <w:jc w:val="center"/>
              <w:rPr>
                <w:b/>
                <w:bCs/>
                <w:sz w:val="20"/>
                <w:szCs w:val="20"/>
              </w:rPr>
            </w:pPr>
            <w:r w:rsidRPr="008060A8">
              <w:rPr>
                <w:b/>
                <w:bCs/>
                <w:sz w:val="20"/>
                <w:szCs w:val="20"/>
              </w:rPr>
              <w:t>03</w:t>
            </w:r>
          </w:p>
        </w:tc>
        <w:tc>
          <w:tcPr>
            <w:tcW w:w="1400" w:type="dxa"/>
            <w:tcBorders>
              <w:top w:val="nil"/>
              <w:left w:val="nil"/>
              <w:bottom w:val="single" w:sz="4" w:space="0" w:color="000000"/>
              <w:right w:val="single" w:sz="4" w:space="0" w:color="000000"/>
            </w:tcBorders>
            <w:shd w:val="clear" w:color="000000" w:fill="CCFFFF"/>
            <w:noWrap/>
            <w:vAlign w:val="center"/>
            <w:hideMark/>
          </w:tcPr>
          <w:p w:rsidR="008060A8" w:rsidRPr="008060A8" w:rsidRDefault="008060A8" w:rsidP="008060A8">
            <w:pPr>
              <w:jc w:val="center"/>
              <w:rPr>
                <w:b/>
                <w:bCs/>
                <w:sz w:val="20"/>
                <w:szCs w:val="20"/>
              </w:rPr>
            </w:pPr>
          </w:p>
        </w:tc>
        <w:tc>
          <w:tcPr>
            <w:tcW w:w="700" w:type="dxa"/>
            <w:tcBorders>
              <w:top w:val="nil"/>
              <w:left w:val="nil"/>
              <w:bottom w:val="single" w:sz="4" w:space="0" w:color="000000"/>
              <w:right w:val="single" w:sz="4" w:space="0" w:color="000000"/>
            </w:tcBorders>
            <w:shd w:val="clear" w:color="000000" w:fill="CCFFFF"/>
            <w:noWrap/>
            <w:vAlign w:val="center"/>
            <w:hideMark/>
          </w:tcPr>
          <w:p w:rsidR="008060A8" w:rsidRPr="008060A8" w:rsidRDefault="008060A8" w:rsidP="008060A8">
            <w:pPr>
              <w:jc w:val="center"/>
              <w:rPr>
                <w:b/>
                <w:bCs/>
                <w:sz w:val="20"/>
                <w:szCs w:val="20"/>
              </w:rPr>
            </w:pPr>
          </w:p>
        </w:tc>
        <w:tc>
          <w:tcPr>
            <w:tcW w:w="1188" w:type="dxa"/>
            <w:tcBorders>
              <w:top w:val="nil"/>
              <w:left w:val="nil"/>
              <w:bottom w:val="single" w:sz="4" w:space="0" w:color="000000"/>
              <w:right w:val="single" w:sz="4" w:space="0" w:color="000000"/>
            </w:tcBorders>
            <w:shd w:val="clear" w:color="000000" w:fill="CCFFFF"/>
            <w:noWrap/>
            <w:vAlign w:val="center"/>
            <w:hideMark/>
          </w:tcPr>
          <w:p w:rsidR="008060A8" w:rsidRPr="008060A8" w:rsidRDefault="008060A8" w:rsidP="008060A8">
            <w:pPr>
              <w:jc w:val="center"/>
              <w:rPr>
                <w:b/>
                <w:bCs/>
                <w:sz w:val="20"/>
                <w:szCs w:val="20"/>
              </w:rPr>
            </w:pPr>
            <w:r w:rsidRPr="008060A8">
              <w:rPr>
                <w:b/>
                <w:bCs/>
                <w:sz w:val="20"/>
                <w:szCs w:val="20"/>
              </w:rPr>
              <w:t>846,3</w:t>
            </w:r>
          </w:p>
        </w:tc>
      </w:tr>
      <w:tr w:rsidR="008060A8" w:rsidRPr="008060A8" w:rsidTr="00372612">
        <w:trPr>
          <w:trHeight w:val="585"/>
        </w:trPr>
        <w:tc>
          <w:tcPr>
            <w:tcW w:w="4678" w:type="dxa"/>
            <w:tcBorders>
              <w:top w:val="nil"/>
              <w:left w:val="single" w:sz="4" w:space="0" w:color="000000"/>
              <w:bottom w:val="single" w:sz="4" w:space="0" w:color="000000"/>
              <w:right w:val="single" w:sz="4" w:space="0" w:color="000000"/>
            </w:tcBorders>
            <w:shd w:val="clear" w:color="000000" w:fill="FFFFFF"/>
            <w:vAlign w:val="center"/>
            <w:hideMark/>
          </w:tcPr>
          <w:p w:rsidR="008060A8" w:rsidRPr="008060A8" w:rsidRDefault="008060A8" w:rsidP="008060A8">
            <w:pPr>
              <w:rPr>
                <w:b/>
                <w:bCs/>
                <w:sz w:val="20"/>
                <w:szCs w:val="20"/>
              </w:rPr>
            </w:pPr>
            <w:r w:rsidRPr="008060A8">
              <w:rPr>
                <w:b/>
                <w:bCs/>
                <w:sz w:val="20"/>
                <w:szCs w:val="20"/>
              </w:rPr>
              <w:t>Выполнение переданных государственных полномочий</w:t>
            </w:r>
          </w:p>
        </w:tc>
        <w:tc>
          <w:tcPr>
            <w:tcW w:w="780" w:type="dxa"/>
            <w:tcBorders>
              <w:top w:val="nil"/>
              <w:left w:val="nil"/>
              <w:bottom w:val="single" w:sz="4" w:space="0" w:color="000000"/>
              <w:right w:val="single" w:sz="4" w:space="0" w:color="000000"/>
            </w:tcBorders>
            <w:shd w:val="clear" w:color="auto" w:fill="auto"/>
            <w:vAlign w:val="center"/>
            <w:hideMark/>
          </w:tcPr>
          <w:p w:rsidR="008060A8" w:rsidRPr="008060A8" w:rsidRDefault="008060A8" w:rsidP="008060A8">
            <w:pPr>
              <w:jc w:val="center"/>
              <w:rPr>
                <w:b/>
                <w:bCs/>
                <w:sz w:val="20"/>
                <w:szCs w:val="20"/>
              </w:rPr>
            </w:pPr>
            <w:r w:rsidRPr="008060A8">
              <w:rPr>
                <w:b/>
                <w:bCs/>
                <w:sz w:val="20"/>
                <w:szCs w:val="20"/>
              </w:rPr>
              <w:t>340</w:t>
            </w:r>
          </w:p>
        </w:tc>
        <w:tc>
          <w:tcPr>
            <w:tcW w:w="560" w:type="dxa"/>
            <w:tcBorders>
              <w:top w:val="nil"/>
              <w:left w:val="nil"/>
              <w:bottom w:val="single" w:sz="4" w:space="0" w:color="000000"/>
              <w:right w:val="single" w:sz="4" w:space="0" w:color="000000"/>
            </w:tcBorders>
            <w:shd w:val="clear" w:color="000000" w:fill="FFFFFF"/>
            <w:vAlign w:val="center"/>
            <w:hideMark/>
          </w:tcPr>
          <w:p w:rsidR="008060A8" w:rsidRPr="008060A8" w:rsidRDefault="008060A8" w:rsidP="008060A8">
            <w:pPr>
              <w:jc w:val="center"/>
              <w:rPr>
                <w:b/>
                <w:bCs/>
                <w:sz w:val="20"/>
                <w:szCs w:val="20"/>
              </w:rPr>
            </w:pPr>
            <w:r w:rsidRPr="008060A8">
              <w:rPr>
                <w:b/>
                <w:bCs/>
                <w:sz w:val="20"/>
                <w:szCs w:val="20"/>
              </w:rPr>
              <w:t>10</w:t>
            </w:r>
          </w:p>
        </w:tc>
        <w:tc>
          <w:tcPr>
            <w:tcW w:w="58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b/>
                <w:bCs/>
                <w:sz w:val="20"/>
                <w:szCs w:val="20"/>
              </w:rPr>
            </w:pPr>
            <w:r w:rsidRPr="008060A8">
              <w:rPr>
                <w:b/>
                <w:bCs/>
                <w:sz w:val="20"/>
                <w:szCs w:val="20"/>
              </w:rPr>
              <w:t>03</w:t>
            </w:r>
          </w:p>
        </w:tc>
        <w:tc>
          <w:tcPr>
            <w:tcW w:w="14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b/>
                <w:bCs/>
                <w:sz w:val="20"/>
                <w:szCs w:val="20"/>
              </w:rPr>
            </w:pPr>
            <w:r w:rsidRPr="008060A8">
              <w:rPr>
                <w:b/>
                <w:bCs/>
                <w:sz w:val="20"/>
                <w:szCs w:val="20"/>
              </w:rPr>
              <w:t>95.0.00.00000</w:t>
            </w:r>
          </w:p>
        </w:tc>
        <w:tc>
          <w:tcPr>
            <w:tcW w:w="7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b/>
                <w:bCs/>
                <w:sz w:val="20"/>
                <w:szCs w:val="20"/>
              </w:rPr>
            </w:pPr>
          </w:p>
        </w:tc>
        <w:tc>
          <w:tcPr>
            <w:tcW w:w="1188"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b/>
                <w:bCs/>
                <w:sz w:val="20"/>
                <w:szCs w:val="20"/>
              </w:rPr>
            </w:pPr>
            <w:r w:rsidRPr="008060A8">
              <w:rPr>
                <w:b/>
                <w:bCs/>
                <w:sz w:val="20"/>
                <w:szCs w:val="20"/>
              </w:rPr>
              <w:t>816,0</w:t>
            </w:r>
          </w:p>
        </w:tc>
      </w:tr>
      <w:tr w:rsidR="008060A8" w:rsidRPr="008060A8" w:rsidTr="00372612">
        <w:trPr>
          <w:trHeight w:val="1440"/>
        </w:trPr>
        <w:tc>
          <w:tcPr>
            <w:tcW w:w="4678" w:type="dxa"/>
            <w:tcBorders>
              <w:top w:val="nil"/>
              <w:left w:val="single" w:sz="4" w:space="0" w:color="000000"/>
              <w:bottom w:val="single" w:sz="4" w:space="0" w:color="000000"/>
              <w:right w:val="single" w:sz="4" w:space="0" w:color="000000"/>
            </w:tcBorders>
            <w:shd w:val="clear" w:color="auto" w:fill="auto"/>
            <w:vAlign w:val="center"/>
            <w:hideMark/>
          </w:tcPr>
          <w:p w:rsidR="008060A8" w:rsidRPr="008060A8" w:rsidRDefault="008060A8" w:rsidP="008060A8">
            <w:pPr>
              <w:rPr>
                <w:sz w:val="20"/>
                <w:szCs w:val="20"/>
              </w:rPr>
            </w:pPr>
            <w:r w:rsidRPr="008060A8">
              <w:rPr>
                <w:sz w:val="20"/>
                <w:szCs w:val="20"/>
              </w:rPr>
              <w:lastRenderedPageBreak/>
              <w:t xml:space="preserve">Субвенции местным бюджетам на осуществление государственного полномочия Ненецкого автономного округа по предоставлению единовременной выплаты пенсионерам на капитальный ремонт находящегося в их собственности жилого помещения                                  </w:t>
            </w:r>
          </w:p>
        </w:tc>
        <w:tc>
          <w:tcPr>
            <w:tcW w:w="780" w:type="dxa"/>
            <w:tcBorders>
              <w:top w:val="nil"/>
              <w:left w:val="nil"/>
              <w:bottom w:val="single" w:sz="4" w:space="0" w:color="000000"/>
              <w:right w:val="single" w:sz="4" w:space="0" w:color="000000"/>
            </w:tcBorders>
            <w:shd w:val="clear" w:color="auto" w:fill="auto"/>
            <w:vAlign w:val="center"/>
            <w:hideMark/>
          </w:tcPr>
          <w:p w:rsidR="008060A8" w:rsidRPr="008060A8" w:rsidRDefault="008060A8" w:rsidP="008060A8">
            <w:pPr>
              <w:jc w:val="center"/>
              <w:rPr>
                <w:sz w:val="20"/>
                <w:szCs w:val="20"/>
              </w:rPr>
            </w:pPr>
            <w:r w:rsidRPr="008060A8">
              <w:rPr>
                <w:sz w:val="20"/>
                <w:szCs w:val="20"/>
              </w:rPr>
              <w:t>340</w:t>
            </w:r>
          </w:p>
        </w:tc>
        <w:tc>
          <w:tcPr>
            <w:tcW w:w="560" w:type="dxa"/>
            <w:tcBorders>
              <w:top w:val="nil"/>
              <w:left w:val="nil"/>
              <w:bottom w:val="single" w:sz="4" w:space="0" w:color="000000"/>
              <w:right w:val="single" w:sz="4" w:space="0" w:color="000000"/>
            </w:tcBorders>
            <w:shd w:val="clear" w:color="000000" w:fill="FFFFFF"/>
            <w:vAlign w:val="center"/>
            <w:hideMark/>
          </w:tcPr>
          <w:p w:rsidR="008060A8" w:rsidRPr="008060A8" w:rsidRDefault="008060A8" w:rsidP="008060A8">
            <w:pPr>
              <w:jc w:val="center"/>
              <w:rPr>
                <w:sz w:val="20"/>
                <w:szCs w:val="20"/>
              </w:rPr>
            </w:pPr>
            <w:r w:rsidRPr="008060A8">
              <w:rPr>
                <w:sz w:val="20"/>
                <w:szCs w:val="20"/>
              </w:rPr>
              <w:t>10</w:t>
            </w:r>
          </w:p>
        </w:tc>
        <w:tc>
          <w:tcPr>
            <w:tcW w:w="58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03</w:t>
            </w:r>
          </w:p>
        </w:tc>
        <w:tc>
          <w:tcPr>
            <w:tcW w:w="14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95.0.00.79230</w:t>
            </w:r>
          </w:p>
        </w:tc>
        <w:tc>
          <w:tcPr>
            <w:tcW w:w="7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 </w:t>
            </w:r>
          </w:p>
        </w:tc>
        <w:tc>
          <w:tcPr>
            <w:tcW w:w="1188" w:type="dxa"/>
            <w:tcBorders>
              <w:top w:val="nil"/>
              <w:left w:val="nil"/>
              <w:bottom w:val="single" w:sz="4" w:space="0" w:color="000000"/>
              <w:right w:val="single" w:sz="4" w:space="0" w:color="000000"/>
            </w:tcBorders>
            <w:shd w:val="clear" w:color="000000" w:fill="FFFFFF"/>
            <w:noWrap/>
            <w:hideMark/>
          </w:tcPr>
          <w:p w:rsidR="008060A8" w:rsidRPr="008060A8" w:rsidRDefault="008060A8" w:rsidP="008060A8">
            <w:pPr>
              <w:jc w:val="center"/>
              <w:rPr>
                <w:sz w:val="20"/>
                <w:szCs w:val="20"/>
              </w:rPr>
            </w:pPr>
            <w:r w:rsidRPr="008060A8">
              <w:rPr>
                <w:sz w:val="20"/>
                <w:szCs w:val="20"/>
              </w:rPr>
              <w:t>816,0</w:t>
            </w:r>
          </w:p>
        </w:tc>
      </w:tr>
      <w:tr w:rsidR="008060A8" w:rsidRPr="008060A8" w:rsidTr="00372612">
        <w:trPr>
          <w:trHeight w:val="360"/>
        </w:trPr>
        <w:tc>
          <w:tcPr>
            <w:tcW w:w="4678" w:type="dxa"/>
            <w:tcBorders>
              <w:top w:val="nil"/>
              <w:left w:val="single" w:sz="4" w:space="0" w:color="000000"/>
              <w:bottom w:val="single" w:sz="4" w:space="0" w:color="000000"/>
              <w:right w:val="single" w:sz="4" w:space="0" w:color="000000"/>
            </w:tcBorders>
            <w:shd w:val="clear" w:color="auto" w:fill="auto"/>
            <w:vAlign w:val="center"/>
            <w:hideMark/>
          </w:tcPr>
          <w:p w:rsidR="008060A8" w:rsidRPr="008060A8" w:rsidRDefault="008060A8" w:rsidP="008060A8">
            <w:pPr>
              <w:rPr>
                <w:sz w:val="20"/>
                <w:szCs w:val="20"/>
              </w:rPr>
            </w:pPr>
            <w:r w:rsidRPr="008060A8">
              <w:rPr>
                <w:sz w:val="20"/>
                <w:szCs w:val="20"/>
              </w:rPr>
              <w:t>Социальное обеспечение и иные выплаты населению</w:t>
            </w:r>
          </w:p>
        </w:tc>
        <w:tc>
          <w:tcPr>
            <w:tcW w:w="780" w:type="dxa"/>
            <w:tcBorders>
              <w:top w:val="nil"/>
              <w:left w:val="nil"/>
              <w:bottom w:val="single" w:sz="4" w:space="0" w:color="000000"/>
              <w:right w:val="single" w:sz="4" w:space="0" w:color="000000"/>
            </w:tcBorders>
            <w:shd w:val="clear" w:color="auto" w:fill="auto"/>
            <w:vAlign w:val="center"/>
            <w:hideMark/>
          </w:tcPr>
          <w:p w:rsidR="008060A8" w:rsidRPr="008060A8" w:rsidRDefault="008060A8" w:rsidP="008060A8">
            <w:pPr>
              <w:jc w:val="center"/>
              <w:rPr>
                <w:sz w:val="20"/>
                <w:szCs w:val="20"/>
              </w:rPr>
            </w:pPr>
            <w:r w:rsidRPr="008060A8">
              <w:rPr>
                <w:sz w:val="20"/>
                <w:szCs w:val="20"/>
              </w:rPr>
              <w:t>340</w:t>
            </w:r>
          </w:p>
        </w:tc>
        <w:tc>
          <w:tcPr>
            <w:tcW w:w="560" w:type="dxa"/>
            <w:tcBorders>
              <w:top w:val="nil"/>
              <w:left w:val="nil"/>
              <w:bottom w:val="single" w:sz="4" w:space="0" w:color="000000"/>
              <w:right w:val="single" w:sz="4" w:space="0" w:color="000000"/>
            </w:tcBorders>
            <w:shd w:val="clear" w:color="000000" w:fill="FFFFFF"/>
            <w:vAlign w:val="center"/>
            <w:hideMark/>
          </w:tcPr>
          <w:p w:rsidR="008060A8" w:rsidRPr="008060A8" w:rsidRDefault="008060A8" w:rsidP="008060A8">
            <w:pPr>
              <w:jc w:val="center"/>
              <w:rPr>
                <w:sz w:val="20"/>
                <w:szCs w:val="20"/>
              </w:rPr>
            </w:pPr>
            <w:r w:rsidRPr="008060A8">
              <w:rPr>
                <w:sz w:val="20"/>
                <w:szCs w:val="20"/>
              </w:rPr>
              <w:t>10</w:t>
            </w:r>
          </w:p>
        </w:tc>
        <w:tc>
          <w:tcPr>
            <w:tcW w:w="58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03</w:t>
            </w:r>
          </w:p>
        </w:tc>
        <w:tc>
          <w:tcPr>
            <w:tcW w:w="14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95.0.00.79230</w:t>
            </w:r>
          </w:p>
        </w:tc>
        <w:tc>
          <w:tcPr>
            <w:tcW w:w="7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300</w:t>
            </w:r>
          </w:p>
        </w:tc>
        <w:tc>
          <w:tcPr>
            <w:tcW w:w="1188" w:type="dxa"/>
            <w:tcBorders>
              <w:top w:val="nil"/>
              <w:left w:val="nil"/>
              <w:bottom w:val="single" w:sz="4" w:space="0" w:color="000000"/>
              <w:right w:val="single" w:sz="4" w:space="0" w:color="000000"/>
            </w:tcBorders>
            <w:shd w:val="clear" w:color="000000" w:fill="FFFFFF"/>
            <w:noWrap/>
            <w:hideMark/>
          </w:tcPr>
          <w:p w:rsidR="008060A8" w:rsidRPr="008060A8" w:rsidRDefault="008060A8" w:rsidP="008060A8">
            <w:pPr>
              <w:jc w:val="center"/>
              <w:rPr>
                <w:sz w:val="20"/>
                <w:szCs w:val="20"/>
              </w:rPr>
            </w:pPr>
            <w:r w:rsidRPr="008060A8">
              <w:rPr>
                <w:sz w:val="20"/>
                <w:szCs w:val="20"/>
              </w:rPr>
              <w:t>816,0</w:t>
            </w:r>
          </w:p>
        </w:tc>
      </w:tr>
      <w:tr w:rsidR="008060A8" w:rsidRPr="008060A8" w:rsidTr="00372612">
        <w:trPr>
          <w:trHeight w:val="360"/>
        </w:trPr>
        <w:tc>
          <w:tcPr>
            <w:tcW w:w="4678" w:type="dxa"/>
            <w:tcBorders>
              <w:top w:val="nil"/>
              <w:left w:val="single" w:sz="4" w:space="0" w:color="000000"/>
              <w:bottom w:val="single" w:sz="4" w:space="0" w:color="000000"/>
              <w:right w:val="single" w:sz="4" w:space="0" w:color="000000"/>
            </w:tcBorders>
            <w:shd w:val="clear" w:color="000000" w:fill="FFFFFF"/>
            <w:vAlign w:val="center"/>
            <w:hideMark/>
          </w:tcPr>
          <w:p w:rsidR="008060A8" w:rsidRPr="008060A8" w:rsidRDefault="008060A8" w:rsidP="008060A8">
            <w:pPr>
              <w:rPr>
                <w:b/>
                <w:bCs/>
                <w:sz w:val="20"/>
                <w:szCs w:val="20"/>
              </w:rPr>
            </w:pPr>
            <w:r w:rsidRPr="008060A8">
              <w:rPr>
                <w:b/>
                <w:bCs/>
                <w:sz w:val="20"/>
                <w:szCs w:val="20"/>
              </w:rPr>
              <w:t>Другие непрограммные расходы</w:t>
            </w:r>
          </w:p>
        </w:tc>
        <w:tc>
          <w:tcPr>
            <w:tcW w:w="780" w:type="dxa"/>
            <w:tcBorders>
              <w:top w:val="nil"/>
              <w:left w:val="nil"/>
              <w:bottom w:val="single" w:sz="4" w:space="0" w:color="000000"/>
              <w:right w:val="single" w:sz="4" w:space="0" w:color="000000"/>
            </w:tcBorders>
            <w:shd w:val="clear" w:color="000000" w:fill="FFFFFF"/>
            <w:vAlign w:val="center"/>
            <w:hideMark/>
          </w:tcPr>
          <w:p w:rsidR="008060A8" w:rsidRPr="008060A8" w:rsidRDefault="008060A8" w:rsidP="008060A8">
            <w:pPr>
              <w:jc w:val="center"/>
              <w:rPr>
                <w:b/>
                <w:bCs/>
                <w:sz w:val="20"/>
                <w:szCs w:val="20"/>
              </w:rPr>
            </w:pPr>
            <w:r w:rsidRPr="008060A8">
              <w:rPr>
                <w:b/>
                <w:bCs/>
                <w:sz w:val="20"/>
                <w:szCs w:val="20"/>
              </w:rPr>
              <w:t>340</w:t>
            </w:r>
          </w:p>
        </w:tc>
        <w:tc>
          <w:tcPr>
            <w:tcW w:w="560" w:type="dxa"/>
            <w:tcBorders>
              <w:top w:val="nil"/>
              <w:left w:val="nil"/>
              <w:bottom w:val="single" w:sz="4" w:space="0" w:color="000000"/>
              <w:right w:val="single" w:sz="4" w:space="0" w:color="000000"/>
            </w:tcBorders>
            <w:shd w:val="clear" w:color="000000" w:fill="FFFFFF"/>
            <w:vAlign w:val="center"/>
            <w:hideMark/>
          </w:tcPr>
          <w:p w:rsidR="008060A8" w:rsidRPr="008060A8" w:rsidRDefault="008060A8" w:rsidP="008060A8">
            <w:pPr>
              <w:jc w:val="center"/>
              <w:rPr>
                <w:b/>
                <w:bCs/>
                <w:sz w:val="20"/>
                <w:szCs w:val="20"/>
              </w:rPr>
            </w:pPr>
            <w:r w:rsidRPr="008060A8">
              <w:rPr>
                <w:b/>
                <w:bCs/>
                <w:sz w:val="20"/>
                <w:szCs w:val="20"/>
              </w:rPr>
              <w:t>10</w:t>
            </w:r>
          </w:p>
        </w:tc>
        <w:tc>
          <w:tcPr>
            <w:tcW w:w="58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b/>
                <w:bCs/>
                <w:sz w:val="20"/>
                <w:szCs w:val="20"/>
              </w:rPr>
            </w:pPr>
            <w:r w:rsidRPr="008060A8">
              <w:rPr>
                <w:b/>
                <w:bCs/>
                <w:sz w:val="20"/>
                <w:szCs w:val="20"/>
              </w:rPr>
              <w:t>03</w:t>
            </w:r>
          </w:p>
        </w:tc>
        <w:tc>
          <w:tcPr>
            <w:tcW w:w="14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b/>
                <w:bCs/>
                <w:sz w:val="20"/>
                <w:szCs w:val="20"/>
              </w:rPr>
            </w:pPr>
            <w:r w:rsidRPr="008060A8">
              <w:rPr>
                <w:b/>
                <w:bCs/>
                <w:sz w:val="20"/>
                <w:szCs w:val="20"/>
              </w:rPr>
              <w:t>98.0.00.00000</w:t>
            </w:r>
          </w:p>
        </w:tc>
        <w:tc>
          <w:tcPr>
            <w:tcW w:w="7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b/>
                <w:bCs/>
                <w:sz w:val="20"/>
                <w:szCs w:val="20"/>
              </w:rPr>
            </w:pPr>
            <w:r w:rsidRPr="008060A8">
              <w:rPr>
                <w:b/>
                <w:bCs/>
                <w:sz w:val="20"/>
                <w:szCs w:val="20"/>
              </w:rPr>
              <w:t> </w:t>
            </w:r>
          </w:p>
        </w:tc>
        <w:tc>
          <w:tcPr>
            <w:tcW w:w="1188" w:type="dxa"/>
            <w:tcBorders>
              <w:top w:val="nil"/>
              <w:left w:val="nil"/>
              <w:bottom w:val="single" w:sz="4" w:space="0" w:color="000000"/>
              <w:right w:val="single" w:sz="4" w:space="0" w:color="000000"/>
            </w:tcBorders>
            <w:shd w:val="clear" w:color="000000" w:fill="FFFFFF"/>
            <w:noWrap/>
            <w:hideMark/>
          </w:tcPr>
          <w:p w:rsidR="008060A8" w:rsidRPr="008060A8" w:rsidRDefault="008060A8" w:rsidP="008060A8">
            <w:pPr>
              <w:jc w:val="center"/>
              <w:rPr>
                <w:b/>
                <w:bCs/>
                <w:sz w:val="20"/>
                <w:szCs w:val="20"/>
              </w:rPr>
            </w:pPr>
            <w:r w:rsidRPr="008060A8">
              <w:rPr>
                <w:b/>
                <w:bCs/>
                <w:sz w:val="20"/>
                <w:szCs w:val="20"/>
              </w:rPr>
              <w:t>30,3</w:t>
            </w:r>
          </w:p>
        </w:tc>
      </w:tr>
      <w:tr w:rsidR="008060A8" w:rsidRPr="008060A8" w:rsidTr="00372612">
        <w:trPr>
          <w:trHeight w:val="1695"/>
        </w:trPr>
        <w:tc>
          <w:tcPr>
            <w:tcW w:w="4678" w:type="dxa"/>
            <w:tcBorders>
              <w:top w:val="nil"/>
              <w:left w:val="single" w:sz="4" w:space="0" w:color="000000"/>
              <w:bottom w:val="single" w:sz="4" w:space="0" w:color="000000"/>
              <w:right w:val="single" w:sz="4" w:space="0" w:color="000000"/>
            </w:tcBorders>
            <w:shd w:val="clear" w:color="000000" w:fill="FFFFFF"/>
            <w:vAlign w:val="center"/>
            <w:hideMark/>
          </w:tcPr>
          <w:p w:rsidR="008060A8" w:rsidRPr="008060A8" w:rsidRDefault="008060A8" w:rsidP="008060A8">
            <w:pPr>
              <w:rPr>
                <w:color w:val="FF0000"/>
                <w:sz w:val="20"/>
                <w:szCs w:val="20"/>
              </w:rPr>
            </w:pPr>
            <w:r w:rsidRPr="008060A8">
              <w:rPr>
                <w:sz w:val="20"/>
                <w:szCs w:val="20"/>
              </w:rPr>
              <w:t xml:space="preserve">Субсидии местным бюджетам на софинансирование расходных обязательств по содержанию на территории Ненецкого автономного округа мест захоронения участников Великой Отечественной войны, ветеранов боевых действий, участников локальных войн и вооруженных конфликтов                                          </w:t>
            </w:r>
            <w:r w:rsidRPr="008060A8">
              <w:rPr>
                <w:color w:val="FF0000"/>
                <w:sz w:val="20"/>
                <w:szCs w:val="20"/>
              </w:rPr>
              <w:t xml:space="preserve">   </w:t>
            </w:r>
          </w:p>
        </w:tc>
        <w:tc>
          <w:tcPr>
            <w:tcW w:w="780" w:type="dxa"/>
            <w:tcBorders>
              <w:top w:val="nil"/>
              <w:left w:val="nil"/>
              <w:bottom w:val="single" w:sz="4" w:space="0" w:color="000000"/>
              <w:right w:val="single" w:sz="4" w:space="0" w:color="000000"/>
            </w:tcBorders>
            <w:shd w:val="clear" w:color="000000" w:fill="FFFFFF"/>
            <w:vAlign w:val="center"/>
            <w:hideMark/>
          </w:tcPr>
          <w:p w:rsidR="008060A8" w:rsidRPr="008060A8" w:rsidRDefault="008060A8" w:rsidP="008060A8">
            <w:pPr>
              <w:jc w:val="center"/>
              <w:rPr>
                <w:sz w:val="20"/>
                <w:szCs w:val="20"/>
              </w:rPr>
            </w:pPr>
            <w:r w:rsidRPr="008060A8">
              <w:rPr>
                <w:sz w:val="20"/>
                <w:szCs w:val="20"/>
              </w:rPr>
              <w:t>340</w:t>
            </w:r>
          </w:p>
        </w:tc>
        <w:tc>
          <w:tcPr>
            <w:tcW w:w="560" w:type="dxa"/>
            <w:tcBorders>
              <w:top w:val="nil"/>
              <w:left w:val="nil"/>
              <w:bottom w:val="single" w:sz="4" w:space="0" w:color="000000"/>
              <w:right w:val="single" w:sz="4" w:space="0" w:color="000000"/>
            </w:tcBorders>
            <w:shd w:val="clear" w:color="000000" w:fill="FFFFFF"/>
            <w:vAlign w:val="center"/>
            <w:hideMark/>
          </w:tcPr>
          <w:p w:rsidR="008060A8" w:rsidRPr="008060A8" w:rsidRDefault="008060A8" w:rsidP="008060A8">
            <w:pPr>
              <w:jc w:val="center"/>
              <w:rPr>
                <w:sz w:val="20"/>
                <w:szCs w:val="20"/>
              </w:rPr>
            </w:pPr>
            <w:r w:rsidRPr="008060A8">
              <w:rPr>
                <w:sz w:val="20"/>
                <w:szCs w:val="20"/>
              </w:rPr>
              <w:t>10</w:t>
            </w:r>
          </w:p>
        </w:tc>
        <w:tc>
          <w:tcPr>
            <w:tcW w:w="58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03</w:t>
            </w:r>
          </w:p>
        </w:tc>
        <w:tc>
          <w:tcPr>
            <w:tcW w:w="14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98.0.00.79530</w:t>
            </w:r>
          </w:p>
        </w:tc>
        <w:tc>
          <w:tcPr>
            <w:tcW w:w="7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b/>
                <w:bCs/>
                <w:sz w:val="20"/>
                <w:szCs w:val="20"/>
              </w:rPr>
            </w:pPr>
            <w:r w:rsidRPr="008060A8">
              <w:rPr>
                <w:b/>
                <w:bCs/>
                <w:sz w:val="20"/>
                <w:szCs w:val="20"/>
              </w:rPr>
              <w:t> </w:t>
            </w:r>
          </w:p>
        </w:tc>
        <w:tc>
          <w:tcPr>
            <w:tcW w:w="1188" w:type="dxa"/>
            <w:tcBorders>
              <w:top w:val="nil"/>
              <w:left w:val="nil"/>
              <w:bottom w:val="single" w:sz="4" w:space="0" w:color="000000"/>
              <w:right w:val="single" w:sz="4" w:space="0" w:color="000000"/>
            </w:tcBorders>
            <w:shd w:val="clear" w:color="000000" w:fill="FFFFFF"/>
            <w:noWrap/>
            <w:hideMark/>
          </w:tcPr>
          <w:p w:rsidR="008060A8" w:rsidRPr="008060A8" w:rsidRDefault="008060A8" w:rsidP="008060A8">
            <w:pPr>
              <w:jc w:val="center"/>
              <w:rPr>
                <w:sz w:val="20"/>
                <w:szCs w:val="20"/>
              </w:rPr>
            </w:pPr>
            <w:r w:rsidRPr="008060A8">
              <w:rPr>
                <w:sz w:val="20"/>
                <w:szCs w:val="20"/>
              </w:rPr>
              <w:t>30,0</w:t>
            </w:r>
          </w:p>
        </w:tc>
      </w:tr>
      <w:tr w:rsidR="008060A8" w:rsidRPr="008060A8" w:rsidTr="00372612">
        <w:trPr>
          <w:trHeight w:val="600"/>
        </w:trPr>
        <w:tc>
          <w:tcPr>
            <w:tcW w:w="4678" w:type="dxa"/>
            <w:tcBorders>
              <w:top w:val="nil"/>
              <w:left w:val="single" w:sz="4" w:space="0" w:color="000000"/>
              <w:bottom w:val="nil"/>
              <w:right w:val="single" w:sz="4" w:space="0" w:color="000000"/>
            </w:tcBorders>
            <w:shd w:val="clear" w:color="auto" w:fill="auto"/>
            <w:vAlign w:val="center"/>
            <w:hideMark/>
          </w:tcPr>
          <w:p w:rsidR="008060A8" w:rsidRPr="008060A8" w:rsidRDefault="008060A8" w:rsidP="008060A8">
            <w:pPr>
              <w:rPr>
                <w:sz w:val="20"/>
                <w:szCs w:val="20"/>
              </w:rPr>
            </w:pPr>
            <w:r w:rsidRPr="008060A8">
              <w:rPr>
                <w:sz w:val="20"/>
                <w:szCs w:val="20"/>
              </w:rPr>
              <w:t>Закупка товаров, работ и услуг для обеспечения государственных (муниципальных) нужд</w:t>
            </w:r>
          </w:p>
        </w:tc>
        <w:tc>
          <w:tcPr>
            <w:tcW w:w="780" w:type="dxa"/>
            <w:tcBorders>
              <w:top w:val="nil"/>
              <w:left w:val="nil"/>
              <w:bottom w:val="nil"/>
              <w:right w:val="single" w:sz="4" w:space="0" w:color="000000"/>
            </w:tcBorders>
            <w:shd w:val="clear" w:color="auto" w:fill="auto"/>
            <w:vAlign w:val="center"/>
            <w:hideMark/>
          </w:tcPr>
          <w:p w:rsidR="008060A8" w:rsidRPr="008060A8" w:rsidRDefault="008060A8" w:rsidP="008060A8">
            <w:pPr>
              <w:jc w:val="center"/>
              <w:rPr>
                <w:sz w:val="20"/>
                <w:szCs w:val="20"/>
              </w:rPr>
            </w:pPr>
            <w:r w:rsidRPr="008060A8">
              <w:rPr>
                <w:sz w:val="20"/>
                <w:szCs w:val="20"/>
              </w:rPr>
              <w:t>340</w:t>
            </w:r>
          </w:p>
        </w:tc>
        <w:tc>
          <w:tcPr>
            <w:tcW w:w="560" w:type="dxa"/>
            <w:tcBorders>
              <w:top w:val="nil"/>
              <w:left w:val="nil"/>
              <w:bottom w:val="nil"/>
              <w:right w:val="single" w:sz="4" w:space="0" w:color="000000"/>
            </w:tcBorders>
            <w:shd w:val="clear" w:color="000000" w:fill="FFFFFF"/>
            <w:vAlign w:val="center"/>
            <w:hideMark/>
          </w:tcPr>
          <w:p w:rsidR="008060A8" w:rsidRPr="008060A8" w:rsidRDefault="008060A8" w:rsidP="008060A8">
            <w:pPr>
              <w:jc w:val="center"/>
              <w:rPr>
                <w:sz w:val="20"/>
                <w:szCs w:val="20"/>
              </w:rPr>
            </w:pPr>
            <w:r w:rsidRPr="008060A8">
              <w:rPr>
                <w:sz w:val="20"/>
                <w:szCs w:val="20"/>
              </w:rPr>
              <w:t>10</w:t>
            </w:r>
          </w:p>
        </w:tc>
        <w:tc>
          <w:tcPr>
            <w:tcW w:w="580" w:type="dxa"/>
            <w:tcBorders>
              <w:top w:val="nil"/>
              <w:left w:val="nil"/>
              <w:bottom w:val="nil"/>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03</w:t>
            </w:r>
          </w:p>
        </w:tc>
        <w:tc>
          <w:tcPr>
            <w:tcW w:w="1400" w:type="dxa"/>
            <w:tcBorders>
              <w:top w:val="nil"/>
              <w:left w:val="nil"/>
              <w:bottom w:val="nil"/>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98.0.00.79530</w:t>
            </w:r>
          </w:p>
        </w:tc>
        <w:tc>
          <w:tcPr>
            <w:tcW w:w="700" w:type="dxa"/>
            <w:tcBorders>
              <w:top w:val="nil"/>
              <w:left w:val="nil"/>
              <w:bottom w:val="nil"/>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200</w:t>
            </w:r>
          </w:p>
        </w:tc>
        <w:tc>
          <w:tcPr>
            <w:tcW w:w="1188" w:type="dxa"/>
            <w:tcBorders>
              <w:top w:val="nil"/>
              <w:left w:val="nil"/>
              <w:bottom w:val="nil"/>
              <w:right w:val="single" w:sz="4" w:space="0" w:color="000000"/>
            </w:tcBorders>
            <w:shd w:val="clear" w:color="000000" w:fill="FFFFFF"/>
            <w:noWrap/>
            <w:hideMark/>
          </w:tcPr>
          <w:p w:rsidR="008060A8" w:rsidRPr="008060A8" w:rsidRDefault="008060A8" w:rsidP="008060A8">
            <w:pPr>
              <w:jc w:val="center"/>
              <w:rPr>
                <w:sz w:val="20"/>
                <w:szCs w:val="20"/>
              </w:rPr>
            </w:pPr>
            <w:r w:rsidRPr="008060A8">
              <w:rPr>
                <w:sz w:val="20"/>
                <w:szCs w:val="20"/>
              </w:rPr>
              <w:t>30,0</w:t>
            </w:r>
          </w:p>
        </w:tc>
      </w:tr>
      <w:tr w:rsidR="008060A8" w:rsidRPr="008060A8" w:rsidTr="00372612">
        <w:trPr>
          <w:trHeight w:val="1455"/>
        </w:trPr>
        <w:tc>
          <w:tcPr>
            <w:tcW w:w="4678" w:type="dxa"/>
            <w:tcBorders>
              <w:top w:val="single" w:sz="4" w:space="0" w:color="000000"/>
              <w:left w:val="single" w:sz="4" w:space="0" w:color="000000"/>
              <w:bottom w:val="nil"/>
              <w:right w:val="single" w:sz="4" w:space="0" w:color="000000"/>
            </w:tcBorders>
            <w:shd w:val="clear" w:color="000000" w:fill="FFFFFF"/>
            <w:vAlign w:val="center"/>
            <w:hideMark/>
          </w:tcPr>
          <w:p w:rsidR="008060A8" w:rsidRPr="008060A8" w:rsidRDefault="008060A8" w:rsidP="008060A8">
            <w:pPr>
              <w:rPr>
                <w:sz w:val="20"/>
                <w:szCs w:val="20"/>
              </w:rPr>
            </w:pPr>
            <w:r w:rsidRPr="008060A8">
              <w:rPr>
                <w:sz w:val="20"/>
                <w:szCs w:val="20"/>
              </w:rPr>
              <w:t>Софинансирование расходных обязательств по содержанию на территории Ненецкого автономного округа мест захоронения участников Великой Отечественной войны, ветеранов боевых действий, участников локальных войн и вооружённых конфликтов</w:t>
            </w:r>
          </w:p>
        </w:tc>
        <w:tc>
          <w:tcPr>
            <w:tcW w:w="780" w:type="dxa"/>
            <w:tcBorders>
              <w:top w:val="single" w:sz="4" w:space="0" w:color="000000"/>
              <w:left w:val="nil"/>
              <w:bottom w:val="single" w:sz="4" w:space="0" w:color="000000"/>
              <w:right w:val="single" w:sz="4" w:space="0" w:color="000000"/>
            </w:tcBorders>
            <w:shd w:val="clear" w:color="000000" w:fill="FFFFFF"/>
            <w:vAlign w:val="center"/>
            <w:hideMark/>
          </w:tcPr>
          <w:p w:rsidR="008060A8" w:rsidRPr="008060A8" w:rsidRDefault="008060A8" w:rsidP="008060A8">
            <w:pPr>
              <w:jc w:val="center"/>
              <w:rPr>
                <w:sz w:val="20"/>
                <w:szCs w:val="20"/>
              </w:rPr>
            </w:pPr>
            <w:r w:rsidRPr="008060A8">
              <w:rPr>
                <w:sz w:val="20"/>
                <w:szCs w:val="20"/>
              </w:rPr>
              <w:t>340</w:t>
            </w:r>
          </w:p>
        </w:tc>
        <w:tc>
          <w:tcPr>
            <w:tcW w:w="560" w:type="dxa"/>
            <w:tcBorders>
              <w:top w:val="single" w:sz="4" w:space="0" w:color="000000"/>
              <w:left w:val="nil"/>
              <w:bottom w:val="single" w:sz="4" w:space="0" w:color="000000"/>
              <w:right w:val="single" w:sz="4" w:space="0" w:color="000000"/>
            </w:tcBorders>
            <w:shd w:val="clear" w:color="000000" w:fill="FFFFFF"/>
            <w:vAlign w:val="center"/>
            <w:hideMark/>
          </w:tcPr>
          <w:p w:rsidR="008060A8" w:rsidRPr="008060A8" w:rsidRDefault="008060A8" w:rsidP="008060A8">
            <w:pPr>
              <w:jc w:val="center"/>
              <w:rPr>
                <w:sz w:val="20"/>
                <w:szCs w:val="20"/>
              </w:rPr>
            </w:pPr>
            <w:r w:rsidRPr="008060A8">
              <w:rPr>
                <w:sz w:val="20"/>
                <w:szCs w:val="20"/>
              </w:rPr>
              <w:t>10</w:t>
            </w:r>
          </w:p>
        </w:tc>
        <w:tc>
          <w:tcPr>
            <w:tcW w:w="580" w:type="dxa"/>
            <w:tcBorders>
              <w:top w:val="single" w:sz="4" w:space="0" w:color="000000"/>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03</w:t>
            </w:r>
          </w:p>
        </w:tc>
        <w:tc>
          <w:tcPr>
            <w:tcW w:w="1400" w:type="dxa"/>
            <w:tcBorders>
              <w:top w:val="single" w:sz="4" w:space="0" w:color="000000"/>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98.0.00.S9530</w:t>
            </w:r>
          </w:p>
        </w:tc>
        <w:tc>
          <w:tcPr>
            <w:tcW w:w="700" w:type="dxa"/>
            <w:tcBorders>
              <w:top w:val="single" w:sz="4" w:space="0" w:color="000000"/>
              <w:left w:val="nil"/>
              <w:bottom w:val="nil"/>
              <w:right w:val="single" w:sz="4" w:space="0" w:color="000000"/>
            </w:tcBorders>
            <w:shd w:val="clear" w:color="000000" w:fill="FFFFFF"/>
            <w:noWrap/>
            <w:vAlign w:val="center"/>
            <w:hideMark/>
          </w:tcPr>
          <w:p w:rsidR="008060A8" w:rsidRPr="008060A8" w:rsidRDefault="008060A8" w:rsidP="008060A8">
            <w:pPr>
              <w:jc w:val="center"/>
              <w:rPr>
                <w:b/>
                <w:bCs/>
                <w:sz w:val="20"/>
                <w:szCs w:val="20"/>
              </w:rPr>
            </w:pPr>
            <w:r w:rsidRPr="008060A8">
              <w:rPr>
                <w:b/>
                <w:bCs/>
                <w:sz w:val="20"/>
                <w:szCs w:val="20"/>
              </w:rPr>
              <w:t> </w:t>
            </w:r>
          </w:p>
        </w:tc>
        <w:tc>
          <w:tcPr>
            <w:tcW w:w="1188" w:type="dxa"/>
            <w:tcBorders>
              <w:top w:val="single" w:sz="4" w:space="0" w:color="000000"/>
              <w:left w:val="nil"/>
              <w:bottom w:val="nil"/>
              <w:right w:val="single" w:sz="4" w:space="0" w:color="000000"/>
            </w:tcBorders>
            <w:shd w:val="clear" w:color="000000" w:fill="FFFFFF"/>
            <w:noWrap/>
            <w:hideMark/>
          </w:tcPr>
          <w:p w:rsidR="008060A8" w:rsidRPr="008060A8" w:rsidRDefault="008060A8" w:rsidP="008060A8">
            <w:pPr>
              <w:jc w:val="center"/>
              <w:rPr>
                <w:sz w:val="20"/>
                <w:szCs w:val="20"/>
              </w:rPr>
            </w:pPr>
            <w:r w:rsidRPr="008060A8">
              <w:rPr>
                <w:sz w:val="20"/>
                <w:szCs w:val="20"/>
              </w:rPr>
              <w:t>0,3</w:t>
            </w:r>
          </w:p>
        </w:tc>
      </w:tr>
      <w:tr w:rsidR="008060A8" w:rsidRPr="008060A8" w:rsidTr="00372612">
        <w:trPr>
          <w:trHeight w:val="540"/>
        </w:trPr>
        <w:tc>
          <w:tcPr>
            <w:tcW w:w="4678" w:type="dxa"/>
            <w:tcBorders>
              <w:top w:val="single" w:sz="4" w:space="0" w:color="000000"/>
              <w:left w:val="single" w:sz="4" w:space="0" w:color="000000"/>
              <w:bottom w:val="nil"/>
              <w:right w:val="single" w:sz="4" w:space="0" w:color="000000"/>
            </w:tcBorders>
            <w:shd w:val="clear" w:color="auto" w:fill="auto"/>
            <w:vAlign w:val="center"/>
            <w:hideMark/>
          </w:tcPr>
          <w:p w:rsidR="008060A8" w:rsidRPr="008060A8" w:rsidRDefault="008060A8" w:rsidP="008060A8">
            <w:pPr>
              <w:rPr>
                <w:sz w:val="20"/>
                <w:szCs w:val="20"/>
              </w:rPr>
            </w:pPr>
            <w:r w:rsidRPr="008060A8">
              <w:rPr>
                <w:sz w:val="20"/>
                <w:szCs w:val="20"/>
              </w:rPr>
              <w:t>Закупка товаров, работ и услуг для обеспечения государственных (муниципальных) нужд</w:t>
            </w:r>
          </w:p>
        </w:tc>
        <w:tc>
          <w:tcPr>
            <w:tcW w:w="780" w:type="dxa"/>
            <w:tcBorders>
              <w:top w:val="nil"/>
              <w:left w:val="nil"/>
              <w:bottom w:val="nil"/>
              <w:right w:val="single" w:sz="4" w:space="0" w:color="000000"/>
            </w:tcBorders>
            <w:shd w:val="clear" w:color="auto" w:fill="auto"/>
            <w:vAlign w:val="center"/>
            <w:hideMark/>
          </w:tcPr>
          <w:p w:rsidR="008060A8" w:rsidRPr="008060A8" w:rsidRDefault="008060A8" w:rsidP="008060A8">
            <w:pPr>
              <w:jc w:val="center"/>
              <w:rPr>
                <w:sz w:val="20"/>
                <w:szCs w:val="20"/>
              </w:rPr>
            </w:pPr>
            <w:r w:rsidRPr="008060A8">
              <w:rPr>
                <w:sz w:val="20"/>
                <w:szCs w:val="20"/>
              </w:rPr>
              <w:t>340</w:t>
            </w:r>
          </w:p>
        </w:tc>
        <w:tc>
          <w:tcPr>
            <w:tcW w:w="560" w:type="dxa"/>
            <w:tcBorders>
              <w:top w:val="nil"/>
              <w:left w:val="nil"/>
              <w:bottom w:val="nil"/>
              <w:right w:val="single" w:sz="4" w:space="0" w:color="000000"/>
            </w:tcBorders>
            <w:shd w:val="clear" w:color="000000" w:fill="FFFFFF"/>
            <w:vAlign w:val="center"/>
            <w:hideMark/>
          </w:tcPr>
          <w:p w:rsidR="008060A8" w:rsidRPr="008060A8" w:rsidRDefault="008060A8" w:rsidP="008060A8">
            <w:pPr>
              <w:jc w:val="center"/>
              <w:rPr>
                <w:sz w:val="20"/>
                <w:szCs w:val="20"/>
              </w:rPr>
            </w:pPr>
            <w:r w:rsidRPr="008060A8">
              <w:rPr>
                <w:sz w:val="20"/>
                <w:szCs w:val="20"/>
              </w:rPr>
              <w:t>10</w:t>
            </w:r>
          </w:p>
        </w:tc>
        <w:tc>
          <w:tcPr>
            <w:tcW w:w="580" w:type="dxa"/>
            <w:tcBorders>
              <w:top w:val="nil"/>
              <w:left w:val="nil"/>
              <w:bottom w:val="nil"/>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03</w:t>
            </w:r>
          </w:p>
        </w:tc>
        <w:tc>
          <w:tcPr>
            <w:tcW w:w="1400" w:type="dxa"/>
            <w:tcBorders>
              <w:top w:val="nil"/>
              <w:left w:val="nil"/>
              <w:bottom w:val="single" w:sz="4" w:space="0" w:color="000000"/>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98.0.00.S9530</w:t>
            </w:r>
          </w:p>
        </w:tc>
        <w:tc>
          <w:tcPr>
            <w:tcW w:w="700" w:type="dxa"/>
            <w:tcBorders>
              <w:top w:val="single" w:sz="4" w:space="0" w:color="000000"/>
              <w:left w:val="nil"/>
              <w:bottom w:val="nil"/>
              <w:right w:val="single" w:sz="4" w:space="0" w:color="000000"/>
            </w:tcBorders>
            <w:shd w:val="clear" w:color="000000" w:fill="FFFFFF"/>
            <w:noWrap/>
            <w:vAlign w:val="center"/>
            <w:hideMark/>
          </w:tcPr>
          <w:p w:rsidR="008060A8" w:rsidRPr="008060A8" w:rsidRDefault="008060A8" w:rsidP="008060A8">
            <w:pPr>
              <w:jc w:val="center"/>
              <w:rPr>
                <w:sz w:val="20"/>
                <w:szCs w:val="20"/>
              </w:rPr>
            </w:pPr>
            <w:r w:rsidRPr="008060A8">
              <w:rPr>
                <w:sz w:val="20"/>
                <w:szCs w:val="20"/>
              </w:rPr>
              <w:t>200</w:t>
            </w:r>
          </w:p>
        </w:tc>
        <w:tc>
          <w:tcPr>
            <w:tcW w:w="1188" w:type="dxa"/>
            <w:tcBorders>
              <w:top w:val="single" w:sz="4" w:space="0" w:color="000000"/>
              <w:left w:val="nil"/>
              <w:bottom w:val="nil"/>
              <w:right w:val="single" w:sz="4" w:space="0" w:color="000000"/>
            </w:tcBorders>
            <w:shd w:val="clear" w:color="000000" w:fill="FFFFFF"/>
            <w:noWrap/>
            <w:hideMark/>
          </w:tcPr>
          <w:p w:rsidR="008060A8" w:rsidRPr="008060A8" w:rsidRDefault="008060A8" w:rsidP="008060A8">
            <w:pPr>
              <w:jc w:val="center"/>
              <w:rPr>
                <w:sz w:val="20"/>
                <w:szCs w:val="20"/>
              </w:rPr>
            </w:pPr>
            <w:r w:rsidRPr="008060A8">
              <w:rPr>
                <w:sz w:val="20"/>
                <w:szCs w:val="20"/>
              </w:rPr>
              <w:t>0,3</w:t>
            </w:r>
          </w:p>
        </w:tc>
      </w:tr>
      <w:tr w:rsidR="008060A8" w:rsidRPr="008060A8" w:rsidTr="00372612">
        <w:trPr>
          <w:trHeight w:val="255"/>
        </w:trPr>
        <w:tc>
          <w:tcPr>
            <w:tcW w:w="4678" w:type="dxa"/>
            <w:tcBorders>
              <w:top w:val="single" w:sz="4" w:space="0" w:color="auto"/>
              <w:left w:val="single" w:sz="4" w:space="0" w:color="auto"/>
              <w:bottom w:val="single" w:sz="4" w:space="0" w:color="auto"/>
              <w:right w:val="single" w:sz="4" w:space="0" w:color="auto"/>
            </w:tcBorders>
            <w:shd w:val="clear" w:color="000000" w:fill="00FF00"/>
            <w:hideMark/>
          </w:tcPr>
          <w:p w:rsidR="008060A8" w:rsidRPr="008060A8" w:rsidRDefault="008060A8" w:rsidP="008060A8">
            <w:pPr>
              <w:jc w:val="both"/>
              <w:rPr>
                <w:b/>
                <w:bCs/>
                <w:sz w:val="20"/>
                <w:szCs w:val="20"/>
              </w:rPr>
            </w:pPr>
            <w:r w:rsidRPr="008060A8">
              <w:rPr>
                <w:b/>
                <w:bCs/>
                <w:sz w:val="20"/>
                <w:szCs w:val="20"/>
              </w:rPr>
              <w:t>Физическая  культура  и  спорт</w:t>
            </w:r>
          </w:p>
        </w:tc>
        <w:tc>
          <w:tcPr>
            <w:tcW w:w="780" w:type="dxa"/>
            <w:tcBorders>
              <w:top w:val="single" w:sz="4" w:space="0" w:color="auto"/>
              <w:left w:val="nil"/>
              <w:bottom w:val="single" w:sz="4" w:space="0" w:color="auto"/>
              <w:right w:val="single" w:sz="4" w:space="0" w:color="auto"/>
            </w:tcBorders>
            <w:shd w:val="clear" w:color="000000" w:fill="00FF00"/>
            <w:hideMark/>
          </w:tcPr>
          <w:p w:rsidR="008060A8" w:rsidRPr="008060A8" w:rsidRDefault="008060A8" w:rsidP="008060A8">
            <w:pPr>
              <w:jc w:val="center"/>
              <w:rPr>
                <w:b/>
                <w:bCs/>
                <w:sz w:val="20"/>
                <w:szCs w:val="20"/>
              </w:rPr>
            </w:pPr>
            <w:r w:rsidRPr="008060A8">
              <w:rPr>
                <w:b/>
                <w:bCs/>
                <w:sz w:val="20"/>
                <w:szCs w:val="20"/>
              </w:rPr>
              <w:t>340</w:t>
            </w:r>
          </w:p>
        </w:tc>
        <w:tc>
          <w:tcPr>
            <w:tcW w:w="560" w:type="dxa"/>
            <w:tcBorders>
              <w:top w:val="single" w:sz="4" w:space="0" w:color="auto"/>
              <w:left w:val="nil"/>
              <w:bottom w:val="single" w:sz="4" w:space="0" w:color="auto"/>
              <w:right w:val="single" w:sz="4" w:space="0" w:color="auto"/>
            </w:tcBorders>
            <w:shd w:val="clear" w:color="000000" w:fill="00FF00"/>
            <w:hideMark/>
          </w:tcPr>
          <w:p w:rsidR="008060A8" w:rsidRPr="008060A8" w:rsidRDefault="008060A8" w:rsidP="008060A8">
            <w:pPr>
              <w:jc w:val="center"/>
              <w:rPr>
                <w:b/>
                <w:bCs/>
                <w:sz w:val="20"/>
                <w:szCs w:val="20"/>
              </w:rPr>
            </w:pPr>
            <w:r w:rsidRPr="008060A8">
              <w:rPr>
                <w:b/>
                <w:bCs/>
                <w:sz w:val="20"/>
                <w:szCs w:val="20"/>
              </w:rPr>
              <w:t>11</w:t>
            </w:r>
          </w:p>
        </w:tc>
        <w:tc>
          <w:tcPr>
            <w:tcW w:w="580" w:type="dxa"/>
            <w:tcBorders>
              <w:top w:val="single" w:sz="4" w:space="0" w:color="auto"/>
              <w:left w:val="nil"/>
              <w:bottom w:val="single" w:sz="4" w:space="0" w:color="auto"/>
              <w:right w:val="single" w:sz="4" w:space="0" w:color="auto"/>
            </w:tcBorders>
            <w:shd w:val="clear" w:color="000000" w:fill="00FF00"/>
            <w:hideMark/>
          </w:tcPr>
          <w:p w:rsidR="008060A8" w:rsidRPr="008060A8" w:rsidRDefault="008060A8" w:rsidP="008060A8">
            <w:pPr>
              <w:jc w:val="center"/>
              <w:rPr>
                <w:b/>
                <w:bCs/>
                <w:sz w:val="20"/>
                <w:szCs w:val="20"/>
              </w:rPr>
            </w:pPr>
            <w:r w:rsidRPr="008060A8">
              <w:rPr>
                <w:b/>
                <w:bCs/>
                <w:sz w:val="20"/>
                <w:szCs w:val="20"/>
              </w:rPr>
              <w:t>00</w:t>
            </w:r>
          </w:p>
        </w:tc>
        <w:tc>
          <w:tcPr>
            <w:tcW w:w="1400" w:type="dxa"/>
            <w:tcBorders>
              <w:top w:val="nil"/>
              <w:left w:val="nil"/>
              <w:bottom w:val="single" w:sz="4" w:space="0" w:color="auto"/>
              <w:right w:val="single" w:sz="4" w:space="0" w:color="auto"/>
            </w:tcBorders>
            <w:shd w:val="clear" w:color="000000" w:fill="00FF00"/>
            <w:hideMark/>
          </w:tcPr>
          <w:p w:rsidR="008060A8" w:rsidRPr="008060A8" w:rsidRDefault="008060A8" w:rsidP="008060A8">
            <w:pPr>
              <w:jc w:val="center"/>
              <w:rPr>
                <w:sz w:val="20"/>
                <w:szCs w:val="20"/>
              </w:rPr>
            </w:pPr>
            <w:r w:rsidRPr="008060A8">
              <w:rPr>
                <w:sz w:val="20"/>
                <w:szCs w:val="20"/>
              </w:rPr>
              <w:t> </w:t>
            </w:r>
          </w:p>
        </w:tc>
        <w:tc>
          <w:tcPr>
            <w:tcW w:w="700" w:type="dxa"/>
            <w:tcBorders>
              <w:top w:val="single" w:sz="4" w:space="0" w:color="auto"/>
              <w:left w:val="nil"/>
              <w:bottom w:val="single" w:sz="4" w:space="0" w:color="auto"/>
              <w:right w:val="single" w:sz="4" w:space="0" w:color="auto"/>
            </w:tcBorders>
            <w:shd w:val="clear" w:color="000000" w:fill="00FF00"/>
            <w:hideMark/>
          </w:tcPr>
          <w:p w:rsidR="008060A8" w:rsidRPr="008060A8" w:rsidRDefault="008060A8" w:rsidP="008060A8">
            <w:pPr>
              <w:jc w:val="center"/>
              <w:rPr>
                <w:sz w:val="20"/>
                <w:szCs w:val="20"/>
              </w:rPr>
            </w:pPr>
            <w:r w:rsidRPr="008060A8">
              <w:rPr>
                <w:sz w:val="20"/>
                <w:szCs w:val="20"/>
              </w:rPr>
              <w:t> </w:t>
            </w:r>
          </w:p>
        </w:tc>
        <w:tc>
          <w:tcPr>
            <w:tcW w:w="1188" w:type="dxa"/>
            <w:tcBorders>
              <w:top w:val="single" w:sz="4" w:space="0" w:color="auto"/>
              <w:left w:val="nil"/>
              <w:bottom w:val="single" w:sz="4" w:space="0" w:color="auto"/>
              <w:right w:val="single" w:sz="4" w:space="0" w:color="auto"/>
            </w:tcBorders>
            <w:shd w:val="clear" w:color="000000" w:fill="00FF00"/>
            <w:hideMark/>
          </w:tcPr>
          <w:p w:rsidR="008060A8" w:rsidRPr="008060A8" w:rsidRDefault="008060A8" w:rsidP="008060A8">
            <w:pPr>
              <w:jc w:val="center"/>
              <w:rPr>
                <w:b/>
                <w:bCs/>
                <w:sz w:val="20"/>
                <w:szCs w:val="20"/>
              </w:rPr>
            </w:pPr>
            <w:r w:rsidRPr="008060A8">
              <w:rPr>
                <w:b/>
                <w:bCs/>
                <w:sz w:val="20"/>
                <w:szCs w:val="20"/>
              </w:rPr>
              <w:t xml:space="preserve">105,40  </w:t>
            </w:r>
          </w:p>
        </w:tc>
      </w:tr>
      <w:tr w:rsidR="008060A8" w:rsidRPr="008060A8" w:rsidTr="00372612">
        <w:trPr>
          <w:trHeight w:val="255"/>
        </w:trPr>
        <w:tc>
          <w:tcPr>
            <w:tcW w:w="4678" w:type="dxa"/>
            <w:tcBorders>
              <w:top w:val="nil"/>
              <w:left w:val="single" w:sz="4" w:space="0" w:color="auto"/>
              <w:bottom w:val="single" w:sz="4" w:space="0" w:color="auto"/>
              <w:right w:val="single" w:sz="4" w:space="0" w:color="auto"/>
            </w:tcBorders>
            <w:shd w:val="clear" w:color="000000" w:fill="CCCCFF"/>
            <w:hideMark/>
          </w:tcPr>
          <w:p w:rsidR="008060A8" w:rsidRPr="008060A8" w:rsidRDefault="008060A8" w:rsidP="008060A8">
            <w:pPr>
              <w:jc w:val="both"/>
              <w:rPr>
                <w:b/>
                <w:bCs/>
                <w:sz w:val="20"/>
                <w:szCs w:val="20"/>
              </w:rPr>
            </w:pPr>
            <w:r w:rsidRPr="008060A8">
              <w:rPr>
                <w:b/>
                <w:bCs/>
                <w:sz w:val="20"/>
                <w:szCs w:val="20"/>
              </w:rPr>
              <w:t>Физическая  культура</w:t>
            </w:r>
          </w:p>
        </w:tc>
        <w:tc>
          <w:tcPr>
            <w:tcW w:w="780" w:type="dxa"/>
            <w:tcBorders>
              <w:top w:val="nil"/>
              <w:left w:val="nil"/>
              <w:bottom w:val="single" w:sz="4" w:space="0" w:color="auto"/>
              <w:right w:val="single" w:sz="4" w:space="0" w:color="auto"/>
            </w:tcBorders>
            <w:shd w:val="clear" w:color="000000" w:fill="CCCCFF"/>
            <w:hideMark/>
          </w:tcPr>
          <w:p w:rsidR="008060A8" w:rsidRPr="008060A8" w:rsidRDefault="008060A8" w:rsidP="008060A8">
            <w:pPr>
              <w:jc w:val="center"/>
              <w:rPr>
                <w:sz w:val="20"/>
                <w:szCs w:val="20"/>
              </w:rPr>
            </w:pPr>
            <w:r w:rsidRPr="008060A8">
              <w:rPr>
                <w:sz w:val="20"/>
                <w:szCs w:val="20"/>
              </w:rPr>
              <w:t>340</w:t>
            </w:r>
          </w:p>
        </w:tc>
        <w:tc>
          <w:tcPr>
            <w:tcW w:w="560" w:type="dxa"/>
            <w:tcBorders>
              <w:top w:val="nil"/>
              <w:left w:val="nil"/>
              <w:bottom w:val="single" w:sz="4" w:space="0" w:color="auto"/>
              <w:right w:val="single" w:sz="4" w:space="0" w:color="auto"/>
            </w:tcBorders>
            <w:shd w:val="clear" w:color="000000" w:fill="CCCCFF"/>
            <w:hideMark/>
          </w:tcPr>
          <w:p w:rsidR="008060A8" w:rsidRPr="008060A8" w:rsidRDefault="008060A8" w:rsidP="008060A8">
            <w:pPr>
              <w:jc w:val="center"/>
              <w:rPr>
                <w:b/>
                <w:bCs/>
                <w:sz w:val="20"/>
                <w:szCs w:val="20"/>
              </w:rPr>
            </w:pPr>
            <w:r w:rsidRPr="008060A8">
              <w:rPr>
                <w:b/>
                <w:bCs/>
                <w:sz w:val="20"/>
                <w:szCs w:val="20"/>
              </w:rPr>
              <w:t>11</w:t>
            </w:r>
          </w:p>
        </w:tc>
        <w:tc>
          <w:tcPr>
            <w:tcW w:w="580" w:type="dxa"/>
            <w:tcBorders>
              <w:top w:val="nil"/>
              <w:left w:val="nil"/>
              <w:bottom w:val="single" w:sz="4" w:space="0" w:color="auto"/>
              <w:right w:val="single" w:sz="4" w:space="0" w:color="auto"/>
            </w:tcBorders>
            <w:shd w:val="clear" w:color="000000" w:fill="CCCCFF"/>
            <w:hideMark/>
          </w:tcPr>
          <w:p w:rsidR="008060A8" w:rsidRPr="008060A8" w:rsidRDefault="008060A8" w:rsidP="008060A8">
            <w:pPr>
              <w:jc w:val="center"/>
              <w:rPr>
                <w:b/>
                <w:bCs/>
                <w:sz w:val="20"/>
                <w:szCs w:val="20"/>
              </w:rPr>
            </w:pPr>
            <w:r w:rsidRPr="008060A8">
              <w:rPr>
                <w:b/>
                <w:bCs/>
                <w:sz w:val="20"/>
                <w:szCs w:val="20"/>
              </w:rPr>
              <w:t>01</w:t>
            </w:r>
          </w:p>
        </w:tc>
        <w:tc>
          <w:tcPr>
            <w:tcW w:w="1400" w:type="dxa"/>
            <w:tcBorders>
              <w:top w:val="nil"/>
              <w:left w:val="nil"/>
              <w:bottom w:val="single" w:sz="4" w:space="0" w:color="auto"/>
              <w:right w:val="single" w:sz="4" w:space="0" w:color="auto"/>
            </w:tcBorders>
            <w:shd w:val="clear" w:color="000000" w:fill="CCCCFF"/>
            <w:hideMark/>
          </w:tcPr>
          <w:p w:rsidR="008060A8" w:rsidRPr="008060A8" w:rsidRDefault="008060A8" w:rsidP="008060A8">
            <w:pPr>
              <w:jc w:val="center"/>
              <w:rPr>
                <w:sz w:val="20"/>
                <w:szCs w:val="20"/>
              </w:rPr>
            </w:pPr>
            <w:r w:rsidRPr="008060A8">
              <w:rPr>
                <w:sz w:val="20"/>
                <w:szCs w:val="20"/>
              </w:rPr>
              <w:t> </w:t>
            </w:r>
          </w:p>
        </w:tc>
        <w:tc>
          <w:tcPr>
            <w:tcW w:w="700" w:type="dxa"/>
            <w:tcBorders>
              <w:top w:val="nil"/>
              <w:left w:val="nil"/>
              <w:bottom w:val="single" w:sz="4" w:space="0" w:color="auto"/>
              <w:right w:val="single" w:sz="4" w:space="0" w:color="auto"/>
            </w:tcBorders>
            <w:shd w:val="clear" w:color="000000" w:fill="CCCCFF"/>
            <w:hideMark/>
          </w:tcPr>
          <w:p w:rsidR="008060A8" w:rsidRPr="008060A8" w:rsidRDefault="008060A8" w:rsidP="008060A8">
            <w:pPr>
              <w:jc w:val="center"/>
              <w:rPr>
                <w:sz w:val="20"/>
                <w:szCs w:val="20"/>
              </w:rPr>
            </w:pPr>
            <w:r w:rsidRPr="008060A8">
              <w:rPr>
                <w:sz w:val="20"/>
                <w:szCs w:val="20"/>
              </w:rPr>
              <w:t> </w:t>
            </w:r>
          </w:p>
        </w:tc>
        <w:tc>
          <w:tcPr>
            <w:tcW w:w="1188" w:type="dxa"/>
            <w:tcBorders>
              <w:top w:val="nil"/>
              <w:left w:val="nil"/>
              <w:bottom w:val="single" w:sz="4" w:space="0" w:color="auto"/>
              <w:right w:val="single" w:sz="4" w:space="0" w:color="auto"/>
            </w:tcBorders>
            <w:shd w:val="clear" w:color="000000" w:fill="CCCCFF"/>
            <w:hideMark/>
          </w:tcPr>
          <w:p w:rsidR="008060A8" w:rsidRPr="008060A8" w:rsidRDefault="008060A8" w:rsidP="008060A8">
            <w:pPr>
              <w:jc w:val="center"/>
              <w:rPr>
                <w:sz w:val="20"/>
                <w:szCs w:val="20"/>
              </w:rPr>
            </w:pPr>
            <w:r w:rsidRPr="008060A8">
              <w:rPr>
                <w:sz w:val="20"/>
                <w:szCs w:val="20"/>
              </w:rPr>
              <w:t xml:space="preserve">105,40  </w:t>
            </w:r>
          </w:p>
        </w:tc>
      </w:tr>
      <w:tr w:rsidR="008060A8" w:rsidRPr="008060A8" w:rsidTr="00372612">
        <w:trPr>
          <w:trHeight w:val="255"/>
        </w:trPr>
        <w:tc>
          <w:tcPr>
            <w:tcW w:w="4678" w:type="dxa"/>
            <w:tcBorders>
              <w:top w:val="nil"/>
              <w:left w:val="single" w:sz="4" w:space="0" w:color="auto"/>
              <w:bottom w:val="single" w:sz="4" w:space="0" w:color="auto"/>
              <w:right w:val="single" w:sz="4" w:space="0" w:color="auto"/>
            </w:tcBorders>
            <w:shd w:val="clear" w:color="auto" w:fill="auto"/>
            <w:hideMark/>
          </w:tcPr>
          <w:p w:rsidR="008060A8" w:rsidRPr="008060A8" w:rsidRDefault="008060A8" w:rsidP="008060A8">
            <w:pPr>
              <w:jc w:val="both"/>
              <w:rPr>
                <w:color w:val="000000"/>
                <w:sz w:val="20"/>
                <w:szCs w:val="20"/>
              </w:rPr>
            </w:pPr>
            <w:r w:rsidRPr="008060A8">
              <w:rPr>
                <w:color w:val="000000"/>
                <w:sz w:val="20"/>
                <w:szCs w:val="20"/>
              </w:rPr>
              <w:t>Другие  непрограммные  расходы</w:t>
            </w:r>
          </w:p>
        </w:tc>
        <w:tc>
          <w:tcPr>
            <w:tcW w:w="780" w:type="dxa"/>
            <w:tcBorders>
              <w:top w:val="nil"/>
              <w:left w:val="nil"/>
              <w:bottom w:val="single" w:sz="4" w:space="0" w:color="auto"/>
              <w:right w:val="single" w:sz="4" w:space="0" w:color="auto"/>
            </w:tcBorders>
            <w:shd w:val="clear" w:color="auto" w:fill="auto"/>
            <w:hideMark/>
          </w:tcPr>
          <w:p w:rsidR="008060A8" w:rsidRPr="008060A8" w:rsidRDefault="008060A8" w:rsidP="008060A8">
            <w:pPr>
              <w:jc w:val="center"/>
              <w:rPr>
                <w:sz w:val="20"/>
                <w:szCs w:val="20"/>
              </w:rPr>
            </w:pPr>
            <w:r w:rsidRPr="008060A8">
              <w:rPr>
                <w:sz w:val="20"/>
                <w:szCs w:val="20"/>
              </w:rPr>
              <w:t>340</w:t>
            </w:r>
          </w:p>
        </w:tc>
        <w:tc>
          <w:tcPr>
            <w:tcW w:w="560" w:type="dxa"/>
            <w:tcBorders>
              <w:top w:val="nil"/>
              <w:left w:val="nil"/>
              <w:bottom w:val="single" w:sz="4" w:space="0" w:color="auto"/>
              <w:right w:val="single" w:sz="4" w:space="0" w:color="auto"/>
            </w:tcBorders>
            <w:shd w:val="clear" w:color="auto" w:fill="auto"/>
            <w:hideMark/>
          </w:tcPr>
          <w:p w:rsidR="008060A8" w:rsidRPr="008060A8" w:rsidRDefault="008060A8" w:rsidP="008060A8">
            <w:pPr>
              <w:jc w:val="center"/>
              <w:rPr>
                <w:sz w:val="20"/>
                <w:szCs w:val="20"/>
              </w:rPr>
            </w:pPr>
            <w:r w:rsidRPr="008060A8">
              <w:rPr>
                <w:sz w:val="20"/>
                <w:szCs w:val="20"/>
              </w:rPr>
              <w:t>11</w:t>
            </w:r>
          </w:p>
        </w:tc>
        <w:tc>
          <w:tcPr>
            <w:tcW w:w="580" w:type="dxa"/>
            <w:tcBorders>
              <w:top w:val="nil"/>
              <w:left w:val="nil"/>
              <w:bottom w:val="single" w:sz="4" w:space="0" w:color="auto"/>
              <w:right w:val="single" w:sz="4" w:space="0" w:color="auto"/>
            </w:tcBorders>
            <w:shd w:val="clear" w:color="auto" w:fill="auto"/>
            <w:hideMark/>
          </w:tcPr>
          <w:p w:rsidR="008060A8" w:rsidRPr="008060A8" w:rsidRDefault="008060A8" w:rsidP="008060A8">
            <w:pPr>
              <w:jc w:val="center"/>
              <w:rPr>
                <w:sz w:val="20"/>
                <w:szCs w:val="20"/>
              </w:rPr>
            </w:pPr>
            <w:r w:rsidRPr="008060A8">
              <w:rPr>
                <w:sz w:val="20"/>
                <w:szCs w:val="20"/>
              </w:rPr>
              <w:t>01</w:t>
            </w:r>
          </w:p>
        </w:tc>
        <w:tc>
          <w:tcPr>
            <w:tcW w:w="1400" w:type="dxa"/>
            <w:tcBorders>
              <w:top w:val="nil"/>
              <w:left w:val="nil"/>
              <w:bottom w:val="single" w:sz="4" w:space="0" w:color="auto"/>
              <w:right w:val="single" w:sz="4" w:space="0" w:color="auto"/>
            </w:tcBorders>
            <w:shd w:val="clear" w:color="auto" w:fill="auto"/>
            <w:hideMark/>
          </w:tcPr>
          <w:p w:rsidR="008060A8" w:rsidRPr="008060A8" w:rsidRDefault="008060A8" w:rsidP="008060A8">
            <w:pPr>
              <w:jc w:val="center"/>
              <w:rPr>
                <w:sz w:val="20"/>
                <w:szCs w:val="20"/>
              </w:rPr>
            </w:pPr>
            <w:r w:rsidRPr="008060A8">
              <w:rPr>
                <w:sz w:val="20"/>
                <w:szCs w:val="20"/>
              </w:rPr>
              <w:t>98.0.00.00000</w:t>
            </w:r>
          </w:p>
        </w:tc>
        <w:tc>
          <w:tcPr>
            <w:tcW w:w="700" w:type="dxa"/>
            <w:tcBorders>
              <w:top w:val="nil"/>
              <w:left w:val="nil"/>
              <w:bottom w:val="single" w:sz="4" w:space="0" w:color="auto"/>
              <w:right w:val="single" w:sz="4" w:space="0" w:color="auto"/>
            </w:tcBorders>
            <w:shd w:val="clear" w:color="auto" w:fill="auto"/>
            <w:hideMark/>
          </w:tcPr>
          <w:p w:rsidR="008060A8" w:rsidRPr="008060A8" w:rsidRDefault="008060A8" w:rsidP="008060A8">
            <w:pPr>
              <w:jc w:val="center"/>
              <w:rPr>
                <w:sz w:val="20"/>
                <w:szCs w:val="20"/>
              </w:rPr>
            </w:pPr>
            <w:r w:rsidRPr="008060A8">
              <w:rPr>
                <w:sz w:val="20"/>
                <w:szCs w:val="20"/>
              </w:rPr>
              <w:t> </w:t>
            </w:r>
          </w:p>
        </w:tc>
        <w:tc>
          <w:tcPr>
            <w:tcW w:w="1188" w:type="dxa"/>
            <w:tcBorders>
              <w:top w:val="nil"/>
              <w:left w:val="nil"/>
              <w:bottom w:val="single" w:sz="4" w:space="0" w:color="auto"/>
              <w:right w:val="single" w:sz="4" w:space="0" w:color="auto"/>
            </w:tcBorders>
            <w:shd w:val="clear" w:color="auto" w:fill="auto"/>
            <w:hideMark/>
          </w:tcPr>
          <w:p w:rsidR="008060A8" w:rsidRPr="008060A8" w:rsidRDefault="008060A8" w:rsidP="008060A8">
            <w:pPr>
              <w:jc w:val="center"/>
              <w:rPr>
                <w:sz w:val="20"/>
                <w:szCs w:val="20"/>
              </w:rPr>
            </w:pPr>
            <w:r w:rsidRPr="008060A8">
              <w:rPr>
                <w:sz w:val="20"/>
                <w:szCs w:val="20"/>
              </w:rPr>
              <w:t xml:space="preserve">105,40  </w:t>
            </w:r>
          </w:p>
        </w:tc>
      </w:tr>
      <w:tr w:rsidR="008060A8" w:rsidRPr="008060A8" w:rsidTr="00372612">
        <w:trPr>
          <w:trHeight w:val="255"/>
        </w:trPr>
        <w:tc>
          <w:tcPr>
            <w:tcW w:w="4678" w:type="dxa"/>
            <w:vMerge w:val="restart"/>
            <w:tcBorders>
              <w:top w:val="nil"/>
              <w:left w:val="single" w:sz="4" w:space="0" w:color="auto"/>
              <w:bottom w:val="single" w:sz="4" w:space="0" w:color="auto"/>
              <w:right w:val="single" w:sz="4" w:space="0" w:color="auto"/>
            </w:tcBorders>
            <w:shd w:val="clear" w:color="auto" w:fill="auto"/>
            <w:hideMark/>
          </w:tcPr>
          <w:p w:rsidR="008060A8" w:rsidRPr="008060A8" w:rsidRDefault="008060A8" w:rsidP="008060A8">
            <w:pPr>
              <w:jc w:val="both"/>
              <w:rPr>
                <w:color w:val="000000"/>
                <w:sz w:val="20"/>
                <w:szCs w:val="20"/>
              </w:rPr>
            </w:pPr>
            <w:r w:rsidRPr="008060A8">
              <w:rPr>
                <w:color w:val="000000"/>
                <w:sz w:val="20"/>
                <w:szCs w:val="20"/>
              </w:rPr>
              <w:t>Мероприятия в области физкультуры, спорта, молодежной политики, образования</w:t>
            </w:r>
          </w:p>
        </w:tc>
        <w:tc>
          <w:tcPr>
            <w:tcW w:w="780" w:type="dxa"/>
            <w:vMerge w:val="restart"/>
            <w:tcBorders>
              <w:top w:val="nil"/>
              <w:left w:val="single" w:sz="4" w:space="0" w:color="auto"/>
              <w:bottom w:val="single" w:sz="4" w:space="0" w:color="auto"/>
              <w:right w:val="single" w:sz="4" w:space="0" w:color="auto"/>
            </w:tcBorders>
            <w:shd w:val="clear" w:color="auto" w:fill="auto"/>
            <w:hideMark/>
          </w:tcPr>
          <w:p w:rsidR="008060A8" w:rsidRPr="008060A8" w:rsidRDefault="008060A8" w:rsidP="008060A8">
            <w:pPr>
              <w:jc w:val="center"/>
              <w:rPr>
                <w:sz w:val="20"/>
                <w:szCs w:val="20"/>
              </w:rPr>
            </w:pPr>
            <w:r w:rsidRPr="008060A8">
              <w:rPr>
                <w:sz w:val="20"/>
                <w:szCs w:val="20"/>
              </w:rPr>
              <w:t>340</w:t>
            </w:r>
          </w:p>
        </w:tc>
        <w:tc>
          <w:tcPr>
            <w:tcW w:w="560" w:type="dxa"/>
            <w:vMerge w:val="restart"/>
            <w:tcBorders>
              <w:top w:val="nil"/>
              <w:left w:val="single" w:sz="4" w:space="0" w:color="auto"/>
              <w:bottom w:val="single" w:sz="4" w:space="0" w:color="auto"/>
              <w:right w:val="single" w:sz="4" w:space="0" w:color="auto"/>
            </w:tcBorders>
            <w:shd w:val="clear" w:color="auto" w:fill="auto"/>
            <w:hideMark/>
          </w:tcPr>
          <w:p w:rsidR="008060A8" w:rsidRPr="008060A8" w:rsidRDefault="008060A8" w:rsidP="008060A8">
            <w:pPr>
              <w:jc w:val="center"/>
              <w:rPr>
                <w:sz w:val="20"/>
                <w:szCs w:val="20"/>
              </w:rPr>
            </w:pPr>
            <w:r w:rsidRPr="008060A8">
              <w:rPr>
                <w:sz w:val="20"/>
                <w:szCs w:val="20"/>
              </w:rPr>
              <w:t>11</w:t>
            </w:r>
          </w:p>
        </w:tc>
        <w:tc>
          <w:tcPr>
            <w:tcW w:w="580" w:type="dxa"/>
            <w:vMerge w:val="restart"/>
            <w:tcBorders>
              <w:top w:val="nil"/>
              <w:left w:val="single" w:sz="4" w:space="0" w:color="auto"/>
              <w:bottom w:val="single" w:sz="4" w:space="0" w:color="auto"/>
              <w:right w:val="single" w:sz="4" w:space="0" w:color="auto"/>
            </w:tcBorders>
            <w:shd w:val="clear" w:color="auto" w:fill="auto"/>
            <w:hideMark/>
          </w:tcPr>
          <w:p w:rsidR="008060A8" w:rsidRPr="008060A8" w:rsidRDefault="008060A8" w:rsidP="008060A8">
            <w:pPr>
              <w:jc w:val="center"/>
              <w:rPr>
                <w:sz w:val="20"/>
                <w:szCs w:val="20"/>
              </w:rPr>
            </w:pPr>
            <w:r w:rsidRPr="008060A8">
              <w:rPr>
                <w:sz w:val="20"/>
                <w:szCs w:val="20"/>
              </w:rPr>
              <w:t>01</w:t>
            </w:r>
          </w:p>
        </w:tc>
        <w:tc>
          <w:tcPr>
            <w:tcW w:w="1400" w:type="dxa"/>
            <w:vMerge w:val="restart"/>
            <w:tcBorders>
              <w:top w:val="nil"/>
              <w:left w:val="single" w:sz="4" w:space="0" w:color="auto"/>
              <w:bottom w:val="single" w:sz="4" w:space="0" w:color="000000"/>
              <w:right w:val="single" w:sz="4" w:space="0" w:color="auto"/>
            </w:tcBorders>
            <w:shd w:val="clear" w:color="auto" w:fill="auto"/>
            <w:hideMark/>
          </w:tcPr>
          <w:p w:rsidR="008060A8" w:rsidRPr="008060A8" w:rsidRDefault="008060A8" w:rsidP="008060A8">
            <w:pPr>
              <w:jc w:val="center"/>
              <w:rPr>
                <w:sz w:val="20"/>
                <w:szCs w:val="20"/>
              </w:rPr>
            </w:pPr>
            <w:r w:rsidRPr="008060A8">
              <w:rPr>
                <w:sz w:val="20"/>
                <w:szCs w:val="20"/>
              </w:rPr>
              <w:t>98.0.00.97000</w:t>
            </w:r>
          </w:p>
        </w:tc>
        <w:tc>
          <w:tcPr>
            <w:tcW w:w="700" w:type="dxa"/>
            <w:vMerge w:val="restart"/>
            <w:tcBorders>
              <w:top w:val="nil"/>
              <w:left w:val="single" w:sz="4" w:space="0" w:color="auto"/>
              <w:bottom w:val="single" w:sz="4" w:space="0" w:color="auto"/>
              <w:right w:val="single" w:sz="4" w:space="0" w:color="auto"/>
            </w:tcBorders>
            <w:shd w:val="clear" w:color="auto" w:fill="auto"/>
            <w:hideMark/>
          </w:tcPr>
          <w:p w:rsidR="008060A8" w:rsidRPr="008060A8" w:rsidRDefault="008060A8" w:rsidP="008060A8">
            <w:pPr>
              <w:jc w:val="center"/>
              <w:rPr>
                <w:sz w:val="20"/>
                <w:szCs w:val="20"/>
              </w:rPr>
            </w:pPr>
            <w:r w:rsidRPr="008060A8">
              <w:rPr>
                <w:sz w:val="20"/>
                <w:szCs w:val="20"/>
              </w:rPr>
              <w:t> </w:t>
            </w:r>
          </w:p>
        </w:tc>
        <w:tc>
          <w:tcPr>
            <w:tcW w:w="1188" w:type="dxa"/>
            <w:vMerge w:val="restart"/>
            <w:tcBorders>
              <w:top w:val="nil"/>
              <w:left w:val="single" w:sz="4" w:space="0" w:color="auto"/>
              <w:bottom w:val="single" w:sz="4" w:space="0" w:color="000000"/>
              <w:right w:val="single" w:sz="4" w:space="0" w:color="auto"/>
            </w:tcBorders>
            <w:shd w:val="clear" w:color="auto" w:fill="auto"/>
            <w:hideMark/>
          </w:tcPr>
          <w:p w:rsidR="008060A8" w:rsidRPr="008060A8" w:rsidRDefault="008060A8" w:rsidP="008060A8">
            <w:pPr>
              <w:jc w:val="center"/>
              <w:rPr>
                <w:sz w:val="20"/>
                <w:szCs w:val="20"/>
              </w:rPr>
            </w:pPr>
            <w:r w:rsidRPr="008060A8">
              <w:rPr>
                <w:sz w:val="20"/>
                <w:szCs w:val="20"/>
              </w:rPr>
              <w:t xml:space="preserve">105,40  </w:t>
            </w:r>
          </w:p>
        </w:tc>
      </w:tr>
      <w:tr w:rsidR="008060A8" w:rsidRPr="008060A8" w:rsidTr="00372612">
        <w:trPr>
          <w:trHeight w:val="255"/>
        </w:trPr>
        <w:tc>
          <w:tcPr>
            <w:tcW w:w="4678" w:type="dxa"/>
            <w:vMerge/>
            <w:tcBorders>
              <w:top w:val="nil"/>
              <w:left w:val="single" w:sz="4" w:space="0" w:color="auto"/>
              <w:bottom w:val="single" w:sz="4" w:space="0" w:color="auto"/>
              <w:right w:val="single" w:sz="4" w:space="0" w:color="auto"/>
            </w:tcBorders>
            <w:vAlign w:val="center"/>
            <w:hideMark/>
          </w:tcPr>
          <w:p w:rsidR="008060A8" w:rsidRPr="008060A8" w:rsidRDefault="008060A8" w:rsidP="008060A8">
            <w:pPr>
              <w:rPr>
                <w:color w:val="000000"/>
                <w:sz w:val="20"/>
                <w:szCs w:val="20"/>
              </w:rPr>
            </w:pPr>
          </w:p>
        </w:tc>
        <w:tc>
          <w:tcPr>
            <w:tcW w:w="780" w:type="dxa"/>
            <w:vMerge/>
            <w:tcBorders>
              <w:top w:val="nil"/>
              <w:left w:val="single" w:sz="4" w:space="0" w:color="auto"/>
              <w:bottom w:val="single" w:sz="4" w:space="0" w:color="auto"/>
              <w:right w:val="single" w:sz="4" w:space="0" w:color="auto"/>
            </w:tcBorders>
            <w:vAlign w:val="center"/>
            <w:hideMark/>
          </w:tcPr>
          <w:p w:rsidR="008060A8" w:rsidRPr="008060A8" w:rsidRDefault="008060A8" w:rsidP="008060A8">
            <w:pPr>
              <w:rPr>
                <w:sz w:val="20"/>
                <w:szCs w:val="20"/>
              </w:rPr>
            </w:pPr>
          </w:p>
        </w:tc>
        <w:tc>
          <w:tcPr>
            <w:tcW w:w="560" w:type="dxa"/>
            <w:vMerge/>
            <w:tcBorders>
              <w:top w:val="nil"/>
              <w:left w:val="single" w:sz="4" w:space="0" w:color="auto"/>
              <w:bottom w:val="single" w:sz="4" w:space="0" w:color="auto"/>
              <w:right w:val="single" w:sz="4" w:space="0" w:color="auto"/>
            </w:tcBorders>
            <w:vAlign w:val="center"/>
            <w:hideMark/>
          </w:tcPr>
          <w:p w:rsidR="008060A8" w:rsidRPr="008060A8" w:rsidRDefault="008060A8" w:rsidP="008060A8">
            <w:pPr>
              <w:rPr>
                <w:sz w:val="20"/>
                <w:szCs w:val="20"/>
              </w:rPr>
            </w:pPr>
          </w:p>
        </w:tc>
        <w:tc>
          <w:tcPr>
            <w:tcW w:w="580" w:type="dxa"/>
            <w:vMerge/>
            <w:tcBorders>
              <w:top w:val="nil"/>
              <w:left w:val="single" w:sz="4" w:space="0" w:color="auto"/>
              <w:bottom w:val="single" w:sz="4" w:space="0" w:color="auto"/>
              <w:right w:val="single" w:sz="4" w:space="0" w:color="auto"/>
            </w:tcBorders>
            <w:vAlign w:val="center"/>
            <w:hideMark/>
          </w:tcPr>
          <w:p w:rsidR="008060A8" w:rsidRPr="008060A8" w:rsidRDefault="008060A8" w:rsidP="008060A8">
            <w:pPr>
              <w:rPr>
                <w:sz w:val="20"/>
                <w:szCs w:val="20"/>
              </w:rPr>
            </w:pPr>
          </w:p>
        </w:tc>
        <w:tc>
          <w:tcPr>
            <w:tcW w:w="1400" w:type="dxa"/>
            <w:vMerge/>
            <w:tcBorders>
              <w:top w:val="nil"/>
              <w:left w:val="single" w:sz="4" w:space="0" w:color="auto"/>
              <w:bottom w:val="single" w:sz="4" w:space="0" w:color="000000"/>
              <w:right w:val="single" w:sz="4" w:space="0" w:color="auto"/>
            </w:tcBorders>
            <w:vAlign w:val="center"/>
            <w:hideMark/>
          </w:tcPr>
          <w:p w:rsidR="008060A8" w:rsidRPr="008060A8" w:rsidRDefault="008060A8" w:rsidP="008060A8">
            <w:pPr>
              <w:rPr>
                <w:sz w:val="20"/>
                <w:szCs w:val="20"/>
              </w:rPr>
            </w:pPr>
          </w:p>
        </w:tc>
        <w:tc>
          <w:tcPr>
            <w:tcW w:w="700" w:type="dxa"/>
            <w:vMerge/>
            <w:tcBorders>
              <w:top w:val="nil"/>
              <w:left w:val="single" w:sz="4" w:space="0" w:color="auto"/>
              <w:bottom w:val="single" w:sz="4" w:space="0" w:color="auto"/>
              <w:right w:val="single" w:sz="4" w:space="0" w:color="auto"/>
            </w:tcBorders>
            <w:vAlign w:val="center"/>
            <w:hideMark/>
          </w:tcPr>
          <w:p w:rsidR="008060A8" w:rsidRPr="008060A8" w:rsidRDefault="008060A8" w:rsidP="008060A8">
            <w:pPr>
              <w:rPr>
                <w:sz w:val="20"/>
                <w:szCs w:val="20"/>
              </w:rPr>
            </w:pPr>
          </w:p>
        </w:tc>
        <w:tc>
          <w:tcPr>
            <w:tcW w:w="1188" w:type="dxa"/>
            <w:vMerge/>
            <w:tcBorders>
              <w:top w:val="nil"/>
              <w:left w:val="single" w:sz="4" w:space="0" w:color="auto"/>
              <w:bottom w:val="single" w:sz="4" w:space="0" w:color="000000"/>
              <w:right w:val="single" w:sz="4" w:space="0" w:color="auto"/>
            </w:tcBorders>
            <w:vAlign w:val="center"/>
            <w:hideMark/>
          </w:tcPr>
          <w:p w:rsidR="008060A8" w:rsidRPr="008060A8" w:rsidRDefault="008060A8" w:rsidP="008060A8">
            <w:pPr>
              <w:rPr>
                <w:sz w:val="20"/>
                <w:szCs w:val="20"/>
              </w:rPr>
            </w:pPr>
          </w:p>
        </w:tc>
      </w:tr>
      <w:tr w:rsidR="008060A8" w:rsidRPr="008060A8" w:rsidTr="00372612">
        <w:trPr>
          <w:trHeight w:val="255"/>
        </w:trPr>
        <w:tc>
          <w:tcPr>
            <w:tcW w:w="4678" w:type="dxa"/>
            <w:tcBorders>
              <w:top w:val="nil"/>
              <w:left w:val="single" w:sz="4" w:space="0" w:color="auto"/>
              <w:bottom w:val="single" w:sz="4" w:space="0" w:color="auto"/>
              <w:right w:val="single" w:sz="4" w:space="0" w:color="auto"/>
            </w:tcBorders>
            <w:shd w:val="clear" w:color="auto" w:fill="auto"/>
            <w:hideMark/>
          </w:tcPr>
          <w:p w:rsidR="008060A8" w:rsidRPr="008060A8" w:rsidRDefault="008060A8" w:rsidP="008060A8">
            <w:pPr>
              <w:jc w:val="both"/>
              <w:rPr>
                <w:sz w:val="20"/>
                <w:szCs w:val="20"/>
              </w:rPr>
            </w:pPr>
            <w:r w:rsidRPr="008060A8">
              <w:rPr>
                <w:sz w:val="20"/>
                <w:szCs w:val="20"/>
              </w:rPr>
              <w:t>Мероприятия в области физической культуры  и спорта</w:t>
            </w:r>
          </w:p>
        </w:tc>
        <w:tc>
          <w:tcPr>
            <w:tcW w:w="780" w:type="dxa"/>
            <w:tcBorders>
              <w:top w:val="nil"/>
              <w:left w:val="nil"/>
              <w:bottom w:val="single" w:sz="4" w:space="0" w:color="auto"/>
              <w:right w:val="single" w:sz="4" w:space="0" w:color="auto"/>
            </w:tcBorders>
            <w:shd w:val="clear" w:color="auto" w:fill="auto"/>
            <w:hideMark/>
          </w:tcPr>
          <w:p w:rsidR="008060A8" w:rsidRPr="008060A8" w:rsidRDefault="008060A8" w:rsidP="008060A8">
            <w:pPr>
              <w:jc w:val="center"/>
              <w:rPr>
                <w:sz w:val="20"/>
                <w:szCs w:val="20"/>
              </w:rPr>
            </w:pPr>
            <w:r w:rsidRPr="008060A8">
              <w:rPr>
                <w:sz w:val="20"/>
                <w:szCs w:val="20"/>
              </w:rPr>
              <w:t>340</w:t>
            </w:r>
          </w:p>
        </w:tc>
        <w:tc>
          <w:tcPr>
            <w:tcW w:w="560" w:type="dxa"/>
            <w:tcBorders>
              <w:top w:val="nil"/>
              <w:left w:val="nil"/>
              <w:bottom w:val="single" w:sz="4" w:space="0" w:color="auto"/>
              <w:right w:val="single" w:sz="4" w:space="0" w:color="auto"/>
            </w:tcBorders>
            <w:shd w:val="clear" w:color="auto" w:fill="auto"/>
            <w:hideMark/>
          </w:tcPr>
          <w:p w:rsidR="008060A8" w:rsidRPr="008060A8" w:rsidRDefault="008060A8" w:rsidP="008060A8">
            <w:pPr>
              <w:jc w:val="center"/>
              <w:rPr>
                <w:sz w:val="20"/>
                <w:szCs w:val="20"/>
              </w:rPr>
            </w:pPr>
            <w:r w:rsidRPr="008060A8">
              <w:rPr>
                <w:sz w:val="20"/>
                <w:szCs w:val="20"/>
              </w:rPr>
              <w:t>11</w:t>
            </w:r>
          </w:p>
        </w:tc>
        <w:tc>
          <w:tcPr>
            <w:tcW w:w="580" w:type="dxa"/>
            <w:tcBorders>
              <w:top w:val="nil"/>
              <w:left w:val="nil"/>
              <w:bottom w:val="single" w:sz="4" w:space="0" w:color="auto"/>
              <w:right w:val="single" w:sz="4" w:space="0" w:color="auto"/>
            </w:tcBorders>
            <w:shd w:val="clear" w:color="auto" w:fill="auto"/>
            <w:hideMark/>
          </w:tcPr>
          <w:p w:rsidR="008060A8" w:rsidRPr="008060A8" w:rsidRDefault="008060A8" w:rsidP="008060A8">
            <w:pPr>
              <w:jc w:val="center"/>
              <w:rPr>
                <w:sz w:val="20"/>
                <w:szCs w:val="20"/>
              </w:rPr>
            </w:pPr>
            <w:r w:rsidRPr="008060A8">
              <w:rPr>
                <w:sz w:val="20"/>
                <w:szCs w:val="20"/>
              </w:rPr>
              <w:t>01</w:t>
            </w:r>
          </w:p>
        </w:tc>
        <w:tc>
          <w:tcPr>
            <w:tcW w:w="1400" w:type="dxa"/>
            <w:tcBorders>
              <w:top w:val="nil"/>
              <w:left w:val="nil"/>
              <w:bottom w:val="single" w:sz="4" w:space="0" w:color="auto"/>
              <w:right w:val="single" w:sz="4" w:space="0" w:color="auto"/>
            </w:tcBorders>
            <w:shd w:val="clear" w:color="auto" w:fill="auto"/>
            <w:hideMark/>
          </w:tcPr>
          <w:p w:rsidR="008060A8" w:rsidRPr="008060A8" w:rsidRDefault="008060A8" w:rsidP="008060A8">
            <w:pPr>
              <w:jc w:val="center"/>
              <w:rPr>
                <w:sz w:val="20"/>
                <w:szCs w:val="20"/>
              </w:rPr>
            </w:pPr>
            <w:r w:rsidRPr="008060A8">
              <w:rPr>
                <w:sz w:val="20"/>
                <w:szCs w:val="20"/>
              </w:rPr>
              <w:t>98.0.00.97020</w:t>
            </w:r>
          </w:p>
        </w:tc>
        <w:tc>
          <w:tcPr>
            <w:tcW w:w="700" w:type="dxa"/>
            <w:tcBorders>
              <w:top w:val="nil"/>
              <w:left w:val="nil"/>
              <w:bottom w:val="single" w:sz="4" w:space="0" w:color="auto"/>
              <w:right w:val="single" w:sz="4" w:space="0" w:color="auto"/>
            </w:tcBorders>
            <w:shd w:val="clear" w:color="auto" w:fill="auto"/>
            <w:hideMark/>
          </w:tcPr>
          <w:p w:rsidR="008060A8" w:rsidRPr="008060A8" w:rsidRDefault="008060A8" w:rsidP="008060A8">
            <w:pPr>
              <w:jc w:val="center"/>
              <w:rPr>
                <w:sz w:val="20"/>
                <w:szCs w:val="20"/>
              </w:rPr>
            </w:pPr>
            <w:r w:rsidRPr="008060A8">
              <w:rPr>
                <w:sz w:val="20"/>
                <w:szCs w:val="20"/>
              </w:rPr>
              <w:t> </w:t>
            </w:r>
          </w:p>
        </w:tc>
        <w:tc>
          <w:tcPr>
            <w:tcW w:w="1188" w:type="dxa"/>
            <w:tcBorders>
              <w:top w:val="nil"/>
              <w:left w:val="nil"/>
              <w:bottom w:val="single" w:sz="4" w:space="0" w:color="auto"/>
              <w:right w:val="single" w:sz="4" w:space="0" w:color="auto"/>
            </w:tcBorders>
            <w:shd w:val="clear" w:color="auto" w:fill="auto"/>
            <w:hideMark/>
          </w:tcPr>
          <w:p w:rsidR="008060A8" w:rsidRPr="008060A8" w:rsidRDefault="008060A8" w:rsidP="008060A8">
            <w:pPr>
              <w:jc w:val="center"/>
              <w:rPr>
                <w:sz w:val="20"/>
                <w:szCs w:val="20"/>
              </w:rPr>
            </w:pPr>
            <w:r w:rsidRPr="008060A8">
              <w:rPr>
                <w:sz w:val="20"/>
                <w:szCs w:val="20"/>
              </w:rPr>
              <w:t xml:space="preserve">105,40  </w:t>
            </w:r>
          </w:p>
        </w:tc>
      </w:tr>
      <w:tr w:rsidR="008060A8" w:rsidRPr="008060A8" w:rsidTr="00372612">
        <w:trPr>
          <w:trHeight w:val="585"/>
        </w:trPr>
        <w:tc>
          <w:tcPr>
            <w:tcW w:w="4678" w:type="dxa"/>
            <w:tcBorders>
              <w:top w:val="nil"/>
              <w:left w:val="single" w:sz="4" w:space="0" w:color="auto"/>
              <w:bottom w:val="single" w:sz="4" w:space="0" w:color="auto"/>
              <w:right w:val="single" w:sz="4" w:space="0" w:color="auto"/>
            </w:tcBorders>
            <w:shd w:val="clear" w:color="auto" w:fill="auto"/>
            <w:hideMark/>
          </w:tcPr>
          <w:p w:rsidR="008060A8" w:rsidRPr="008060A8" w:rsidRDefault="008060A8" w:rsidP="008060A8">
            <w:pPr>
              <w:jc w:val="both"/>
              <w:rPr>
                <w:sz w:val="20"/>
                <w:szCs w:val="20"/>
              </w:rPr>
            </w:pPr>
            <w:r w:rsidRPr="008060A8">
              <w:rPr>
                <w:sz w:val="20"/>
                <w:szCs w:val="20"/>
              </w:rPr>
              <w:t>Закупка товаров, работ и услуг для обеспечения государственных (муниципальных) нужд</w:t>
            </w:r>
          </w:p>
        </w:tc>
        <w:tc>
          <w:tcPr>
            <w:tcW w:w="780" w:type="dxa"/>
            <w:tcBorders>
              <w:top w:val="nil"/>
              <w:left w:val="nil"/>
              <w:bottom w:val="single" w:sz="4" w:space="0" w:color="auto"/>
              <w:right w:val="single" w:sz="4" w:space="0" w:color="auto"/>
            </w:tcBorders>
            <w:shd w:val="clear" w:color="auto" w:fill="auto"/>
            <w:hideMark/>
          </w:tcPr>
          <w:p w:rsidR="008060A8" w:rsidRPr="008060A8" w:rsidRDefault="008060A8" w:rsidP="008060A8">
            <w:pPr>
              <w:jc w:val="center"/>
              <w:rPr>
                <w:sz w:val="20"/>
                <w:szCs w:val="20"/>
              </w:rPr>
            </w:pPr>
            <w:r w:rsidRPr="008060A8">
              <w:rPr>
                <w:sz w:val="20"/>
                <w:szCs w:val="20"/>
              </w:rPr>
              <w:t>340</w:t>
            </w:r>
          </w:p>
        </w:tc>
        <w:tc>
          <w:tcPr>
            <w:tcW w:w="560" w:type="dxa"/>
            <w:tcBorders>
              <w:top w:val="nil"/>
              <w:left w:val="nil"/>
              <w:bottom w:val="single" w:sz="4" w:space="0" w:color="auto"/>
              <w:right w:val="single" w:sz="4" w:space="0" w:color="auto"/>
            </w:tcBorders>
            <w:shd w:val="clear" w:color="auto" w:fill="auto"/>
            <w:hideMark/>
          </w:tcPr>
          <w:p w:rsidR="008060A8" w:rsidRPr="008060A8" w:rsidRDefault="008060A8" w:rsidP="008060A8">
            <w:pPr>
              <w:jc w:val="center"/>
              <w:rPr>
                <w:sz w:val="20"/>
                <w:szCs w:val="20"/>
              </w:rPr>
            </w:pPr>
            <w:r w:rsidRPr="008060A8">
              <w:rPr>
                <w:sz w:val="20"/>
                <w:szCs w:val="20"/>
              </w:rPr>
              <w:t>11</w:t>
            </w:r>
          </w:p>
        </w:tc>
        <w:tc>
          <w:tcPr>
            <w:tcW w:w="580" w:type="dxa"/>
            <w:tcBorders>
              <w:top w:val="nil"/>
              <w:left w:val="nil"/>
              <w:bottom w:val="single" w:sz="4" w:space="0" w:color="auto"/>
              <w:right w:val="single" w:sz="4" w:space="0" w:color="auto"/>
            </w:tcBorders>
            <w:shd w:val="clear" w:color="auto" w:fill="auto"/>
            <w:hideMark/>
          </w:tcPr>
          <w:p w:rsidR="008060A8" w:rsidRPr="008060A8" w:rsidRDefault="008060A8" w:rsidP="008060A8">
            <w:pPr>
              <w:jc w:val="center"/>
              <w:rPr>
                <w:sz w:val="20"/>
                <w:szCs w:val="20"/>
              </w:rPr>
            </w:pPr>
            <w:r w:rsidRPr="008060A8">
              <w:rPr>
                <w:sz w:val="20"/>
                <w:szCs w:val="20"/>
              </w:rPr>
              <w:t>01</w:t>
            </w:r>
          </w:p>
        </w:tc>
        <w:tc>
          <w:tcPr>
            <w:tcW w:w="1400" w:type="dxa"/>
            <w:tcBorders>
              <w:top w:val="nil"/>
              <w:left w:val="nil"/>
              <w:bottom w:val="single" w:sz="4" w:space="0" w:color="auto"/>
              <w:right w:val="single" w:sz="4" w:space="0" w:color="auto"/>
            </w:tcBorders>
            <w:shd w:val="clear" w:color="auto" w:fill="auto"/>
            <w:hideMark/>
          </w:tcPr>
          <w:p w:rsidR="008060A8" w:rsidRPr="008060A8" w:rsidRDefault="008060A8" w:rsidP="008060A8">
            <w:pPr>
              <w:jc w:val="center"/>
              <w:rPr>
                <w:sz w:val="20"/>
                <w:szCs w:val="20"/>
              </w:rPr>
            </w:pPr>
            <w:r w:rsidRPr="008060A8">
              <w:rPr>
                <w:sz w:val="20"/>
                <w:szCs w:val="20"/>
              </w:rPr>
              <w:t>98.0.00.97020</w:t>
            </w:r>
          </w:p>
        </w:tc>
        <w:tc>
          <w:tcPr>
            <w:tcW w:w="700" w:type="dxa"/>
            <w:tcBorders>
              <w:top w:val="nil"/>
              <w:left w:val="nil"/>
              <w:bottom w:val="single" w:sz="4" w:space="0" w:color="auto"/>
              <w:right w:val="single" w:sz="4" w:space="0" w:color="auto"/>
            </w:tcBorders>
            <w:shd w:val="clear" w:color="auto" w:fill="auto"/>
            <w:hideMark/>
          </w:tcPr>
          <w:p w:rsidR="008060A8" w:rsidRPr="008060A8" w:rsidRDefault="008060A8" w:rsidP="008060A8">
            <w:pPr>
              <w:jc w:val="center"/>
              <w:rPr>
                <w:sz w:val="20"/>
                <w:szCs w:val="20"/>
              </w:rPr>
            </w:pPr>
            <w:r w:rsidRPr="008060A8">
              <w:rPr>
                <w:sz w:val="20"/>
                <w:szCs w:val="20"/>
              </w:rPr>
              <w:t>200</w:t>
            </w:r>
          </w:p>
        </w:tc>
        <w:tc>
          <w:tcPr>
            <w:tcW w:w="1188" w:type="dxa"/>
            <w:tcBorders>
              <w:top w:val="nil"/>
              <w:left w:val="nil"/>
              <w:bottom w:val="single" w:sz="4" w:space="0" w:color="auto"/>
              <w:right w:val="single" w:sz="4" w:space="0" w:color="auto"/>
            </w:tcBorders>
            <w:shd w:val="clear" w:color="auto" w:fill="auto"/>
            <w:hideMark/>
          </w:tcPr>
          <w:p w:rsidR="008060A8" w:rsidRPr="008060A8" w:rsidRDefault="008060A8" w:rsidP="008060A8">
            <w:pPr>
              <w:jc w:val="center"/>
              <w:rPr>
                <w:sz w:val="20"/>
                <w:szCs w:val="20"/>
              </w:rPr>
            </w:pPr>
            <w:r w:rsidRPr="008060A8">
              <w:rPr>
                <w:sz w:val="20"/>
                <w:szCs w:val="20"/>
              </w:rPr>
              <w:t xml:space="preserve">105,40  </w:t>
            </w:r>
          </w:p>
        </w:tc>
      </w:tr>
    </w:tbl>
    <w:p w:rsidR="008060A8" w:rsidRPr="008060A8" w:rsidRDefault="008060A8" w:rsidP="008060A8">
      <w:pPr>
        <w:tabs>
          <w:tab w:val="left" w:pos="4140"/>
        </w:tabs>
        <w:rPr>
          <w:sz w:val="28"/>
          <w:szCs w:val="28"/>
        </w:rPr>
        <w:sectPr w:rsidR="008060A8" w:rsidRPr="008060A8" w:rsidSect="00372612">
          <w:pgSz w:w="11906" w:h="16838"/>
          <w:pgMar w:top="709" w:right="707" w:bottom="993" w:left="1276" w:header="720" w:footer="720" w:gutter="0"/>
          <w:cols w:space="720"/>
        </w:sectPr>
      </w:pPr>
    </w:p>
    <w:tbl>
      <w:tblPr>
        <w:tblW w:w="9923" w:type="dxa"/>
        <w:tblInd w:w="108" w:type="dxa"/>
        <w:tblLook w:val="04A0"/>
      </w:tblPr>
      <w:tblGrid>
        <w:gridCol w:w="4640"/>
        <w:gridCol w:w="3340"/>
        <w:gridCol w:w="1943"/>
      </w:tblGrid>
      <w:tr w:rsidR="008060A8" w:rsidRPr="008060A8" w:rsidTr="00372612">
        <w:trPr>
          <w:trHeight w:val="915"/>
        </w:trPr>
        <w:tc>
          <w:tcPr>
            <w:tcW w:w="4640" w:type="dxa"/>
            <w:tcBorders>
              <w:top w:val="nil"/>
              <w:left w:val="nil"/>
              <w:bottom w:val="nil"/>
              <w:right w:val="nil"/>
            </w:tcBorders>
            <w:shd w:val="clear" w:color="auto" w:fill="auto"/>
            <w:noWrap/>
            <w:vAlign w:val="bottom"/>
            <w:hideMark/>
          </w:tcPr>
          <w:p w:rsidR="008060A8" w:rsidRPr="008060A8" w:rsidRDefault="008060A8" w:rsidP="008060A8">
            <w:pPr>
              <w:rPr>
                <w:rFonts w:ascii="Arial CYR" w:hAnsi="Arial CYR" w:cs="Arial CYR"/>
                <w:sz w:val="20"/>
                <w:szCs w:val="20"/>
              </w:rPr>
            </w:pPr>
          </w:p>
        </w:tc>
        <w:tc>
          <w:tcPr>
            <w:tcW w:w="5283" w:type="dxa"/>
            <w:gridSpan w:val="2"/>
            <w:tcBorders>
              <w:top w:val="nil"/>
              <w:left w:val="nil"/>
              <w:bottom w:val="nil"/>
              <w:right w:val="nil"/>
            </w:tcBorders>
            <w:shd w:val="clear" w:color="auto" w:fill="auto"/>
            <w:vAlign w:val="center"/>
            <w:hideMark/>
          </w:tcPr>
          <w:p w:rsidR="008060A8" w:rsidRPr="008060A8" w:rsidRDefault="008060A8" w:rsidP="008060A8">
            <w:pPr>
              <w:tabs>
                <w:tab w:val="left" w:pos="4140"/>
              </w:tabs>
              <w:jc w:val="right"/>
              <w:rPr>
                <w:sz w:val="28"/>
                <w:szCs w:val="28"/>
              </w:rPr>
            </w:pPr>
            <w:r w:rsidRPr="008060A8">
              <w:rPr>
                <w:sz w:val="28"/>
                <w:szCs w:val="28"/>
              </w:rPr>
              <w:t xml:space="preserve">        Приложение 3</w:t>
            </w:r>
          </w:p>
          <w:p w:rsidR="008060A8" w:rsidRPr="008060A8" w:rsidRDefault="008060A8" w:rsidP="008060A8">
            <w:pPr>
              <w:jc w:val="right"/>
              <w:rPr>
                <w:sz w:val="28"/>
                <w:szCs w:val="28"/>
              </w:rPr>
            </w:pPr>
            <w:r w:rsidRPr="008060A8">
              <w:rPr>
                <w:sz w:val="28"/>
                <w:szCs w:val="28"/>
              </w:rPr>
              <w:t>к решению Совета депутатов</w:t>
            </w:r>
          </w:p>
          <w:p w:rsidR="008060A8" w:rsidRPr="008060A8" w:rsidRDefault="008060A8" w:rsidP="008060A8">
            <w:pPr>
              <w:jc w:val="right"/>
              <w:rPr>
                <w:sz w:val="28"/>
                <w:szCs w:val="28"/>
              </w:rPr>
            </w:pPr>
            <w:r w:rsidRPr="008060A8">
              <w:rPr>
                <w:sz w:val="28"/>
                <w:szCs w:val="28"/>
              </w:rPr>
              <w:t xml:space="preserve"> МО «Великовисочный сельсовет» НАО</w:t>
            </w:r>
          </w:p>
          <w:p w:rsidR="008060A8" w:rsidRPr="008060A8" w:rsidRDefault="008060A8" w:rsidP="008060A8">
            <w:pPr>
              <w:jc w:val="right"/>
              <w:rPr>
                <w:sz w:val="28"/>
                <w:szCs w:val="28"/>
              </w:rPr>
            </w:pPr>
            <w:r w:rsidRPr="008060A8">
              <w:rPr>
                <w:sz w:val="28"/>
                <w:szCs w:val="28"/>
              </w:rPr>
              <w:t xml:space="preserve">                            от  16.03.2018 №  31</w:t>
            </w:r>
          </w:p>
          <w:p w:rsidR="008060A8" w:rsidRPr="008060A8" w:rsidRDefault="008060A8" w:rsidP="008060A8">
            <w:pPr>
              <w:jc w:val="right"/>
              <w:rPr>
                <w:sz w:val="20"/>
                <w:szCs w:val="20"/>
              </w:rPr>
            </w:pPr>
          </w:p>
        </w:tc>
      </w:tr>
      <w:tr w:rsidR="008060A8" w:rsidRPr="008060A8" w:rsidTr="00372612">
        <w:trPr>
          <w:trHeight w:val="1185"/>
        </w:trPr>
        <w:tc>
          <w:tcPr>
            <w:tcW w:w="4640" w:type="dxa"/>
            <w:tcBorders>
              <w:top w:val="nil"/>
              <w:left w:val="nil"/>
              <w:bottom w:val="nil"/>
              <w:right w:val="nil"/>
            </w:tcBorders>
            <w:shd w:val="clear" w:color="auto" w:fill="auto"/>
            <w:noWrap/>
            <w:vAlign w:val="bottom"/>
            <w:hideMark/>
          </w:tcPr>
          <w:p w:rsidR="008060A8" w:rsidRPr="008060A8" w:rsidRDefault="008060A8" w:rsidP="008060A8">
            <w:pPr>
              <w:rPr>
                <w:rFonts w:ascii="Arial CYR" w:hAnsi="Arial CYR" w:cs="Arial CYR"/>
                <w:sz w:val="20"/>
                <w:szCs w:val="20"/>
              </w:rPr>
            </w:pPr>
          </w:p>
        </w:tc>
        <w:tc>
          <w:tcPr>
            <w:tcW w:w="5283" w:type="dxa"/>
            <w:gridSpan w:val="2"/>
            <w:tcBorders>
              <w:top w:val="nil"/>
              <w:left w:val="nil"/>
              <w:bottom w:val="nil"/>
              <w:right w:val="nil"/>
            </w:tcBorders>
            <w:shd w:val="clear" w:color="auto" w:fill="auto"/>
            <w:vAlign w:val="center"/>
            <w:hideMark/>
          </w:tcPr>
          <w:p w:rsidR="008060A8" w:rsidRPr="008060A8" w:rsidRDefault="008060A8" w:rsidP="008060A8">
            <w:pPr>
              <w:jc w:val="right"/>
              <w:rPr>
                <w:sz w:val="28"/>
                <w:szCs w:val="28"/>
              </w:rPr>
            </w:pPr>
            <w:r w:rsidRPr="008060A8">
              <w:rPr>
                <w:sz w:val="28"/>
                <w:szCs w:val="28"/>
              </w:rPr>
              <w:t>Приложение 3</w:t>
            </w:r>
          </w:p>
          <w:p w:rsidR="008060A8" w:rsidRPr="008060A8" w:rsidRDefault="008060A8" w:rsidP="008060A8">
            <w:pPr>
              <w:jc w:val="right"/>
              <w:rPr>
                <w:sz w:val="28"/>
                <w:szCs w:val="28"/>
              </w:rPr>
            </w:pPr>
            <w:r w:rsidRPr="008060A8">
              <w:rPr>
                <w:sz w:val="28"/>
                <w:szCs w:val="28"/>
              </w:rPr>
              <w:t xml:space="preserve"> к решению Совета депутатов</w:t>
            </w:r>
            <w:r w:rsidRPr="008060A8">
              <w:rPr>
                <w:sz w:val="28"/>
                <w:szCs w:val="28"/>
              </w:rPr>
              <w:br/>
              <w:t xml:space="preserve">МО «Великовисочный сельсовет» НАО </w:t>
            </w:r>
          </w:p>
          <w:p w:rsidR="008060A8" w:rsidRPr="008060A8" w:rsidRDefault="008060A8" w:rsidP="008060A8">
            <w:pPr>
              <w:jc w:val="right"/>
              <w:rPr>
                <w:sz w:val="20"/>
                <w:szCs w:val="20"/>
              </w:rPr>
            </w:pPr>
            <w:r w:rsidRPr="008060A8">
              <w:rPr>
                <w:sz w:val="28"/>
                <w:szCs w:val="28"/>
              </w:rPr>
              <w:t>от 25.12.2017 г.  № 23</w:t>
            </w:r>
          </w:p>
        </w:tc>
      </w:tr>
      <w:tr w:rsidR="008060A8" w:rsidRPr="008060A8" w:rsidTr="00372612">
        <w:trPr>
          <w:trHeight w:val="45"/>
        </w:trPr>
        <w:tc>
          <w:tcPr>
            <w:tcW w:w="4640" w:type="dxa"/>
            <w:tcBorders>
              <w:top w:val="nil"/>
              <w:left w:val="nil"/>
              <w:bottom w:val="nil"/>
              <w:right w:val="nil"/>
            </w:tcBorders>
            <w:shd w:val="clear" w:color="auto" w:fill="auto"/>
            <w:vAlign w:val="bottom"/>
            <w:hideMark/>
          </w:tcPr>
          <w:p w:rsidR="008060A8" w:rsidRPr="008060A8" w:rsidRDefault="008060A8" w:rsidP="008060A8">
            <w:pPr>
              <w:rPr>
                <w:sz w:val="20"/>
                <w:szCs w:val="20"/>
              </w:rPr>
            </w:pPr>
          </w:p>
        </w:tc>
        <w:tc>
          <w:tcPr>
            <w:tcW w:w="3340" w:type="dxa"/>
            <w:tcBorders>
              <w:top w:val="nil"/>
              <w:left w:val="nil"/>
              <w:bottom w:val="nil"/>
              <w:right w:val="nil"/>
            </w:tcBorders>
            <w:shd w:val="clear" w:color="auto" w:fill="auto"/>
            <w:vAlign w:val="bottom"/>
            <w:hideMark/>
          </w:tcPr>
          <w:p w:rsidR="008060A8" w:rsidRPr="008060A8" w:rsidRDefault="008060A8" w:rsidP="008060A8">
            <w:pPr>
              <w:rPr>
                <w:sz w:val="20"/>
                <w:szCs w:val="20"/>
              </w:rPr>
            </w:pPr>
          </w:p>
        </w:tc>
        <w:tc>
          <w:tcPr>
            <w:tcW w:w="1943" w:type="dxa"/>
            <w:tcBorders>
              <w:top w:val="nil"/>
              <w:left w:val="nil"/>
              <w:bottom w:val="nil"/>
              <w:right w:val="nil"/>
            </w:tcBorders>
            <w:shd w:val="clear" w:color="auto" w:fill="auto"/>
            <w:vAlign w:val="bottom"/>
            <w:hideMark/>
          </w:tcPr>
          <w:p w:rsidR="008060A8" w:rsidRPr="008060A8" w:rsidRDefault="008060A8" w:rsidP="008060A8">
            <w:pPr>
              <w:rPr>
                <w:sz w:val="20"/>
                <w:szCs w:val="20"/>
              </w:rPr>
            </w:pPr>
          </w:p>
        </w:tc>
      </w:tr>
      <w:tr w:rsidR="008060A8" w:rsidRPr="008060A8" w:rsidTr="00372612">
        <w:trPr>
          <w:trHeight w:val="60"/>
        </w:trPr>
        <w:tc>
          <w:tcPr>
            <w:tcW w:w="4640" w:type="dxa"/>
            <w:tcBorders>
              <w:top w:val="nil"/>
              <w:left w:val="nil"/>
              <w:bottom w:val="nil"/>
              <w:right w:val="nil"/>
            </w:tcBorders>
            <w:shd w:val="clear" w:color="auto" w:fill="auto"/>
            <w:vAlign w:val="bottom"/>
            <w:hideMark/>
          </w:tcPr>
          <w:p w:rsidR="008060A8" w:rsidRPr="008060A8" w:rsidRDefault="008060A8" w:rsidP="008060A8">
            <w:pPr>
              <w:rPr>
                <w:sz w:val="20"/>
                <w:szCs w:val="20"/>
              </w:rPr>
            </w:pPr>
          </w:p>
        </w:tc>
        <w:tc>
          <w:tcPr>
            <w:tcW w:w="3340" w:type="dxa"/>
            <w:tcBorders>
              <w:top w:val="nil"/>
              <w:left w:val="nil"/>
              <w:bottom w:val="nil"/>
              <w:right w:val="nil"/>
            </w:tcBorders>
            <w:shd w:val="clear" w:color="auto" w:fill="auto"/>
            <w:vAlign w:val="bottom"/>
            <w:hideMark/>
          </w:tcPr>
          <w:p w:rsidR="008060A8" w:rsidRPr="008060A8" w:rsidRDefault="008060A8" w:rsidP="008060A8">
            <w:pPr>
              <w:rPr>
                <w:sz w:val="20"/>
                <w:szCs w:val="20"/>
              </w:rPr>
            </w:pPr>
          </w:p>
        </w:tc>
        <w:tc>
          <w:tcPr>
            <w:tcW w:w="1943" w:type="dxa"/>
            <w:tcBorders>
              <w:top w:val="nil"/>
              <w:left w:val="nil"/>
              <w:bottom w:val="nil"/>
              <w:right w:val="nil"/>
            </w:tcBorders>
            <w:shd w:val="clear" w:color="auto" w:fill="auto"/>
            <w:vAlign w:val="bottom"/>
            <w:hideMark/>
          </w:tcPr>
          <w:p w:rsidR="008060A8" w:rsidRPr="008060A8" w:rsidRDefault="008060A8" w:rsidP="008060A8">
            <w:pPr>
              <w:rPr>
                <w:sz w:val="20"/>
                <w:szCs w:val="20"/>
              </w:rPr>
            </w:pPr>
          </w:p>
        </w:tc>
      </w:tr>
      <w:tr w:rsidR="008060A8" w:rsidRPr="008060A8" w:rsidTr="00372612">
        <w:trPr>
          <w:trHeight w:val="585"/>
        </w:trPr>
        <w:tc>
          <w:tcPr>
            <w:tcW w:w="9923" w:type="dxa"/>
            <w:gridSpan w:val="3"/>
            <w:tcBorders>
              <w:top w:val="nil"/>
              <w:left w:val="nil"/>
              <w:bottom w:val="nil"/>
              <w:right w:val="nil"/>
            </w:tcBorders>
            <w:shd w:val="clear" w:color="auto" w:fill="auto"/>
            <w:vAlign w:val="bottom"/>
            <w:hideMark/>
          </w:tcPr>
          <w:p w:rsidR="008060A8" w:rsidRPr="008060A8" w:rsidRDefault="008060A8" w:rsidP="008060A8">
            <w:pPr>
              <w:jc w:val="center"/>
              <w:rPr>
                <w:b/>
                <w:bCs/>
              </w:rPr>
            </w:pPr>
            <w:r w:rsidRPr="008060A8">
              <w:rPr>
                <w:b/>
                <w:bCs/>
              </w:rPr>
              <w:t xml:space="preserve">Источники финансирования  дефицита местного бюджета на 2018 год </w:t>
            </w:r>
          </w:p>
        </w:tc>
      </w:tr>
      <w:tr w:rsidR="008060A8" w:rsidRPr="008060A8" w:rsidTr="00372612">
        <w:trPr>
          <w:trHeight w:val="270"/>
        </w:trPr>
        <w:tc>
          <w:tcPr>
            <w:tcW w:w="9923" w:type="dxa"/>
            <w:gridSpan w:val="3"/>
            <w:tcBorders>
              <w:top w:val="nil"/>
              <w:left w:val="nil"/>
              <w:bottom w:val="single" w:sz="8" w:space="0" w:color="auto"/>
              <w:right w:val="nil"/>
            </w:tcBorders>
            <w:shd w:val="clear" w:color="auto" w:fill="auto"/>
            <w:noWrap/>
            <w:vAlign w:val="center"/>
            <w:hideMark/>
          </w:tcPr>
          <w:p w:rsidR="008060A8" w:rsidRPr="008060A8" w:rsidRDefault="008060A8" w:rsidP="008060A8">
            <w:pPr>
              <w:jc w:val="right"/>
              <w:rPr>
                <w:sz w:val="20"/>
                <w:szCs w:val="20"/>
              </w:rPr>
            </w:pPr>
            <w:r w:rsidRPr="008060A8">
              <w:rPr>
                <w:sz w:val="20"/>
                <w:szCs w:val="20"/>
              </w:rPr>
              <w:t>(тыс. руб.)</w:t>
            </w:r>
          </w:p>
        </w:tc>
      </w:tr>
      <w:tr w:rsidR="008060A8" w:rsidRPr="008060A8" w:rsidTr="00372612">
        <w:trPr>
          <w:trHeight w:val="1500"/>
        </w:trPr>
        <w:tc>
          <w:tcPr>
            <w:tcW w:w="4640" w:type="dxa"/>
            <w:tcBorders>
              <w:top w:val="nil"/>
              <w:left w:val="single" w:sz="8" w:space="0" w:color="auto"/>
              <w:bottom w:val="single" w:sz="8" w:space="0" w:color="auto"/>
              <w:right w:val="single" w:sz="8" w:space="0" w:color="auto"/>
            </w:tcBorders>
            <w:shd w:val="clear" w:color="auto" w:fill="auto"/>
            <w:noWrap/>
            <w:vAlign w:val="center"/>
            <w:hideMark/>
          </w:tcPr>
          <w:p w:rsidR="008060A8" w:rsidRPr="008060A8" w:rsidRDefault="008060A8" w:rsidP="008060A8">
            <w:pPr>
              <w:jc w:val="center"/>
              <w:rPr>
                <w:b/>
                <w:bCs/>
              </w:rPr>
            </w:pPr>
            <w:r w:rsidRPr="008060A8">
              <w:rPr>
                <w:b/>
                <w:bCs/>
                <w:sz w:val="22"/>
                <w:szCs w:val="22"/>
              </w:rPr>
              <w:t>Наименование</w:t>
            </w:r>
          </w:p>
        </w:tc>
        <w:tc>
          <w:tcPr>
            <w:tcW w:w="3340" w:type="dxa"/>
            <w:tcBorders>
              <w:top w:val="nil"/>
              <w:left w:val="nil"/>
              <w:bottom w:val="single" w:sz="8" w:space="0" w:color="auto"/>
              <w:right w:val="single" w:sz="8" w:space="0" w:color="auto"/>
            </w:tcBorders>
            <w:shd w:val="clear" w:color="auto" w:fill="auto"/>
            <w:vAlign w:val="center"/>
            <w:hideMark/>
          </w:tcPr>
          <w:p w:rsidR="008060A8" w:rsidRPr="008060A8" w:rsidRDefault="008060A8" w:rsidP="008060A8">
            <w:pPr>
              <w:jc w:val="center"/>
              <w:rPr>
                <w:b/>
                <w:bCs/>
              </w:rPr>
            </w:pPr>
            <w:r w:rsidRPr="008060A8">
              <w:rPr>
                <w:b/>
                <w:bCs/>
                <w:sz w:val="22"/>
                <w:szCs w:val="22"/>
              </w:rPr>
              <w:t>Код бюджетной классификации источников внутреннего  финансирования дефицитов бюджетов</w:t>
            </w:r>
          </w:p>
        </w:tc>
        <w:tc>
          <w:tcPr>
            <w:tcW w:w="1943" w:type="dxa"/>
            <w:tcBorders>
              <w:top w:val="nil"/>
              <w:left w:val="nil"/>
              <w:bottom w:val="single" w:sz="8" w:space="0" w:color="auto"/>
              <w:right w:val="single" w:sz="8" w:space="0" w:color="auto"/>
            </w:tcBorders>
            <w:shd w:val="clear" w:color="auto" w:fill="auto"/>
            <w:vAlign w:val="center"/>
            <w:hideMark/>
          </w:tcPr>
          <w:p w:rsidR="008060A8" w:rsidRPr="008060A8" w:rsidRDefault="008060A8" w:rsidP="008060A8">
            <w:pPr>
              <w:jc w:val="center"/>
              <w:rPr>
                <w:b/>
                <w:bCs/>
              </w:rPr>
            </w:pPr>
            <w:r w:rsidRPr="008060A8">
              <w:rPr>
                <w:b/>
                <w:bCs/>
                <w:sz w:val="22"/>
                <w:szCs w:val="22"/>
              </w:rPr>
              <w:t>План на 2018 год</w:t>
            </w:r>
          </w:p>
        </w:tc>
      </w:tr>
      <w:tr w:rsidR="008060A8" w:rsidRPr="008060A8" w:rsidTr="00372612">
        <w:trPr>
          <w:trHeight w:val="270"/>
        </w:trPr>
        <w:tc>
          <w:tcPr>
            <w:tcW w:w="4640" w:type="dxa"/>
            <w:tcBorders>
              <w:top w:val="nil"/>
              <w:left w:val="single" w:sz="8" w:space="0" w:color="auto"/>
              <w:bottom w:val="single" w:sz="8" w:space="0" w:color="auto"/>
              <w:right w:val="single" w:sz="8" w:space="0" w:color="auto"/>
            </w:tcBorders>
            <w:shd w:val="clear" w:color="auto" w:fill="auto"/>
            <w:noWrap/>
            <w:vAlign w:val="center"/>
            <w:hideMark/>
          </w:tcPr>
          <w:p w:rsidR="008060A8" w:rsidRPr="008060A8" w:rsidRDefault="008060A8" w:rsidP="008060A8">
            <w:pPr>
              <w:jc w:val="center"/>
            </w:pPr>
            <w:r w:rsidRPr="008060A8">
              <w:rPr>
                <w:sz w:val="22"/>
                <w:szCs w:val="22"/>
              </w:rPr>
              <w:t>1</w:t>
            </w:r>
          </w:p>
        </w:tc>
        <w:tc>
          <w:tcPr>
            <w:tcW w:w="3340" w:type="dxa"/>
            <w:tcBorders>
              <w:top w:val="nil"/>
              <w:left w:val="nil"/>
              <w:bottom w:val="single" w:sz="8" w:space="0" w:color="auto"/>
              <w:right w:val="single" w:sz="8" w:space="0" w:color="auto"/>
            </w:tcBorders>
            <w:shd w:val="clear" w:color="auto" w:fill="auto"/>
            <w:noWrap/>
            <w:vAlign w:val="center"/>
            <w:hideMark/>
          </w:tcPr>
          <w:p w:rsidR="008060A8" w:rsidRPr="008060A8" w:rsidRDefault="008060A8" w:rsidP="008060A8">
            <w:pPr>
              <w:jc w:val="center"/>
            </w:pPr>
            <w:bookmarkStart w:id="23" w:name="RANGE!B10:C16"/>
            <w:r w:rsidRPr="008060A8">
              <w:rPr>
                <w:sz w:val="22"/>
                <w:szCs w:val="22"/>
              </w:rPr>
              <w:t>2</w:t>
            </w:r>
            <w:bookmarkEnd w:id="23"/>
          </w:p>
        </w:tc>
        <w:tc>
          <w:tcPr>
            <w:tcW w:w="1943" w:type="dxa"/>
            <w:tcBorders>
              <w:top w:val="nil"/>
              <w:left w:val="nil"/>
              <w:bottom w:val="single" w:sz="8" w:space="0" w:color="auto"/>
              <w:right w:val="single" w:sz="8" w:space="0" w:color="auto"/>
            </w:tcBorders>
            <w:shd w:val="clear" w:color="auto" w:fill="auto"/>
            <w:noWrap/>
            <w:vAlign w:val="center"/>
            <w:hideMark/>
          </w:tcPr>
          <w:p w:rsidR="008060A8" w:rsidRPr="008060A8" w:rsidRDefault="008060A8" w:rsidP="008060A8">
            <w:pPr>
              <w:jc w:val="center"/>
            </w:pPr>
            <w:r w:rsidRPr="008060A8">
              <w:rPr>
                <w:sz w:val="22"/>
                <w:szCs w:val="22"/>
              </w:rPr>
              <w:t>3</w:t>
            </w:r>
          </w:p>
        </w:tc>
      </w:tr>
      <w:tr w:rsidR="008060A8" w:rsidRPr="008060A8" w:rsidTr="00372612">
        <w:trPr>
          <w:trHeight w:val="630"/>
        </w:trPr>
        <w:tc>
          <w:tcPr>
            <w:tcW w:w="4640" w:type="dxa"/>
            <w:tcBorders>
              <w:top w:val="nil"/>
              <w:left w:val="single" w:sz="8" w:space="0" w:color="auto"/>
              <w:bottom w:val="single" w:sz="8" w:space="0" w:color="auto"/>
              <w:right w:val="single" w:sz="8" w:space="0" w:color="auto"/>
            </w:tcBorders>
            <w:shd w:val="clear" w:color="auto" w:fill="auto"/>
            <w:vAlign w:val="bottom"/>
            <w:hideMark/>
          </w:tcPr>
          <w:p w:rsidR="008060A8" w:rsidRPr="008060A8" w:rsidRDefault="008060A8" w:rsidP="008060A8">
            <w:pPr>
              <w:rPr>
                <w:b/>
                <w:bCs/>
              </w:rPr>
            </w:pPr>
            <w:r w:rsidRPr="008060A8">
              <w:rPr>
                <w:b/>
                <w:bCs/>
                <w:sz w:val="22"/>
                <w:szCs w:val="22"/>
              </w:rPr>
              <w:t>Источники внутреннего финансирования дефицитов бюджетов</w:t>
            </w:r>
          </w:p>
        </w:tc>
        <w:tc>
          <w:tcPr>
            <w:tcW w:w="3340" w:type="dxa"/>
            <w:tcBorders>
              <w:top w:val="nil"/>
              <w:left w:val="nil"/>
              <w:bottom w:val="single" w:sz="8" w:space="0" w:color="auto"/>
              <w:right w:val="single" w:sz="8" w:space="0" w:color="auto"/>
            </w:tcBorders>
            <w:shd w:val="clear" w:color="auto" w:fill="auto"/>
            <w:noWrap/>
            <w:vAlign w:val="center"/>
            <w:hideMark/>
          </w:tcPr>
          <w:p w:rsidR="008060A8" w:rsidRPr="008060A8" w:rsidRDefault="008060A8" w:rsidP="008060A8">
            <w:pPr>
              <w:jc w:val="center"/>
              <w:rPr>
                <w:b/>
                <w:bCs/>
              </w:rPr>
            </w:pPr>
            <w:r w:rsidRPr="008060A8">
              <w:rPr>
                <w:b/>
                <w:bCs/>
                <w:sz w:val="22"/>
                <w:szCs w:val="22"/>
              </w:rPr>
              <w:t>000 0100 00 00 00 0000 000</w:t>
            </w:r>
          </w:p>
        </w:tc>
        <w:tc>
          <w:tcPr>
            <w:tcW w:w="1943" w:type="dxa"/>
            <w:tcBorders>
              <w:top w:val="nil"/>
              <w:left w:val="nil"/>
              <w:bottom w:val="single" w:sz="8" w:space="0" w:color="auto"/>
              <w:right w:val="single" w:sz="8" w:space="0" w:color="auto"/>
            </w:tcBorders>
            <w:shd w:val="clear" w:color="auto" w:fill="auto"/>
            <w:noWrap/>
            <w:vAlign w:val="center"/>
            <w:hideMark/>
          </w:tcPr>
          <w:p w:rsidR="008060A8" w:rsidRPr="008060A8" w:rsidRDefault="008060A8" w:rsidP="008060A8">
            <w:pPr>
              <w:jc w:val="center"/>
              <w:rPr>
                <w:sz w:val="20"/>
                <w:szCs w:val="20"/>
              </w:rPr>
            </w:pPr>
            <w:r w:rsidRPr="008060A8">
              <w:rPr>
                <w:sz w:val="20"/>
                <w:szCs w:val="20"/>
              </w:rPr>
              <w:t>27,8</w:t>
            </w:r>
          </w:p>
        </w:tc>
      </w:tr>
      <w:tr w:rsidR="008060A8" w:rsidRPr="008060A8" w:rsidTr="00372612">
        <w:trPr>
          <w:trHeight w:val="690"/>
        </w:trPr>
        <w:tc>
          <w:tcPr>
            <w:tcW w:w="4640" w:type="dxa"/>
            <w:tcBorders>
              <w:top w:val="nil"/>
              <w:left w:val="single" w:sz="8" w:space="0" w:color="auto"/>
              <w:bottom w:val="single" w:sz="8" w:space="0" w:color="auto"/>
              <w:right w:val="single" w:sz="8" w:space="0" w:color="auto"/>
            </w:tcBorders>
            <w:shd w:val="clear" w:color="auto" w:fill="auto"/>
            <w:vAlign w:val="bottom"/>
            <w:hideMark/>
          </w:tcPr>
          <w:p w:rsidR="008060A8" w:rsidRPr="008060A8" w:rsidRDefault="008060A8" w:rsidP="008060A8">
            <w:r w:rsidRPr="008060A8">
              <w:rPr>
                <w:sz w:val="22"/>
                <w:szCs w:val="22"/>
              </w:rPr>
              <w:t>Изменение остатков средств на счетах по учету средств бюджетов</w:t>
            </w:r>
          </w:p>
        </w:tc>
        <w:tc>
          <w:tcPr>
            <w:tcW w:w="3340" w:type="dxa"/>
            <w:tcBorders>
              <w:top w:val="nil"/>
              <w:left w:val="nil"/>
              <w:bottom w:val="single" w:sz="8" w:space="0" w:color="auto"/>
              <w:right w:val="single" w:sz="8" w:space="0" w:color="auto"/>
            </w:tcBorders>
            <w:shd w:val="clear" w:color="auto" w:fill="auto"/>
            <w:noWrap/>
            <w:vAlign w:val="center"/>
            <w:hideMark/>
          </w:tcPr>
          <w:p w:rsidR="008060A8" w:rsidRPr="008060A8" w:rsidRDefault="008060A8" w:rsidP="008060A8">
            <w:pPr>
              <w:jc w:val="center"/>
            </w:pPr>
            <w:r w:rsidRPr="008060A8">
              <w:rPr>
                <w:sz w:val="22"/>
                <w:szCs w:val="22"/>
              </w:rPr>
              <w:t>340 01 05 00 00 00 0000 000</w:t>
            </w:r>
          </w:p>
        </w:tc>
        <w:tc>
          <w:tcPr>
            <w:tcW w:w="1943" w:type="dxa"/>
            <w:tcBorders>
              <w:top w:val="nil"/>
              <w:left w:val="nil"/>
              <w:bottom w:val="single" w:sz="8" w:space="0" w:color="auto"/>
              <w:right w:val="single" w:sz="8" w:space="0" w:color="auto"/>
            </w:tcBorders>
            <w:shd w:val="clear" w:color="auto" w:fill="auto"/>
            <w:noWrap/>
            <w:vAlign w:val="center"/>
            <w:hideMark/>
          </w:tcPr>
          <w:p w:rsidR="008060A8" w:rsidRPr="008060A8" w:rsidRDefault="008060A8" w:rsidP="008060A8">
            <w:pPr>
              <w:jc w:val="center"/>
              <w:rPr>
                <w:sz w:val="20"/>
                <w:szCs w:val="20"/>
              </w:rPr>
            </w:pPr>
            <w:r w:rsidRPr="008060A8">
              <w:rPr>
                <w:sz w:val="20"/>
                <w:szCs w:val="20"/>
              </w:rPr>
              <w:t>27,8</w:t>
            </w:r>
          </w:p>
        </w:tc>
      </w:tr>
      <w:tr w:rsidR="008060A8" w:rsidRPr="008060A8" w:rsidTr="00372612">
        <w:trPr>
          <w:trHeight w:val="405"/>
        </w:trPr>
        <w:tc>
          <w:tcPr>
            <w:tcW w:w="4640" w:type="dxa"/>
            <w:tcBorders>
              <w:top w:val="nil"/>
              <w:left w:val="single" w:sz="8" w:space="0" w:color="auto"/>
              <w:bottom w:val="single" w:sz="8" w:space="0" w:color="auto"/>
              <w:right w:val="single" w:sz="8" w:space="0" w:color="auto"/>
            </w:tcBorders>
            <w:shd w:val="clear" w:color="auto" w:fill="auto"/>
            <w:vAlign w:val="bottom"/>
            <w:hideMark/>
          </w:tcPr>
          <w:p w:rsidR="008060A8" w:rsidRPr="008060A8" w:rsidRDefault="008060A8" w:rsidP="008060A8">
            <w:r w:rsidRPr="008060A8">
              <w:rPr>
                <w:sz w:val="22"/>
                <w:szCs w:val="22"/>
              </w:rPr>
              <w:t>Увеличение остатков средств бюджетов</w:t>
            </w:r>
          </w:p>
        </w:tc>
        <w:tc>
          <w:tcPr>
            <w:tcW w:w="3340" w:type="dxa"/>
            <w:tcBorders>
              <w:top w:val="nil"/>
              <w:left w:val="nil"/>
              <w:bottom w:val="single" w:sz="8" w:space="0" w:color="auto"/>
              <w:right w:val="single" w:sz="8" w:space="0" w:color="auto"/>
            </w:tcBorders>
            <w:shd w:val="clear" w:color="auto" w:fill="auto"/>
            <w:noWrap/>
            <w:vAlign w:val="center"/>
            <w:hideMark/>
          </w:tcPr>
          <w:p w:rsidR="008060A8" w:rsidRPr="008060A8" w:rsidRDefault="008060A8" w:rsidP="008060A8">
            <w:pPr>
              <w:jc w:val="center"/>
            </w:pPr>
            <w:r w:rsidRPr="008060A8">
              <w:rPr>
                <w:sz w:val="22"/>
                <w:szCs w:val="22"/>
              </w:rPr>
              <w:t>340 01 05 00 00 00 0000 500</w:t>
            </w:r>
          </w:p>
        </w:tc>
        <w:tc>
          <w:tcPr>
            <w:tcW w:w="1943" w:type="dxa"/>
            <w:tcBorders>
              <w:top w:val="nil"/>
              <w:left w:val="nil"/>
              <w:bottom w:val="single" w:sz="8" w:space="0" w:color="auto"/>
              <w:right w:val="single" w:sz="8" w:space="0" w:color="auto"/>
            </w:tcBorders>
            <w:shd w:val="clear" w:color="auto" w:fill="auto"/>
            <w:vAlign w:val="center"/>
            <w:hideMark/>
          </w:tcPr>
          <w:p w:rsidR="008060A8" w:rsidRPr="008060A8" w:rsidRDefault="008060A8" w:rsidP="008060A8">
            <w:pPr>
              <w:jc w:val="center"/>
              <w:rPr>
                <w:sz w:val="20"/>
                <w:szCs w:val="20"/>
              </w:rPr>
            </w:pPr>
            <w:r w:rsidRPr="008060A8">
              <w:rPr>
                <w:sz w:val="20"/>
                <w:szCs w:val="20"/>
              </w:rPr>
              <w:t>-  36 260,8</w:t>
            </w:r>
          </w:p>
        </w:tc>
      </w:tr>
      <w:tr w:rsidR="008060A8" w:rsidRPr="008060A8" w:rsidTr="00372612">
        <w:trPr>
          <w:trHeight w:val="390"/>
        </w:trPr>
        <w:tc>
          <w:tcPr>
            <w:tcW w:w="4640" w:type="dxa"/>
            <w:tcBorders>
              <w:top w:val="nil"/>
              <w:left w:val="single" w:sz="8" w:space="0" w:color="auto"/>
              <w:bottom w:val="single" w:sz="8" w:space="0" w:color="auto"/>
              <w:right w:val="single" w:sz="8" w:space="0" w:color="auto"/>
            </w:tcBorders>
            <w:shd w:val="clear" w:color="auto" w:fill="auto"/>
            <w:vAlign w:val="bottom"/>
            <w:hideMark/>
          </w:tcPr>
          <w:p w:rsidR="008060A8" w:rsidRPr="008060A8" w:rsidRDefault="008060A8" w:rsidP="008060A8">
            <w:r w:rsidRPr="008060A8">
              <w:rPr>
                <w:sz w:val="22"/>
                <w:szCs w:val="22"/>
              </w:rPr>
              <w:t>Увеличение прочих остатков средств бюджетов</w:t>
            </w:r>
          </w:p>
        </w:tc>
        <w:tc>
          <w:tcPr>
            <w:tcW w:w="3340" w:type="dxa"/>
            <w:tcBorders>
              <w:top w:val="nil"/>
              <w:left w:val="nil"/>
              <w:bottom w:val="single" w:sz="8" w:space="0" w:color="auto"/>
              <w:right w:val="single" w:sz="8" w:space="0" w:color="auto"/>
            </w:tcBorders>
            <w:shd w:val="clear" w:color="auto" w:fill="auto"/>
            <w:vAlign w:val="center"/>
            <w:hideMark/>
          </w:tcPr>
          <w:p w:rsidR="008060A8" w:rsidRPr="008060A8" w:rsidRDefault="008060A8" w:rsidP="008060A8">
            <w:pPr>
              <w:jc w:val="center"/>
            </w:pPr>
            <w:r w:rsidRPr="008060A8">
              <w:rPr>
                <w:sz w:val="22"/>
                <w:szCs w:val="22"/>
              </w:rPr>
              <w:t>340 01 05 02 00 00 0000 500</w:t>
            </w:r>
          </w:p>
        </w:tc>
        <w:tc>
          <w:tcPr>
            <w:tcW w:w="1943" w:type="dxa"/>
            <w:tcBorders>
              <w:top w:val="nil"/>
              <w:left w:val="nil"/>
              <w:bottom w:val="single" w:sz="8" w:space="0" w:color="auto"/>
              <w:right w:val="single" w:sz="8" w:space="0" w:color="auto"/>
            </w:tcBorders>
            <w:shd w:val="clear" w:color="auto" w:fill="auto"/>
            <w:vAlign w:val="center"/>
            <w:hideMark/>
          </w:tcPr>
          <w:p w:rsidR="008060A8" w:rsidRPr="008060A8" w:rsidRDefault="008060A8" w:rsidP="008060A8">
            <w:pPr>
              <w:jc w:val="center"/>
              <w:rPr>
                <w:sz w:val="20"/>
                <w:szCs w:val="20"/>
              </w:rPr>
            </w:pPr>
            <w:r w:rsidRPr="008060A8">
              <w:rPr>
                <w:sz w:val="20"/>
                <w:szCs w:val="20"/>
              </w:rPr>
              <w:t>- 36 260,8</w:t>
            </w:r>
          </w:p>
        </w:tc>
      </w:tr>
      <w:tr w:rsidR="008060A8" w:rsidRPr="008060A8" w:rsidTr="00372612">
        <w:trPr>
          <w:trHeight w:val="750"/>
        </w:trPr>
        <w:tc>
          <w:tcPr>
            <w:tcW w:w="4640" w:type="dxa"/>
            <w:tcBorders>
              <w:top w:val="nil"/>
              <w:left w:val="single" w:sz="8" w:space="0" w:color="auto"/>
              <w:bottom w:val="single" w:sz="8" w:space="0" w:color="auto"/>
              <w:right w:val="single" w:sz="8" w:space="0" w:color="auto"/>
            </w:tcBorders>
            <w:shd w:val="clear" w:color="auto" w:fill="auto"/>
            <w:vAlign w:val="bottom"/>
            <w:hideMark/>
          </w:tcPr>
          <w:p w:rsidR="008060A8" w:rsidRPr="008060A8" w:rsidRDefault="008060A8" w:rsidP="008060A8">
            <w:r w:rsidRPr="008060A8">
              <w:rPr>
                <w:sz w:val="22"/>
                <w:szCs w:val="22"/>
              </w:rPr>
              <w:t xml:space="preserve">Увеличение прочих остатков денежных средств бюджетов </w:t>
            </w:r>
          </w:p>
        </w:tc>
        <w:tc>
          <w:tcPr>
            <w:tcW w:w="3340" w:type="dxa"/>
            <w:tcBorders>
              <w:top w:val="nil"/>
              <w:left w:val="nil"/>
              <w:bottom w:val="single" w:sz="8" w:space="0" w:color="auto"/>
              <w:right w:val="single" w:sz="8" w:space="0" w:color="auto"/>
            </w:tcBorders>
            <w:shd w:val="clear" w:color="auto" w:fill="auto"/>
            <w:vAlign w:val="center"/>
            <w:hideMark/>
          </w:tcPr>
          <w:p w:rsidR="008060A8" w:rsidRPr="008060A8" w:rsidRDefault="008060A8" w:rsidP="008060A8">
            <w:pPr>
              <w:jc w:val="center"/>
            </w:pPr>
            <w:r w:rsidRPr="008060A8">
              <w:rPr>
                <w:sz w:val="22"/>
                <w:szCs w:val="22"/>
              </w:rPr>
              <w:t>340 01 05 02 01 00 0000 510</w:t>
            </w:r>
          </w:p>
        </w:tc>
        <w:tc>
          <w:tcPr>
            <w:tcW w:w="1943" w:type="dxa"/>
            <w:tcBorders>
              <w:top w:val="nil"/>
              <w:left w:val="nil"/>
              <w:bottom w:val="single" w:sz="8" w:space="0" w:color="auto"/>
              <w:right w:val="single" w:sz="8" w:space="0" w:color="auto"/>
            </w:tcBorders>
            <w:shd w:val="clear" w:color="auto" w:fill="auto"/>
            <w:vAlign w:val="center"/>
            <w:hideMark/>
          </w:tcPr>
          <w:p w:rsidR="008060A8" w:rsidRPr="008060A8" w:rsidRDefault="008060A8" w:rsidP="008060A8">
            <w:pPr>
              <w:jc w:val="center"/>
              <w:rPr>
                <w:sz w:val="20"/>
                <w:szCs w:val="20"/>
              </w:rPr>
            </w:pPr>
            <w:r w:rsidRPr="008060A8">
              <w:rPr>
                <w:sz w:val="20"/>
                <w:szCs w:val="20"/>
              </w:rPr>
              <w:t>-  36 260,8</w:t>
            </w:r>
          </w:p>
        </w:tc>
      </w:tr>
      <w:tr w:rsidR="008060A8" w:rsidRPr="008060A8" w:rsidTr="00372612">
        <w:trPr>
          <w:trHeight w:val="660"/>
        </w:trPr>
        <w:tc>
          <w:tcPr>
            <w:tcW w:w="4640" w:type="dxa"/>
            <w:tcBorders>
              <w:top w:val="nil"/>
              <w:left w:val="single" w:sz="8" w:space="0" w:color="auto"/>
              <w:bottom w:val="single" w:sz="8" w:space="0" w:color="auto"/>
              <w:right w:val="single" w:sz="8" w:space="0" w:color="auto"/>
            </w:tcBorders>
            <w:shd w:val="clear" w:color="auto" w:fill="auto"/>
            <w:vAlign w:val="bottom"/>
            <w:hideMark/>
          </w:tcPr>
          <w:p w:rsidR="008060A8" w:rsidRPr="008060A8" w:rsidRDefault="008060A8" w:rsidP="008060A8">
            <w:r w:rsidRPr="008060A8">
              <w:rPr>
                <w:sz w:val="22"/>
                <w:szCs w:val="22"/>
              </w:rPr>
              <w:t>Увеличение прочих остатков денежных средств  бюджетов сельских поселений</w:t>
            </w:r>
          </w:p>
        </w:tc>
        <w:tc>
          <w:tcPr>
            <w:tcW w:w="3340" w:type="dxa"/>
            <w:tcBorders>
              <w:top w:val="nil"/>
              <w:left w:val="nil"/>
              <w:bottom w:val="single" w:sz="8" w:space="0" w:color="auto"/>
              <w:right w:val="single" w:sz="8" w:space="0" w:color="auto"/>
            </w:tcBorders>
            <w:shd w:val="clear" w:color="auto" w:fill="auto"/>
            <w:vAlign w:val="center"/>
            <w:hideMark/>
          </w:tcPr>
          <w:p w:rsidR="008060A8" w:rsidRPr="008060A8" w:rsidRDefault="008060A8" w:rsidP="008060A8">
            <w:pPr>
              <w:jc w:val="center"/>
            </w:pPr>
            <w:r w:rsidRPr="008060A8">
              <w:rPr>
                <w:sz w:val="22"/>
                <w:szCs w:val="22"/>
              </w:rPr>
              <w:t>340 01 05 02 01 10 0000 510</w:t>
            </w:r>
          </w:p>
        </w:tc>
        <w:tc>
          <w:tcPr>
            <w:tcW w:w="1943" w:type="dxa"/>
            <w:tcBorders>
              <w:top w:val="nil"/>
              <w:left w:val="nil"/>
              <w:bottom w:val="single" w:sz="8" w:space="0" w:color="auto"/>
              <w:right w:val="single" w:sz="8" w:space="0" w:color="auto"/>
            </w:tcBorders>
            <w:shd w:val="clear" w:color="auto" w:fill="auto"/>
            <w:vAlign w:val="center"/>
            <w:hideMark/>
          </w:tcPr>
          <w:p w:rsidR="008060A8" w:rsidRPr="008060A8" w:rsidRDefault="008060A8" w:rsidP="008060A8">
            <w:pPr>
              <w:jc w:val="center"/>
              <w:rPr>
                <w:sz w:val="20"/>
                <w:szCs w:val="20"/>
              </w:rPr>
            </w:pPr>
            <w:r w:rsidRPr="008060A8">
              <w:rPr>
                <w:sz w:val="20"/>
                <w:szCs w:val="20"/>
              </w:rPr>
              <w:t>-  36 260,8</w:t>
            </w:r>
          </w:p>
        </w:tc>
      </w:tr>
      <w:tr w:rsidR="008060A8" w:rsidRPr="008060A8" w:rsidTr="00372612">
        <w:trPr>
          <w:trHeight w:val="390"/>
        </w:trPr>
        <w:tc>
          <w:tcPr>
            <w:tcW w:w="4640" w:type="dxa"/>
            <w:tcBorders>
              <w:top w:val="nil"/>
              <w:left w:val="single" w:sz="8" w:space="0" w:color="auto"/>
              <w:bottom w:val="single" w:sz="8" w:space="0" w:color="auto"/>
              <w:right w:val="single" w:sz="8" w:space="0" w:color="auto"/>
            </w:tcBorders>
            <w:shd w:val="clear" w:color="auto" w:fill="auto"/>
            <w:vAlign w:val="bottom"/>
            <w:hideMark/>
          </w:tcPr>
          <w:p w:rsidR="008060A8" w:rsidRPr="008060A8" w:rsidRDefault="008060A8" w:rsidP="008060A8">
            <w:r w:rsidRPr="008060A8">
              <w:rPr>
                <w:sz w:val="22"/>
                <w:szCs w:val="22"/>
              </w:rPr>
              <w:t>Уменьшение остатков средств бюджетов</w:t>
            </w:r>
          </w:p>
        </w:tc>
        <w:tc>
          <w:tcPr>
            <w:tcW w:w="3340" w:type="dxa"/>
            <w:tcBorders>
              <w:top w:val="nil"/>
              <w:left w:val="nil"/>
              <w:bottom w:val="single" w:sz="8" w:space="0" w:color="auto"/>
              <w:right w:val="single" w:sz="8" w:space="0" w:color="auto"/>
            </w:tcBorders>
            <w:shd w:val="clear" w:color="auto" w:fill="auto"/>
            <w:vAlign w:val="center"/>
            <w:hideMark/>
          </w:tcPr>
          <w:p w:rsidR="008060A8" w:rsidRPr="008060A8" w:rsidRDefault="008060A8" w:rsidP="008060A8">
            <w:pPr>
              <w:jc w:val="center"/>
            </w:pPr>
            <w:r w:rsidRPr="008060A8">
              <w:rPr>
                <w:sz w:val="22"/>
                <w:szCs w:val="22"/>
              </w:rPr>
              <w:t>340 01 05 00 00 00 0000 600</w:t>
            </w:r>
          </w:p>
        </w:tc>
        <w:tc>
          <w:tcPr>
            <w:tcW w:w="1943" w:type="dxa"/>
            <w:tcBorders>
              <w:top w:val="nil"/>
              <w:left w:val="nil"/>
              <w:bottom w:val="single" w:sz="8" w:space="0" w:color="auto"/>
              <w:right w:val="single" w:sz="8" w:space="0" w:color="auto"/>
            </w:tcBorders>
            <w:shd w:val="clear" w:color="auto" w:fill="auto"/>
            <w:vAlign w:val="center"/>
            <w:hideMark/>
          </w:tcPr>
          <w:p w:rsidR="008060A8" w:rsidRPr="008060A8" w:rsidRDefault="008060A8" w:rsidP="008060A8">
            <w:pPr>
              <w:jc w:val="center"/>
              <w:rPr>
                <w:sz w:val="20"/>
                <w:szCs w:val="20"/>
              </w:rPr>
            </w:pPr>
            <w:r w:rsidRPr="008060A8">
              <w:rPr>
                <w:sz w:val="20"/>
                <w:szCs w:val="20"/>
              </w:rPr>
              <w:t>36 288,6</w:t>
            </w:r>
          </w:p>
        </w:tc>
      </w:tr>
      <w:tr w:rsidR="008060A8" w:rsidRPr="008060A8" w:rsidTr="00372612">
        <w:trPr>
          <w:trHeight w:val="390"/>
        </w:trPr>
        <w:tc>
          <w:tcPr>
            <w:tcW w:w="4640" w:type="dxa"/>
            <w:tcBorders>
              <w:top w:val="nil"/>
              <w:left w:val="single" w:sz="8" w:space="0" w:color="auto"/>
              <w:bottom w:val="single" w:sz="8" w:space="0" w:color="auto"/>
              <w:right w:val="single" w:sz="8" w:space="0" w:color="auto"/>
            </w:tcBorders>
            <w:shd w:val="clear" w:color="auto" w:fill="auto"/>
            <w:vAlign w:val="bottom"/>
            <w:hideMark/>
          </w:tcPr>
          <w:p w:rsidR="008060A8" w:rsidRPr="008060A8" w:rsidRDefault="008060A8" w:rsidP="008060A8">
            <w:r w:rsidRPr="008060A8">
              <w:rPr>
                <w:sz w:val="22"/>
                <w:szCs w:val="22"/>
              </w:rPr>
              <w:t>Уменьшение прочих остатков средств бюджетов</w:t>
            </w:r>
          </w:p>
        </w:tc>
        <w:tc>
          <w:tcPr>
            <w:tcW w:w="3340" w:type="dxa"/>
            <w:tcBorders>
              <w:top w:val="nil"/>
              <w:left w:val="nil"/>
              <w:bottom w:val="single" w:sz="8" w:space="0" w:color="auto"/>
              <w:right w:val="single" w:sz="8" w:space="0" w:color="auto"/>
            </w:tcBorders>
            <w:shd w:val="clear" w:color="auto" w:fill="auto"/>
            <w:vAlign w:val="center"/>
            <w:hideMark/>
          </w:tcPr>
          <w:p w:rsidR="008060A8" w:rsidRPr="008060A8" w:rsidRDefault="008060A8" w:rsidP="008060A8">
            <w:pPr>
              <w:jc w:val="center"/>
            </w:pPr>
            <w:r w:rsidRPr="008060A8">
              <w:rPr>
                <w:sz w:val="22"/>
                <w:szCs w:val="22"/>
              </w:rPr>
              <w:t>340 01 05 02 00 00 0000 600</w:t>
            </w:r>
          </w:p>
        </w:tc>
        <w:tc>
          <w:tcPr>
            <w:tcW w:w="1943" w:type="dxa"/>
            <w:tcBorders>
              <w:top w:val="nil"/>
              <w:left w:val="nil"/>
              <w:bottom w:val="single" w:sz="8" w:space="0" w:color="auto"/>
              <w:right w:val="single" w:sz="8" w:space="0" w:color="auto"/>
            </w:tcBorders>
            <w:shd w:val="clear" w:color="auto" w:fill="auto"/>
            <w:vAlign w:val="center"/>
            <w:hideMark/>
          </w:tcPr>
          <w:p w:rsidR="008060A8" w:rsidRPr="008060A8" w:rsidRDefault="008060A8" w:rsidP="008060A8">
            <w:pPr>
              <w:jc w:val="center"/>
              <w:rPr>
                <w:sz w:val="20"/>
                <w:szCs w:val="20"/>
              </w:rPr>
            </w:pPr>
            <w:r w:rsidRPr="008060A8">
              <w:rPr>
                <w:sz w:val="20"/>
                <w:szCs w:val="20"/>
              </w:rPr>
              <w:t>36 288,6</w:t>
            </w:r>
          </w:p>
        </w:tc>
      </w:tr>
      <w:tr w:rsidR="008060A8" w:rsidRPr="008060A8" w:rsidTr="00372612">
        <w:trPr>
          <w:trHeight w:val="615"/>
        </w:trPr>
        <w:tc>
          <w:tcPr>
            <w:tcW w:w="4640" w:type="dxa"/>
            <w:tcBorders>
              <w:top w:val="nil"/>
              <w:left w:val="single" w:sz="8" w:space="0" w:color="auto"/>
              <w:bottom w:val="single" w:sz="8" w:space="0" w:color="auto"/>
              <w:right w:val="single" w:sz="8" w:space="0" w:color="auto"/>
            </w:tcBorders>
            <w:shd w:val="clear" w:color="auto" w:fill="auto"/>
            <w:vAlign w:val="bottom"/>
            <w:hideMark/>
          </w:tcPr>
          <w:p w:rsidR="008060A8" w:rsidRPr="008060A8" w:rsidRDefault="008060A8" w:rsidP="008060A8">
            <w:r w:rsidRPr="008060A8">
              <w:rPr>
                <w:sz w:val="22"/>
                <w:szCs w:val="22"/>
              </w:rPr>
              <w:t>Уменьшение прочих остатков денежных средств бюджетов</w:t>
            </w:r>
          </w:p>
        </w:tc>
        <w:tc>
          <w:tcPr>
            <w:tcW w:w="3340" w:type="dxa"/>
            <w:tcBorders>
              <w:top w:val="nil"/>
              <w:left w:val="nil"/>
              <w:bottom w:val="single" w:sz="8" w:space="0" w:color="auto"/>
              <w:right w:val="single" w:sz="8" w:space="0" w:color="auto"/>
            </w:tcBorders>
            <w:shd w:val="clear" w:color="auto" w:fill="auto"/>
            <w:vAlign w:val="center"/>
            <w:hideMark/>
          </w:tcPr>
          <w:p w:rsidR="008060A8" w:rsidRPr="008060A8" w:rsidRDefault="008060A8" w:rsidP="008060A8">
            <w:pPr>
              <w:jc w:val="center"/>
            </w:pPr>
            <w:r w:rsidRPr="008060A8">
              <w:rPr>
                <w:sz w:val="22"/>
                <w:szCs w:val="22"/>
              </w:rPr>
              <w:t>340 01 05 02 01 00 0000 610</w:t>
            </w:r>
          </w:p>
        </w:tc>
        <w:tc>
          <w:tcPr>
            <w:tcW w:w="1943" w:type="dxa"/>
            <w:tcBorders>
              <w:top w:val="nil"/>
              <w:left w:val="nil"/>
              <w:bottom w:val="single" w:sz="8" w:space="0" w:color="auto"/>
              <w:right w:val="single" w:sz="8" w:space="0" w:color="auto"/>
            </w:tcBorders>
            <w:shd w:val="clear" w:color="auto" w:fill="auto"/>
            <w:vAlign w:val="center"/>
            <w:hideMark/>
          </w:tcPr>
          <w:p w:rsidR="008060A8" w:rsidRPr="008060A8" w:rsidRDefault="008060A8" w:rsidP="008060A8">
            <w:pPr>
              <w:jc w:val="center"/>
              <w:rPr>
                <w:sz w:val="20"/>
                <w:szCs w:val="20"/>
              </w:rPr>
            </w:pPr>
            <w:r w:rsidRPr="008060A8">
              <w:rPr>
                <w:sz w:val="20"/>
                <w:szCs w:val="20"/>
              </w:rPr>
              <w:t>36 288,6</w:t>
            </w:r>
          </w:p>
        </w:tc>
      </w:tr>
      <w:tr w:rsidR="008060A8" w:rsidRPr="008060A8" w:rsidTr="00372612">
        <w:trPr>
          <w:trHeight w:val="615"/>
        </w:trPr>
        <w:tc>
          <w:tcPr>
            <w:tcW w:w="4640" w:type="dxa"/>
            <w:tcBorders>
              <w:top w:val="nil"/>
              <w:left w:val="single" w:sz="8" w:space="0" w:color="auto"/>
              <w:bottom w:val="single" w:sz="8" w:space="0" w:color="auto"/>
              <w:right w:val="single" w:sz="8" w:space="0" w:color="auto"/>
            </w:tcBorders>
            <w:shd w:val="clear" w:color="auto" w:fill="auto"/>
            <w:vAlign w:val="bottom"/>
            <w:hideMark/>
          </w:tcPr>
          <w:p w:rsidR="008060A8" w:rsidRPr="008060A8" w:rsidRDefault="008060A8" w:rsidP="008060A8">
            <w:r w:rsidRPr="008060A8">
              <w:rPr>
                <w:sz w:val="22"/>
                <w:szCs w:val="22"/>
              </w:rPr>
              <w:t>Уменьшение прочих остатков денежных средств  бюджетов сельских поселений</w:t>
            </w:r>
          </w:p>
        </w:tc>
        <w:tc>
          <w:tcPr>
            <w:tcW w:w="3340" w:type="dxa"/>
            <w:tcBorders>
              <w:top w:val="nil"/>
              <w:left w:val="nil"/>
              <w:bottom w:val="single" w:sz="8" w:space="0" w:color="auto"/>
              <w:right w:val="single" w:sz="8" w:space="0" w:color="auto"/>
            </w:tcBorders>
            <w:shd w:val="clear" w:color="auto" w:fill="auto"/>
            <w:vAlign w:val="center"/>
            <w:hideMark/>
          </w:tcPr>
          <w:p w:rsidR="008060A8" w:rsidRPr="008060A8" w:rsidRDefault="008060A8" w:rsidP="008060A8">
            <w:pPr>
              <w:jc w:val="center"/>
            </w:pPr>
            <w:r w:rsidRPr="008060A8">
              <w:rPr>
                <w:sz w:val="22"/>
                <w:szCs w:val="22"/>
              </w:rPr>
              <w:t>340 01 05 02 01 10 0000 610</w:t>
            </w:r>
          </w:p>
        </w:tc>
        <w:tc>
          <w:tcPr>
            <w:tcW w:w="1943" w:type="dxa"/>
            <w:tcBorders>
              <w:top w:val="nil"/>
              <w:left w:val="nil"/>
              <w:bottom w:val="single" w:sz="8" w:space="0" w:color="auto"/>
              <w:right w:val="single" w:sz="8" w:space="0" w:color="auto"/>
            </w:tcBorders>
            <w:shd w:val="clear" w:color="auto" w:fill="auto"/>
            <w:vAlign w:val="center"/>
            <w:hideMark/>
          </w:tcPr>
          <w:p w:rsidR="008060A8" w:rsidRPr="008060A8" w:rsidRDefault="008060A8" w:rsidP="008060A8">
            <w:pPr>
              <w:jc w:val="center"/>
              <w:rPr>
                <w:sz w:val="20"/>
                <w:szCs w:val="20"/>
              </w:rPr>
            </w:pPr>
            <w:r w:rsidRPr="008060A8">
              <w:rPr>
                <w:sz w:val="20"/>
                <w:szCs w:val="20"/>
              </w:rPr>
              <w:t>36 288,6</w:t>
            </w:r>
          </w:p>
        </w:tc>
      </w:tr>
    </w:tbl>
    <w:p w:rsidR="008060A8" w:rsidRPr="008060A8" w:rsidRDefault="008060A8" w:rsidP="008060A8">
      <w:pPr>
        <w:tabs>
          <w:tab w:val="left" w:pos="4140"/>
        </w:tabs>
        <w:rPr>
          <w:sz w:val="28"/>
          <w:szCs w:val="28"/>
        </w:rPr>
        <w:sectPr w:rsidR="008060A8" w:rsidRPr="008060A8" w:rsidSect="00372612">
          <w:pgSz w:w="11906" w:h="16838"/>
          <w:pgMar w:top="709" w:right="707" w:bottom="993" w:left="1276" w:header="720" w:footer="720" w:gutter="0"/>
          <w:cols w:space="720"/>
        </w:sectPr>
      </w:pPr>
    </w:p>
    <w:p w:rsidR="008060A8" w:rsidRPr="008060A8" w:rsidRDefault="008060A8" w:rsidP="008060A8">
      <w:pPr>
        <w:tabs>
          <w:tab w:val="left" w:pos="4140"/>
        </w:tabs>
        <w:jc w:val="right"/>
        <w:rPr>
          <w:sz w:val="28"/>
          <w:szCs w:val="28"/>
        </w:rPr>
      </w:pPr>
      <w:r w:rsidRPr="008060A8">
        <w:rPr>
          <w:sz w:val="28"/>
          <w:szCs w:val="28"/>
        </w:rPr>
        <w:lastRenderedPageBreak/>
        <w:t xml:space="preserve">        </w:t>
      </w:r>
      <w:bookmarkStart w:id="24" w:name="RANGE!A1:L205"/>
      <w:bookmarkEnd w:id="24"/>
      <w:r w:rsidRPr="008060A8">
        <w:rPr>
          <w:sz w:val="28"/>
          <w:szCs w:val="28"/>
        </w:rPr>
        <w:t>Приложение 4</w:t>
      </w:r>
    </w:p>
    <w:p w:rsidR="008060A8" w:rsidRPr="008060A8" w:rsidRDefault="008060A8" w:rsidP="008060A8">
      <w:pPr>
        <w:jc w:val="right"/>
        <w:rPr>
          <w:sz w:val="28"/>
          <w:szCs w:val="28"/>
        </w:rPr>
      </w:pPr>
      <w:r w:rsidRPr="008060A8">
        <w:rPr>
          <w:sz w:val="28"/>
          <w:szCs w:val="28"/>
        </w:rPr>
        <w:t>к решению Совета депутатов</w:t>
      </w:r>
    </w:p>
    <w:p w:rsidR="008060A8" w:rsidRPr="008060A8" w:rsidRDefault="008060A8" w:rsidP="008060A8">
      <w:pPr>
        <w:jc w:val="right"/>
        <w:rPr>
          <w:sz w:val="28"/>
          <w:szCs w:val="28"/>
        </w:rPr>
      </w:pPr>
      <w:r w:rsidRPr="008060A8">
        <w:rPr>
          <w:sz w:val="28"/>
          <w:szCs w:val="28"/>
        </w:rPr>
        <w:t xml:space="preserve"> МО «Великовисочный сельсовет» НАО</w:t>
      </w:r>
    </w:p>
    <w:p w:rsidR="008060A8" w:rsidRPr="008060A8" w:rsidRDefault="008060A8" w:rsidP="008060A8">
      <w:pPr>
        <w:jc w:val="right"/>
        <w:rPr>
          <w:sz w:val="28"/>
          <w:szCs w:val="28"/>
        </w:rPr>
      </w:pPr>
      <w:r w:rsidRPr="008060A8">
        <w:rPr>
          <w:sz w:val="28"/>
          <w:szCs w:val="28"/>
        </w:rPr>
        <w:t xml:space="preserve">                                                                                                  от  16.03.2018 №  31</w:t>
      </w:r>
    </w:p>
    <w:p w:rsidR="008060A8" w:rsidRPr="008060A8" w:rsidRDefault="008060A8" w:rsidP="008060A8">
      <w:pPr>
        <w:jc w:val="right"/>
        <w:rPr>
          <w:sz w:val="28"/>
          <w:szCs w:val="28"/>
        </w:rPr>
      </w:pPr>
    </w:p>
    <w:p w:rsidR="008060A8" w:rsidRPr="008060A8" w:rsidRDefault="008060A8" w:rsidP="008060A8">
      <w:pPr>
        <w:jc w:val="right"/>
        <w:rPr>
          <w:sz w:val="28"/>
          <w:szCs w:val="28"/>
        </w:rPr>
      </w:pPr>
      <w:r w:rsidRPr="008060A8">
        <w:rPr>
          <w:sz w:val="28"/>
          <w:szCs w:val="28"/>
        </w:rPr>
        <w:t>Приложение 6</w:t>
      </w:r>
    </w:p>
    <w:p w:rsidR="008060A8" w:rsidRPr="008060A8" w:rsidRDefault="008060A8" w:rsidP="008060A8">
      <w:pPr>
        <w:jc w:val="right"/>
        <w:rPr>
          <w:sz w:val="28"/>
          <w:szCs w:val="28"/>
        </w:rPr>
      </w:pPr>
      <w:r w:rsidRPr="008060A8">
        <w:rPr>
          <w:sz w:val="28"/>
          <w:szCs w:val="28"/>
        </w:rPr>
        <w:t>к решению Совета депутатов</w:t>
      </w:r>
    </w:p>
    <w:p w:rsidR="008060A8" w:rsidRPr="008060A8" w:rsidRDefault="008060A8" w:rsidP="008060A8">
      <w:pPr>
        <w:jc w:val="right"/>
        <w:rPr>
          <w:sz w:val="28"/>
          <w:szCs w:val="28"/>
        </w:rPr>
      </w:pPr>
      <w:r w:rsidRPr="008060A8">
        <w:rPr>
          <w:sz w:val="28"/>
          <w:szCs w:val="28"/>
        </w:rPr>
        <w:t xml:space="preserve"> МО «Великовисочный сельсовет» НАО</w:t>
      </w:r>
    </w:p>
    <w:p w:rsidR="008060A8" w:rsidRPr="008060A8" w:rsidRDefault="008060A8" w:rsidP="008060A8">
      <w:pPr>
        <w:jc w:val="right"/>
        <w:rPr>
          <w:sz w:val="28"/>
          <w:szCs w:val="28"/>
        </w:rPr>
      </w:pPr>
      <w:r w:rsidRPr="008060A8">
        <w:rPr>
          <w:sz w:val="28"/>
          <w:szCs w:val="28"/>
        </w:rPr>
        <w:t xml:space="preserve">                                                                                                  от  25.12.2017 года №  23</w:t>
      </w:r>
    </w:p>
    <w:p w:rsidR="008060A8" w:rsidRPr="008060A8" w:rsidRDefault="008060A8" w:rsidP="008060A8">
      <w:pPr>
        <w:ind w:firstLine="5400"/>
        <w:jc w:val="right"/>
        <w:rPr>
          <w:sz w:val="26"/>
          <w:szCs w:val="26"/>
        </w:rPr>
      </w:pPr>
    </w:p>
    <w:p w:rsidR="008060A8" w:rsidRPr="008060A8" w:rsidRDefault="008060A8" w:rsidP="008060A8">
      <w:pPr>
        <w:ind w:firstLine="6120"/>
        <w:rPr>
          <w:sz w:val="26"/>
          <w:szCs w:val="26"/>
        </w:rPr>
      </w:pPr>
    </w:p>
    <w:p w:rsidR="008060A8" w:rsidRPr="008060A8" w:rsidRDefault="008060A8" w:rsidP="008060A8">
      <w:pPr>
        <w:ind w:firstLine="6120"/>
        <w:rPr>
          <w:sz w:val="26"/>
          <w:szCs w:val="26"/>
        </w:rPr>
      </w:pPr>
    </w:p>
    <w:p w:rsidR="008060A8" w:rsidRPr="008060A8" w:rsidRDefault="008060A8" w:rsidP="008060A8">
      <w:pPr>
        <w:jc w:val="center"/>
        <w:rPr>
          <w:b/>
          <w:sz w:val="28"/>
          <w:szCs w:val="28"/>
        </w:rPr>
      </w:pPr>
      <w:r w:rsidRPr="008060A8">
        <w:rPr>
          <w:b/>
          <w:sz w:val="28"/>
          <w:szCs w:val="28"/>
        </w:rPr>
        <w:t>Межбюджетные трансферты, передаваемые бюджету муниципального района «Заполярный район» из бюджета МО «Великовисочный сельсовет» НАО на осуществление части полномочий органов местного самоуправления по решению вопросов местного значения в соответствии с заключенными соглашениями на 2018 год</w:t>
      </w:r>
    </w:p>
    <w:p w:rsidR="008060A8" w:rsidRPr="008060A8" w:rsidRDefault="008060A8" w:rsidP="008060A8">
      <w:pPr>
        <w:jc w:val="center"/>
        <w:rPr>
          <w:sz w:val="26"/>
          <w:szCs w:val="26"/>
        </w:rPr>
      </w:pPr>
    </w:p>
    <w:p w:rsidR="008060A8" w:rsidRPr="008060A8" w:rsidRDefault="008060A8" w:rsidP="008060A8">
      <w:pPr>
        <w:jc w:val="center"/>
        <w:rPr>
          <w:sz w:val="26"/>
          <w:szCs w:val="26"/>
        </w:rPr>
      </w:pPr>
    </w:p>
    <w:p w:rsidR="008060A8" w:rsidRPr="008060A8" w:rsidRDefault="008060A8" w:rsidP="008060A8">
      <w:pPr>
        <w:jc w:val="center"/>
        <w:rPr>
          <w:sz w:val="26"/>
          <w:szCs w:val="26"/>
        </w:rPr>
      </w:pPr>
    </w:p>
    <w:tbl>
      <w:tblPr>
        <w:tblW w:w="9849" w:type="dxa"/>
        <w:jc w:val="center"/>
        <w:tblCellMar>
          <w:left w:w="0" w:type="dxa"/>
          <w:right w:w="0" w:type="dxa"/>
        </w:tblCellMar>
        <w:tblLook w:val="0000"/>
      </w:tblPr>
      <w:tblGrid>
        <w:gridCol w:w="3560"/>
        <w:gridCol w:w="4280"/>
        <w:gridCol w:w="2009"/>
      </w:tblGrid>
      <w:tr w:rsidR="008060A8" w:rsidRPr="008060A8" w:rsidTr="00372612">
        <w:trPr>
          <w:jc w:val="center"/>
        </w:trPr>
        <w:tc>
          <w:tcPr>
            <w:tcW w:w="35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8060A8" w:rsidRPr="008060A8" w:rsidRDefault="008060A8" w:rsidP="008060A8">
            <w:pPr>
              <w:jc w:val="center"/>
              <w:rPr>
                <w:sz w:val="26"/>
                <w:szCs w:val="26"/>
              </w:rPr>
            </w:pPr>
            <w:r w:rsidRPr="008060A8">
              <w:rPr>
                <w:sz w:val="26"/>
                <w:szCs w:val="26"/>
              </w:rPr>
              <w:t>Наименование администратора-распорядителя по передаче полномочий по решению вопросов местного значения</w:t>
            </w:r>
          </w:p>
        </w:tc>
        <w:tc>
          <w:tcPr>
            <w:tcW w:w="428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8060A8" w:rsidRPr="008060A8" w:rsidRDefault="008060A8" w:rsidP="008060A8">
            <w:pPr>
              <w:jc w:val="center"/>
              <w:rPr>
                <w:sz w:val="26"/>
                <w:szCs w:val="26"/>
              </w:rPr>
            </w:pPr>
            <w:r w:rsidRPr="008060A8">
              <w:rPr>
                <w:sz w:val="26"/>
                <w:szCs w:val="26"/>
              </w:rPr>
              <w:t>Виды переданных полномочий</w:t>
            </w:r>
          </w:p>
        </w:tc>
        <w:tc>
          <w:tcPr>
            <w:tcW w:w="200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8060A8" w:rsidRPr="008060A8" w:rsidRDefault="008060A8" w:rsidP="008060A8">
            <w:pPr>
              <w:jc w:val="center"/>
              <w:rPr>
                <w:sz w:val="26"/>
                <w:szCs w:val="26"/>
              </w:rPr>
            </w:pPr>
            <w:r w:rsidRPr="008060A8">
              <w:rPr>
                <w:sz w:val="26"/>
                <w:szCs w:val="26"/>
              </w:rPr>
              <w:t>Сумма,</w:t>
            </w:r>
          </w:p>
          <w:p w:rsidR="008060A8" w:rsidRPr="008060A8" w:rsidRDefault="008060A8" w:rsidP="008060A8">
            <w:pPr>
              <w:jc w:val="center"/>
              <w:rPr>
                <w:sz w:val="26"/>
                <w:szCs w:val="26"/>
              </w:rPr>
            </w:pPr>
            <w:r w:rsidRPr="008060A8">
              <w:rPr>
                <w:sz w:val="26"/>
                <w:szCs w:val="26"/>
              </w:rPr>
              <w:t>тыс. руб.</w:t>
            </w:r>
          </w:p>
        </w:tc>
      </w:tr>
      <w:tr w:rsidR="008060A8" w:rsidRPr="008060A8" w:rsidTr="00372612">
        <w:trPr>
          <w:trHeight w:val="1266"/>
          <w:jc w:val="center"/>
        </w:trPr>
        <w:tc>
          <w:tcPr>
            <w:tcW w:w="3560"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rsidR="008060A8" w:rsidRPr="008060A8" w:rsidRDefault="008060A8" w:rsidP="008060A8">
            <w:pPr>
              <w:jc w:val="center"/>
              <w:rPr>
                <w:sz w:val="26"/>
                <w:szCs w:val="26"/>
              </w:rPr>
            </w:pPr>
            <w:r w:rsidRPr="008060A8">
              <w:rPr>
                <w:sz w:val="26"/>
                <w:szCs w:val="26"/>
              </w:rPr>
              <w:t>Администрация МО «Великовисочный сельсовет» НАО</w:t>
            </w:r>
          </w:p>
        </w:tc>
        <w:tc>
          <w:tcPr>
            <w:tcW w:w="4280" w:type="dxa"/>
            <w:tcBorders>
              <w:top w:val="nil"/>
              <w:left w:val="nil"/>
              <w:bottom w:val="single" w:sz="4" w:space="0" w:color="auto"/>
              <w:right w:val="single" w:sz="8" w:space="0" w:color="auto"/>
            </w:tcBorders>
            <w:tcMar>
              <w:top w:w="0" w:type="dxa"/>
              <w:left w:w="108" w:type="dxa"/>
              <w:bottom w:w="0" w:type="dxa"/>
              <w:right w:w="108" w:type="dxa"/>
            </w:tcMar>
            <w:vAlign w:val="center"/>
          </w:tcPr>
          <w:p w:rsidR="008060A8" w:rsidRPr="008060A8" w:rsidRDefault="008060A8" w:rsidP="008060A8">
            <w:pPr>
              <w:jc w:val="center"/>
              <w:rPr>
                <w:sz w:val="26"/>
                <w:szCs w:val="26"/>
              </w:rPr>
            </w:pPr>
            <w:r w:rsidRPr="008060A8">
              <w:rPr>
                <w:sz w:val="26"/>
                <w:szCs w:val="26"/>
              </w:rPr>
              <w:t>1.Создание условий для исполнения полномочий по осуществлению внешнего муниципального финансового контроля</w:t>
            </w:r>
          </w:p>
        </w:tc>
        <w:tc>
          <w:tcPr>
            <w:tcW w:w="2009" w:type="dxa"/>
            <w:tcBorders>
              <w:top w:val="nil"/>
              <w:left w:val="nil"/>
              <w:bottom w:val="single" w:sz="4" w:space="0" w:color="auto"/>
              <w:right w:val="single" w:sz="8" w:space="0" w:color="auto"/>
            </w:tcBorders>
            <w:tcMar>
              <w:top w:w="0" w:type="dxa"/>
              <w:left w:w="108" w:type="dxa"/>
              <w:bottom w:w="0" w:type="dxa"/>
              <w:right w:w="108" w:type="dxa"/>
            </w:tcMar>
            <w:vAlign w:val="center"/>
          </w:tcPr>
          <w:p w:rsidR="008060A8" w:rsidRPr="008060A8" w:rsidRDefault="008060A8" w:rsidP="008060A8">
            <w:pPr>
              <w:jc w:val="center"/>
              <w:rPr>
                <w:sz w:val="26"/>
                <w:szCs w:val="26"/>
              </w:rPr>
            </w:pPr>
            <w:r w:rsidRPr="008060A8">
              <w:rPr>
                <w:sz w:val="26"/>
                <w:szCs w:val="26"/>
              </w:rPr>
              <w:t>463,9</w:t>
            </w:r>
          </w:p>
        </w:tc>
      </w:tr>
    </w:tbl>
    <w:p w:rsidR="008060A8" w:rsidRPr="008060A8" w:rsidRDefault="008060A8" w:rsidP="008060A8">
      <w:pPr>
        <w:autoSpaceDE w:val="0"/>
        <w:autoSpaceDN w:val="0"/>
        <w:adjustRightInd w:val="0"/>
        <w:rPr>
          <w:b/>
          <w:sz w:val="26"/>
          <w:szCs w:val="26"/>
        </w:rPr>
      </w:pPr>
    </w:p>
    <w:p w:rsidR="008060A8" w:rsidRPr="008060A8" w:rsidRDefault="008060A8" w:rsidP="008060A8">
      <w:pPr>
        <w:autoSpaceDE w:val="0"/>
        <w:autoSpaceDN w:val="0"/>
        <w:adjustRightInd w:val="0"/>
        <w:rPr>
          <w:b/>
          <w:sz w:val="26"/>
          <w:szCs w:val="26"/>
        </w:rPr>
      </w:pPr>
    </w:p>
    <w:p w:rsidR="008060A8" w:rsidRPr="008060A8" w:rsidRDefault="008060A8" w:rsidP="008060A8">
      <w:pPr>
        <w:autoSpaceDE w:val="0"/>
        <w:autoSpaceDN w:val="0"/>
        <w:adjustRightInd w:val="0"/>
        <w:rPr>
          <w:b/>
          <w:sz w:val="26"/>
          <w:szCs w:val="26"/>
        </w:rPr>
      </w:pPr>
    </w:p>
    <w:p w:rsidR="008060A8" w:rsidRPr="008060A8" w:rsidRDefault="008060A8" w:rsidP="008060A8">
      <w:pPr>
        <w:autoSpaceDE w:val="0"/>
        <w:autoSpaceDN w:val="0"/>
        <w:adjustRightInd w:val="0"/>
        <w:rPr>
          <w:b/>
          <w:sz w:val="26"/>
          <w:szCs w:val="26"/>
        </w:rPr>
      </w:pPr>
    </w:p>
    <w:p w:rsidR="008060A8" w:rsidRPr="008060A8" w:rsidRDefault="008060A8" w:rsidP="008060A8">
      <w:pPr>
        <w:autoSpaceDE w:val="0"/>
        <w:autoSpaceDN w:val="0"/>
        <w:adjustRightInd w:val="0"/>
        <w:rPr>
          <w:b/>
          <w:sz w:val="26"/>
          <w:szCs w:val="26"/>
        </w:rPr>
      </w:pPr>
    </w:p>
    <w:p w:rsidR="008060A8" w:rsidRPr="008060A8" w:rsidRDefault="008060A8" w:rsidP="008060A8">
      <w:pPr>
        <w:autoSpaceDE w:val="0"/>
        <w:autoSpaceDN w:val="0"/>
        <w:adjustRightInd w:val="0"/>
        <w:rPr>
          <w:b/>
          <w:sz w:val="20"/>
          <w:szCs w:val="20"/>
        </w:rPr>
      </w:pPr>
    </w:p>
    <w:p w:rsidR="008060A8" w:rsidRPr="008060A8" w:rsidRDefault="008060A8" w:rsidP="008060A8">
      <w:pPr>
        <w:autoSpaceDE w:val="0"/>
        <w:autoSpaceDN w:val="0"/>
        <w:adjustRightInd w:val="0"/>
        <w:rPr>
          <w:b/>
          <w:sz w:val="20"/>
          <w:szCs w:val="20"/>
        </w:rPr>
      </w:pPr>
    </w:p>
    <w:p w:rsidR="008060A8" w:rsidRPr="008060A8" w:rsidRDefault="008060A8" w:rsidP="008060A8">
      <w:pPr>
        <w:autoSpaceDE w:val="0"/>
        <w:autoSpaceDN w:val="0"/>
        <w:adjustRightInd w:val="0"/>
        <w:rPr>
          <w:b/>
          <w:sz w:val="20"/>
          <w:szCs w:val="20"/>
        </w:rPr>
      </w:pPr>
    </w:p>
    <w:p w:rsidR="008060A8" w:rsidRPr="008060A8" w:rsidRDefault="008060A8" w:rsidP="008060A8">
      <w:pPr>
        <w:autoSpaceDE w:val="0"/>
        <w:autoSpaceDN w:val="0"/>
        <w:adjustRightInd w:val="0"/>
        <w:rPr>
          <w:b/>
          <w:sz w:val="20"/>
          <w:szCs w:val="20"/>
        </w:rPr>
      </w:pPr>
    </w:p>
    <w:p w:rsidR="008060A8" w:rsidRPr="008060A8" w:rsidRDefault="008060A8" w:rsidP="008060A8">
      <w:pPr>
        <w:autoSpaceDE w:val="0"/>
        <w:autoSpaceDN w:val="0"/>
        <w:adjustRightInd w:val="0"/>
        <w:rPr>
          <w:b/>
          <w:sz w:val="20"/>
          <w:szCs w:val="20"/>
        </w:rPr>
      </w:pPr>
    </w:p>
    <w:p w:rsidR="008060A8" w:rsidRPr="008060A8" w:rsidRDefault="008060A8" w:rsidP="008060A8">
      <w:pPr>
        <w:autoSpaceDE w:val="0"/>
        <w:autoSpaceDN w:val="0"/>
        <w:adjustRightInd w:val="0"/>
        <w:rPr>
          <w:b/>
          <w:sz w:val="20"/>
          <w:szCs w:val="20"/>
        </w:rPr>
        <w:sectPr w:rsidR="008060A8" w:rsidRPr="008060A8" w:rsidSect="00372612">
          <w:pgSz w:w="11906" w:h="16838"/>
          <w:pgMar w:top="709" w:right="707" w:bottom="993" w:left="1276" w:header="720" w:footer="720" w:gutter="0"/>
          <w:cols w:space="720"/>
        </w:sectPr>
      </w:pPr>
    </w:p>
    <w:p w:rsidR="008060A8" w:rsidRPr="008060A8" w:rsidRDefault="008060A8" w:rsidP="008060A8">
      <w:pPr>
        <w:tabs>
          <w:tab w:val="left" w:pos="4140"/>
        </w:tabs>
        <w:jc w:val="right"/>
        <w:rPr>
          <w:color w:val="000000"/>
          <w:sz w:val="28"/>
          <w:szCs w:val="28"/>
        </w:rPr>
      </w:pPr>
      <w:bookmarkStart w:id="25" w:name="RANGE!A1:E20"/>
      <w:bookmarkEnd w:id="25"/>
      <w:r w:rsidRPr="008060A8">
        <w:rPr>
          <w:color w:val="000000"/>
          <w:sz w:val="28"/>
          <w:szCs w:val="28"/>
        </w:rPr>
        <w:lastRenderedPageBreak/>
        <w:t>Приложение 5</w:t>
      </w:r>
    </w:p>
    <w:p w:rsidR="008060A8" w:rsidRPr="008060A8" w:rsidRDefault="008060A8" w:rsidP="008060A8">
      <w:pPr>
        <w:tabs>
          <w:tab w:val="left" w:pos="4140"/>
        </w:tabs>
        <w:jc w:val="right"/>
        <w:rPr>
          <w:sz w:val="28"/>
          <w:szCs w:val="28"/>
        </w:rPr>
      </w:pPr>
      <w:r w:rsidRPr="008060A8">
        <w:rPr>
          <w:color w:val="000000"/>
          <w:sz w:val="28"/>
          <w:szCs w:val="28"/>
        </w:rPr>
        <w:t xml:space="preserve"> к решению </w:t>
      </w:r>
      <w:r w:rsidRPr="008060A8">
        <w:rPr>
          <w:sz w:val="28"/>
          <w:szCs w:val="28"/>
        </w:rPr>
        <w:t xml:space="preserve">Совета  депутатов  </w:t>
      </w:r>
    </w:p>
    <w:p w:rsidR="008060A8" w:rsidRPr="008060A8" w:rsidRDefault="008060A8" w:rsidP="008060A8">
      <w:pPr>
        <w:tabs>
          <w:tab w:val="left" w:pos="4140"/>
        </w:tabs>
        <w:jc w:val="right"/>
        <w:rPr>
          <w:sz w:val="28"/>
          <w:szCs w:val="28"/>
        </w:rPr>
      </w:pPr>
      <w:r w:rsidRPr="008060A8">
        <w:rPr>
          <w:sz w:val="28"/>
          <w:szCs w:val="28"/>
        </w:rPr>
        <w:t xml:space="preserve">МО «Великовисочный  сельсовет» НАО </w:t>
      </w:r>
    </w:p>
    <w:p w:rsidR="008060A8" w:rsidRPr="008060A8" w:rsidRDefault="008060A8" w:rsidP="008060A8">
      <w:pPr>
        <w:tabs>
          <w:tab w:val="left" w:pos="4140"/>
        </w:tabs>
        <w:jc w:val="right"/>
        <w:rPr>
          <w:sz w:val="28"/>
          <w:szCs w:val="28"/>
        </w:rPr>
      </w:pPr>
      <w:r w:rsidRPr="008060A8">
        <w:rPr>
          <w:sz w:val="28"/>
          <w:szCs w:val="28"/>
        </w:rPr>
        <w:t>от  16.03.2018 №  31</w:t>
      </w:r>
    </w:p>
    <w:p w:rsidR="008060A8" w:rsidRPr="008060A8" w:rsidRDefault="008060A8" w:rsidP="008060A8">
      <w:pPr>
        <w:tabs>
          <w:tab w:val="left" w:pos="4140"/>
        </w:tabs>
        <w:jc w:val="right"/>
        <w:rPr>
          <w:color w:val="000000"/>
          <w:sz w:val="28"/>
          <w:szCs w:val="28"/>
        </w:rPr>
      </w:pPr>
    </w:p>
    <w:p w:rsidR="008060A8" w:rsidRPr="008060A8" w:rsidRDefault="008060A8" w:rsidP="008060A8">
      <w:pPr>
        <w:ind w:firstLine="708"/>
        <w:jc w:val="right"/>
        <w:rPr>
          <w:sz w:val="28"/>
          <w:szCs w:val="28"/>
        </w:rPr>
      </w:pPr>
      <w:r w:rsidRPr="008060A8">
        <w:rPr>
          <w:sz w:val="28"/>
          <w:szCs w:val="28"/>
        </w:rPr>
        <w:t>Приложение 7</w:t>
      </w:r>
    </w:p>
    <w:p w:rsidR="008060A8" w:rsidRPr="008060A8" w:rsidRDefault="008060A8" w:rsidP="008060A8">
      <w:pPr>
        <w:jc w:val="right"/>
        <w:rPr>
          <w:sz w:val="28"/>
          <w:szCs w:val="28"/>
        </w:rPr>
      </w:pPr>
      <w:r w:rsidRPr="008060A8">
        <w:rPr>
          <w:sz w:val="28"/>
          <w:szCs w:val="28"/>
        </w:rPr>
        <w:t xml:space="preserve">к решению Совета депутатов </w:t>
      </w:r>
    </w:p>
    <w:p w:rsidR="008060A8" w:rsidRPr="008060A8" w:rsidRDefault="008060A8" w:rsidP="008060A8">
      <w:pPr>
        <w:jc w:val="right"/>
        <w:rPr>
          <w:sz w:val="28"/>
          <w:szCs w:val="28"/>
        </w:rPr>
      </w:pPr>
      <w:r w:rsidRPr="008060A8">
        <w:rPr>
          <w:sz w:val="28"/>
          <w:szCs w:val="28"/>
        </w:rPr>
        <w:t>МО «Великовисочный сельсовет» НАО</w:t>
      </w:r>
    </w:p>
    <w:p w:rsidR="008060A8" w:rsidRPr="008060A8" w:rsidRDefault="008060A8" w:rsidP="008060A8">
      <w:pPr>
        <w:jc w:val="right"/>
        <w:rPr>
          <w:sz w:val="28"/>
          <w:szCs w:val="28"/>
        </w:rPr>
      </w:pPr>
      <w:r w:rsidRPr="008060A8">
        <w:rPr>
          <w:sz w:val="28"/>
          <w:szCs w:val="28"/>
        </w:rPr>
        <w:t xml:space="preserve">                                                                                                        от  25.12.2017  № 23</w:t>
      </w:r>
    </w:p>
    <w:p w:rsidR="008060A8" w:rsidRPr="008060A8" w:rsidRDefault="008060A8" w:rsidP="008060A8">
      <w:pPr>
        <w:jc w:val="right"/>
        <w:rPr>
          <w:bCs/>
          <w:sz w:val="20"/>
          <w:szCs w:val="20"/>
        </w:rPr>
      </w:pPr>
    </w:p>
    <w:p w:rsidR="008060A8" w:rsidRPr="008060A8" w:rsidRDefault="008060A8" w:rsidP="008060A8">
      <w:pPr>
        <w:autoSpaceDE w:val="0"/>
        <w:autoSpaceDN w:val="0"/>
        <w:adjustRightInd w:val="0"/>
        <w:jc w:val="center"/>
        <w:rPr>
          <w:b/>
          <w:sz w:val="28"/>
          <w:szCs w:val="28"/>
        </w:rPr>
      </w:pPr>
      <w:r w:rsidRPr="008060A8">
        <w:rPr>
          <w:b/>
          <w:sz w:val="28"/>
          <w:szCs w:val="28"/>
        </w:rPr>
        <w:t>Порядок предоставления субсидий юридическим лицам, за исключением государственных (муниципальных) учреждений, индивидуальным предпринимателям, физическим лицам - производителям товаров, работ, услуг в 2018 году</w:t>
      </w:r>
    </w:p>
    <w:p w:rsidR="008060A8" w:rsidRPr="008060A8" w:rsidRDefault="008060A8" w:rsidP="008060A8">
      <w:pPr>
        <w:widowControl w:val="0"/>
        <w:autoSpaceDE w:val="0"/>
        <w:autoSpaceDN w:val="0"/>
        <w:adjustRightInd w:val="0"/>
        <w:jc w:val="center"/>
        <w:rPr>
          <w:sz w:val="28"/>
          <w:szCs w:val="28"/>
        </w:rPr>
      </w:pPr>
    </w:p>
    <w:p w:rsidR="008060A8" w:rsidRPr="008060A8" w:rsidRDefault="008060A8" w:rsidP="006407B2">
      <w:pPr>
        <w:widowControl w:val="0"/>
        <w:numPr>
          <w:ilvl w:val="0"/>
          <w:numId w:val="27"/>
        </w:numPr>
        <w:autoSpaceDE w:val="0"/>
        <w:autoSpaceDN w:val="0"/>
        <w:adjustRightInd w:val="0"/>
        <w:jc w:val="center"/>
        <w:outlineLvl w:val="1"/>
        <w:rPr>
          <w:b/>
          <w:sz w:val="28"/>
          <w:szCs w:val="28"/>
        </w:rPr>
      </w:pPr>
      <w:r w:rsidRPr="008060A8">
        <w:rPr>
          <w:b/>
          <w:sz w:val="28"/>
          <w:szCs w:val="28"/>
        </w:rPr>
        <w:t>Общие положения</w:t>
      </w:r>
    </w:p>
    <w:p w:rsidR="008060A8" w:rsidRPr="008060A8" w:rsidRDefault="008060A8" w:rsidP="008060A8">
      <w:pPr>
        <w:widowControl w:val="0"/>
        <w:autoSpaceDE w:val="0"/>
        <w:autoSpaceDN w:val="0"/>
        <w:adjustRightInd w:val="0"/>
        <w:ind w:left="1080"/>
        <w:outlineLvl w:val="1"/>
        <w:rPr>
          <w:b/>
          <w:sz w:val="28"/>
          <w:szCs w:val="28"/>
        </w:rPr>
      </w:pPr>
    </w:p>
    <w:p w:rsidR="008060A8" w:rsidRPr="008060A8" w:rsidRDefault="008060A8" w:rsidP="008060A8">
      <w:pPr>
        <w:widowControl w:val="0"/>
        <w:autoSpaceDE w:val="0"/>
        <w:autoSpaceDN w:val="0"/>
        <w:adjustRightInd w:val="0"/>
        <w:ind w:firstLine="540"/>
        <w:jc w:val="both"/>
        <w:rPr>
          <w:sz w:val="28"/>
          <w:szCs w:val="28"/>
        </w:rPr>
      </w:pPr>
      <w:r w:rsidRPr="008060A8">
        <w:rPr>
          <w:sz w:val="28"/>
          <w:szCs w:val="28"/>
        </w:rPr>
        <w:t>Настоящий порядок регламентирует предоставление из местного бюджета субсидии юридическим лицам (за исключением субсидий государственным (муниципальным) учреждениям, индивидуальным предпринимателям, физическим лицам - производителям товаров, работ, услуг, следующие:</w:t>
      </w:r>
    </w:p>
    <w:p w:rsidR="008060A8" w:rsidRPr="008060A8" w:rsidRDefault="008060A8" w:rsidP="008060A8">
      <w:pPr>
        <w:widowControl w:val="0"/>
        <w:autoSpaceDE w:val="0"/>
        <w:autoSpaceDN w:val="0"/>
        <w:adjustRightInd w:val="0"/>
        <w:ind w:firstLine="540"/>
        <w:jc w:val="both"/>
        <w:rPr>
          <w:sz w:val="28"/>
          <w:szCs w:val="28"/>
        </w:rPr>
      </w:pPr>
      <w:r w:rsidRPr="008060A8">
        <w:rPr>
          <w:b/>
          <w:sz w:val="28"/>
          <w:szCs w:val="28"/>
        </w:rPr>
        <w:t xml:space="preserve">- </w:t>
      </w:r>
      <w:r w:rsidRPr="008060A8">
        <w:rPr>
          <w:sz w:val="28"/>
          <w:szCs w:val="28"/>
        </w:rPr>
        <w:t>возмещение недополученных доходов, возникающих при оказании сельскому населению услуг общественных бань;</w:t>
      </w:r>
    </w:p>
    <w:p w:rsidR="008060A8" w:rsidRPr="008060A8" w:rsidRDefault="008060A8" w:rsidP="008060A8">
      <w:pPr>
        <w:widowControl w:val="0"/>
        <w:autoSpaceDE w:val="0"/>
        <w:autoSpaceDN w:val="0"/>
        <w:adjustRightInd w:val="0"/>
        <w:ind w:firstLine="540"/>
        <w:jc w:val="both"/>
        <w:rPr>
          <w:b/>
          <w:sz w:val="28"/>
          <w:szCs w:val="28"/>
        </w:rPr>
      </w:pPr>
      <w:r w:rsidRPr="008060A8">
        <w:rPr>
          <w:sz w:val="28"/>
          <w:szCs w:val="28"/>
        </w:rPr>
        <w:t>- возмещение недополученных доходов в связи с оказанием гарантированного перечня услуг по погребению.</w:t>
      </w:r>
    </w:p>
    <w:p w:rsidR="008060A8" w:rsidRPr="008060A8" w:rsidRDefault="008060A8" w:rsidP="008060A8">
      <w:pPr>
        <w:widowControl w:val="0"/>
        <w:autoSpaceDE w:val="0"/>
        <w:autoSpaceDN w:val="0"/>
        <w:adjustRightInd w:val="0"/>
        <w:ind w:firstLine="540"/>
        <w:jc w:val="both"/>
        <w:rPr>
          <w:sz w:val="28"/>
          <w:szCs w:val="28"/>
        </w:rPr>
      </w:pPr>
    </w:p>
    <w:p w:rsidR="008060A8" w:rsidRPr="008060A8" w:rsidRDefault="008060A8" w:rsidP="008060A8">
      <w:pPr>
        <w:widowControl w:val="0"/>
        <w:autoSpaceDE w:val="0"/>
        <w:autoSpaceDN w:val="0"/>
        <w:adjustRightInd w:val="0"/>
        <w:ind w:firstLine="540"/>
        <w:jc w:val="center"/>
        <w:rPr>
          <w:b/>
          <w:sz w:val="28"/>
          <w:szCs w:val="28"/>
        </w:rPr>
      </w:pPr>
      <w:r w:rsidRPr="008060A8">
        <w:rPr>
          <w:b/>
          <w:sz w:val="28"/>
          <w:szCs w:val="28"/>
          <w:lang w:val="en-US"/>
        </w:rPr>
        <w:t>II</w:t>
      </w:r>
      <w:r w:rsidRPr="008060A8">
        <w:rPr>
          <w:b/>
          <w:sz w:val="28"/>
          <w:szCs w:val="28"/>
        </w:rPr>
        <w:t>. Порядок предоставления субсидий на возмещение недополученных доходов, возникающих при оказании сельскому населению услуг общественных бань</w:t>
      </w:r>
    </w:p>
    <w:p w:rsidR="008060A8" w:rsidRPr="008060A8" w:rsidRDefault="008060A8" w:rsidP="008060A8">
      <w:pPr>
        <w:widowControl w:val="0"/>
        <w:autoSpaceDE w:val="0"/>
        <w:autoSpaceDN w:val="0"/>
        <w:adjustRightInd w:val="0"/>
        <w:jc w:val="center"/>
        <w:rPr>
          <w:b/>
          <w:sz w:val="28"/>
          <w:szCs w:val="28"/>
        </w:rPr>
      </w:pPr>
    </w:p>
    <w:p w:rsidR="008060A8" w:rsidRPr="008060A8" w:rsidRDefault="008060A8" w:rsidP="008060A8">
      <w:pPr>
        <w:widowControl w:val="0"/>
        <w:autoSpaceDE w:val="0"/>
        <w:autoSpaceDN w:val="0"/>
        <w:adjustRightInd w:val="0"/>
        <w:ind w:firstLine="540"/>
        <w:jc w:val="both"/>
        <w:rPr>
          <w:sz w:val="28"/>
          <w:szCs w:val="28"/>
        </w:rPr>
      </w:pPr>
      <w:r w:rsidRPr="008060A8">
        <w:rPr>
          <w:sz w:val="28"/>
          <w:szCs w:val="28"/>
        </w:rPr>
        <w:t>2.1. Субсидии предоставляются из местного бюджета юридическим лицам за исключением субсидий государственным (муниципальным) учреждениям, индивидуальным предпринимателям, физическим лицам - производителям товаров, работ, услуг на возмещение недополученных доходов, возникающих при оказании сельскому населению услуг общественных бань, находящихся в собственности муниципального образования «Великовисочный сельсовет» НАО и переданных юридическим лицам за исключением субсидий государственным (муниципальным) учреждениям, индивидуальным предпринимателям, физическим лицам - производителям товаров, работ, услуг в целях бесперебойного обеспечения услугами общественных бань сельского населения (далее - субсидии, получатель субсидий).</w:t>
      </w:r>
    </w:p>
    <w:p w:rsidR="008060A8" w:rsidRPr="008060A8" w:rsidRDefault="008060A8" w:rsidP="008060A8">
      <w:pPr>
        <w:widowControl w:val="0"/>
        <w:autoSpaceDE w:val="0"/>
        <w:autoSpaceDN w:val="0"/>
        <w:adjustRightInd w:val="0"/>
        <w:ind w:firstLine="540"/>
        <w:jc w:val="both"/>
        <w:rPr>
          <w:sz w:val="28"/>
          <w:szCs w:val="28"/>
        </w:rPr>
      </w:pPr>
      <w:r w:rsidRPr="008060A8">
        <w:rPr>
          <w:sz w:val="28"/>
          <w:szCs w:val="28"/>
        </w:rPr>
        <w:t>2.2. Предоставление субсидий осуществляется Администрацией МО «Великовисочный сельсовет» НАО ежемесячно на безвозмездной и безвозвратной основе в пределах средств, предусмотренных в местном бюджете на очередной финансовый год.</w:t>
      </w:r>
    </w:p>
    <w:p w:rsidR="008060A8" w:rsidRPr="008060A8" w:rsidRDefault="008060A8" w:rsidP="008060A8">
      <w:pPr>
        <w:tabs>
          <w:tab w:val="num" w:pos="540"/>
        </w:tabs>
        <w:overflowPunct w:val="0"/>
        <w:autoSpaceDE w:val="0"/>
        <w:autoSpaceDN w:val="0"/>
        <w:adjustRightInd w:val="0"/>
        <w:jc w:val="both"/>
        <w:textAlignment w:val="baseline"/>
        <w:rPr>
          <w:sz w:val="28"/>
          <w:szCs w:val="28"/>
        </w:rPr>
      </w:pPr>
      <w:r w:rsidRPr="008060A8">
        <w:rPr>
          <w:sz w:val="28"/>
          <w:szCs w:val="28"/>
        </w:rPr>
        <w:tab/>
        <w:t>2.3. Условиями предоставления субсидий являются:</w:t>
      </w:r>
    </w:p>
    <w:p w:rsidR="008060A8" w:rsidRPr="008060A8" w:rsidRDefault="008060A8" w:rsidP="006407B2">
      <w:pPr>
        <w:numPr>
          <w:ilvl w:val="0"/>
          <w:numId w:val="24"/>
        </w:numPr>
        <w:tabs>
          <w:tab w:val="left" w:pos="900"/>
        </w:tabs>
        <w:overflowPunct w:val="0"/>
        <w:autoSpaceDE w:val="0"/>
        <w:autoSpaceDN w:val="0"/>
        <w:adjustRightInd w:val="0"/>
        <w:ind w:left="0" w:firstLine="540"/>
        <w:jc w:val="both"/>
        <w:textAlignment w:val="baseline"/>
        <w:rPr>
          <w:sz w:val="28"/>
          <w:szCs w:val="28"/>
        </w:rPr>
      </w:pPr>
      <w:r w:rsidRPr="008060A8">
        <w:rPr>
          <w:sz w:val="28"/>
          <w:szCs w:val="28"/>
        </w:rPr>
        <w:lastRenderedPageBreak/>
        <w:t>закрепление за заявителем на праве хозяйственного ведения муниципальной бани, являющейся собственностью муниципального образования;</w:t>
      </w:r>
    </w:p>
    <w:p w:rsidR="008060A8" w:rsidRPr="008060A8" w:rsidRDefault="008060A8" w:rsidP="006407B2">
      <w:pPr>
        <w:numPr>
          <w:ilvl w:val="0"/>
          <w:numId w:val="24"/>
        </w:numPr>
        <w:tabs>
          <w:tab w:val="left" w:pos="900"/>
        </w:tabs>
        <w:overflowPunct w:val="0"/>
        <w:autoSpaceDE w:val="0"/>
        <w:autoSpaceDN w:val="0"/>
        <w:adjustRightInd w:val="0"/>
        <w:ind w:left="0" w:firstLine="540"/>
        <w:jc w:val="both"/>
        <w:textAlignment w:val="baseline"/>
        <w:rPr>
          <w:sz w:val="28"/>
          <w:szCs w:val="28"/>
        </w:rPr>
      </w:pPr>
      <w:r w:rsidRPr="008060A8">
        <w:rPr>
          <w:sz w:val="28"/>
          <w:szCs w:val="28"/>
        </w:rPr>
        <w:t>наличие у заявителя согласованного с Администрацией муниципального образования  графика работы бани, переданной ему на праве хозяйственного ведения.</w:t>
      </w:r>
    </w:p>
    <w:p w:rsidR="008060A8" w:rsidRPr="008060A8" w:rsidRDefault="008060A8" w:rsidP="006407B2">
      <w:pPr>
        <w:numPr>
          <w:ilvl w:val="0"/>
          <w:numId w:val="24"/>
        </w:numPr>
        <w:tabs>
          <w:tab w:val="left" w:pos="900"/>
        </w:tabs>
        <w:overflowPunct w:val="0"/>
        <w:autoSpaceDE w:val="0"/>
        <w:autoSpaceDN w:val="0"/>
        <w:adjustRightInd w:val="0"/>
        <w:ind w:left="0" w:firstLine="540"/>
        <w:jc w:val="both"/>
        <w:textAlignment w:val="baseline"/>
        <w:rPr>
          <w:sz w:val="28"/>
          <w:szCs w:val="28"/>
        </w:rPr>
      </w:pPr>
      <w:r w:rsidRPr="008060A8">
        <w:rPr>
          <w:sz w:val="28"/>
          <w:szCs w:val="28"/>
        </w:rPr>
        <w:t xml:space="preserve">заключение Соглашения (договора) с Администрацией муниципального образования "Великовисочный сельсовет» Ненецкого автономного округа (далее – Главный распорядитель) </w:t>
      </w:r>
      <w:r w:rsidRPr="008060A8">
        <w:rPr>
          <w:bCs/>
          <w:sz w:val="28"/>
          <w:szCs w:val="28"/>
        </w:rPr>
        <w:t xml:space="preserve"> </w:t>
      </w:r>
      <w:r w:rsidRPr="008060A8">
        <w:rPr>
          <w:sz w:val="28"/>
          <w:szCs w:val="28"/>
        </w:rPr>
        <w:t xml:space="preserve">на получение субсидий из бюджета </w:t>
      </w:r>
      <w:r w:rsidRPr="008060A8">
        <w:rPr>
          <w:bCs/>
          <w:sz w:val="28"/>
          <w:szCs w:val="28"/>
        </w:rPr>
        <w:t xml:space="preserve">МО </w:t>
      </w:r>
      <w:r w:rsidRPr="008060A8">
        <w:rPr>
          <w:sz w:val="28"/>
          <w:szCs w:val="28"/>
        </w:rPr>
        <w:t>"Великовисочный сельсовет» Ненецкого автономного округа на возмещение недополученных доходов, возникающих при оказании сельскому населению услуг общественной бани в с. Великовисочное;</w:t>
      </w:r>
    </w:p>
    <w:p w:rsidR="008060A8" w:rsidRPr="008060A8" w:rsidRDefault="008060A8" w:rsidP="006407B2">
      <w:pPr>
        <w:numPr>
          <w:ilvl w:val="0"/>
          <w:numId w:val="24"/>
        </w:numPr>
        <w:tabs>
          <w:tab w:val="left" w:pos="900"/>
        </w:tabs>
        <w:overflowPunct w:val="0"/>
        <w:autoSpaceDE w:val="0"/>
        <w:autoSpaceDN w:val="0"/>
        <w:adjustRightInd w:val="0"/>
        <w:ind w:left="0" w:firstLine="540"/>
        <w:jc w:val="both"/>
        <w:textAlignment w:val="baseline"/>
        <w:rPr>
          <w:sz w:val="28"/>
          <w:szCs w:val="28"/>
        </w:rPr>
      </w:pPr>
      <w:r w:rsidRPr="008060A8">
        <w:rPr>
          <w:sz w:val="28"/>
          <w:szCs w:val="28"/>
        </w:rPr>
        <w:t xml:space="preserve">предоставление отчета о сумме произведенных затрат на содержание бани в селе Великовисочное, подлежащих возмещению за счет субсидий из бюджета </w:t>
      </w:r>
      <w:r w:rsidRPr="008060A8">
        <w:rPr>
          <w:bCs/>
          <w:sz w:val="28"/>
          <w:szCs w:val="28"/>
        </w:rPr>
        <w:t>МО «Великовисочны</w:t>
      </w:r>
      <w:r w:rsidRPr="008060A8">
        <w:rPr>
          <w:sz w:val="28"/>
          <w:szCs w:val="28"/>
        </w:rPr>
        <w:t>й сельсовет» Ненецкого автономного округа согласно экономически обоснованного тарифа.</w:t>
      </w:r>
    </w:p>
    <w:p w:rsidR="008060A8" w:rsidRPr="008060A8" w:rsidRDefault="008060A8" w:rsidP="008060A8">
      <w:pPr>
        <w:widowControl w:val="0"/>
        <w:autoSpaceDE w:val="0"/>
        <w:autoSpaceDN w:val="0"/>
        <w:adjustRightInd w:val="0"/>
        <w:ind w:firstLine="540"/>
        <w:jc w:val="both"/>
        <w:rPr>
          <w:sz w:val="28"/>
          <w:szCs w:val="28"/>
        </w:rPr>
      </w:pPr>
      <w:r w:rsidRPr="008060A8">
        <w:rPr>
          <w:sz w:val="28"/>
          <w:szCs w:val="28"/>
        </w:rPr>
        <w:t xml:space="preserve">2.4. Критерии отбора юридических лиц, за исключением государственных (муниципальных) учреждений, индивидуальных предпринимателей, физических лиц - производителей товаров, работ, услуг, </w:t>
      </w:r>
      <w:r w:rsidRPr="008060A8">
        <w:rPr>
          <w:b/>
          <w:sz w:val="28"/>
          <w:szCs w:val="28"/>
        </w:rPr>
        <w:t>цели, условия и порядок</w:t>
      </w:r>
      <w:r w:rsidRPr="008060A8">
        <w:rPr>
          <w:sz w:val="28"/>
          <w:szCs w:val="28"/>
        </w:rPr>
        <w:t xml:space="preserve"> предоставления субсидий определяются Администрацией МО «Великовисочный сельсовет» Ненецкого автономного округа.</w:t>
      </w:r>
    </w:p>
    <w:p w:rsidR="008060A8" w:rsidRPr="008060A8" w:rsidRDefault="008060A8" w:rsidP="008060A8">
      <w:pPr>
        <w:widowControl w:val="0"/>
        <w:autoSpaceDE w:val="0"/>
        <w:autoSpaceDN w:val="0"/>
        <w:adjustRightInd w:val="0"/>
        <w:ind w:firstLine="540"/>
        <w:jc w:val="both"/>
        <w:rPr>
          <w:sz w:val="28"/>
          <w:szCs w:val="28"/>
        </w:rPr>
      </w:pPr>
      <w:r w:rsidRPr="008060A8">
        <w:rPr>
          <w:sz w:val="28"/>
          <w:szCs w:val="28"/>
        </w:rPr>
        <w:t>2.5. Юридические лица, индивидуальные предприниматели, физические лица для получения субсидии обязаны представить в Администрацию муниципального образования документы, установленные Администрацией МО «Великовисочный сельсовет» НАО условиями получения субсидий.</w:t>
      </w:r>
    </w:p>
    <w:p w:rsidR="008060A8" w:rsidRPr="008060A8" w:rsidRDefault="008060A8" w:rsidP="008060A8">
      <w:pPr>
        <w:widowControl w:val="0"/>
        <w:autoSpaceDE w:val="0"/>
        <w:autoSpaceDN w:val="0"/>
        <w:adjustRightInd w:val="0"/>
        <w:ind w:firstLine="540"/>
        <w:jc w:val="both"/>
        <w:rPr>
          <w:sz w:val="28"/>
          <w:szCs w:val="28"/>
        </w:rPr>
      </w:pPr>
      <w:r w:rsidRPr="008060A8">
        <w:rPr>
          <w:sz w:val="28"/>
          <w:szCs w:val="28"/>
        </w:rPr>
        <w:t>2.6. Предоставление субсидий осуществляется в соответствии со сводной бюджетной росписью местного бюджета и утвержденными лимитами бюджетных обязательств.</w:t>
      </w:r>
    </w:p>
    <w:p w:rsidR="008060A8" w:rsidRPr="008060A8" w:rsidRDefault="008060A8" w:rsidP="008060A8">
      <w:pPr>
        <w:widowControl w:val="0"/>
        <w:autoSpaceDE w:val="0"/>
        <w:autoSpaceDN w:val="0"/>
        <w:adjustRightInd w:val="0"/>
        <w:ind w:firstLine="540"/>
        <w:jc w:val="both"/>
        <w:rPr>
          <w:sz w:val="28"/>
          <w:szCs w:val="28"/>
        </w:rPr>
      </w:pPr>
      <w:r w:rsidRPr="008060A8">
        <w:rPr>
          <w:sz w:val="28"/>
          <w:szCs w:val="28"/>
        </w:rPr>
        <w:t>2.7. Субсидии должны быть использованы по целевому назначению. Субсидии, использование которых по целевому назначению невозможно по не зависящим от получателя субсидии причинам, а также остатки неиспользованных субсидий должны быть возвращены в местный  бюджет до конца текущего финансового года.</w:t>
      </w:r>
    </w:p>
    <w:p w:rsidR="008060A8" w:rsidRPr="008060A8" w:rsidRDefault="008060A8" w:rsidP="008060A8">
      <w:pPr>
        <w:widowControl w:val="0"/>
        <w:autoSpaceDE w:val="0"/>
        <w:autoSpaceDN w:val="0"/>
        <w:adjustRightInd w:val="0"/>
        <w:ind w:firstLine="540"/>
        <w:jc w:val="both"/>
        <w:rPr>
          <w:sz w:val="28"/>
          <w:szCs w:val="28"/>
        </w:rPr>
      </w:pPr>
      <w:r w:rsidRPr="008060A8">
        <w:rPr>
          <w:sz w:val="28"/>
          <w:szCs w:val="28"/>
        </w:rPr>
        <w:t>2.8. Субсидии предоставляются в пределах средств, предусмотренных на эти цели в местном бюджете на 2018 год.</w:t>
      </w:r>
    </w:p>
    <w:p w:rsidR="008060A8" w:rsidRPr="008060A8" w:rsidRDefault="008060A8" w:rsidP="008060A8">
      <w:pPr>
        <w:widowControl w:val="0"/>
        <w:autoSpaceDE w:val="0"/>
        <w:autoSpaceDN w:val="0"/>
        <w:adjustRightInd w:val="0"/>
        <w:ind w:firstLine="540"/>
        <w:jc w:val="both"/>
        <w:rPr>
          <w:sz w:val="28"/>
          <w:szCs w:val="28"/>
        </w:rPr>
      </w:pPr>
      <w:r w:rsidRPr="008060A8">
        <w:rPr>
          <w:sz w:val="28"/>
          <w:szCs w:val="28"/>
        </w:rPr>
        <w:t>2.9. Контроль за целевым использованием субсидий возлагается на Администрацию МО «Великовисочный сельсовет» НАО (Главного распорядителя) в соответствии с установленными полномочиями.</w:t>
      </w:r>
    </w:p>
    <w:p w:rsidR="008060A8" w:rsidRPr="008060A8" w:rsidRDefault="008060A8" w:rsidP="008060A8">
      <w:pPr>
        <w:widowControl w:val="0"/>
        <w:autoSpaceDE w:val="0"/>
        <w:autoSpaceDN w:val="0"/>
        <w:adjustRightInd w:val="0"/>
        <w:ind w:firstLine="540"/>
        <w:jc w:val="both"/>
        <w:rPr>
          <w:sz w:val="28"/>
          <w:szCs w:val="28"/>
        </w:rPr>
      </w:pPr>
      <w:r w:rsidRPr="008060A8">
        <w:rPr>
          <w:sz w:val="28"/>
          <w:szCs w:val="28"/>
        </w:rPr>
        <w:t>2.10.</w:t>
      </w:r>
      <w:r w:rsidRPr="008060A8">
        <w:rPr>
          <w:b/>
          <w:sz w:val="28"/>
        </w:rPr>
        <w:t xml:space="preserve"> </w:t>
      </w:r>
      <w:r w:rsidRPr="008060A8">
        <w:rPr>
          <w:sz w:val="28"/>
        </w:rPr>
        <w:t xml:space="preserve">Главный распорядитель и орган муниципального финансового контроля </w:t>
      </w:r>
      <w:r w:rsidRPr="008060A8">
        <w:rPr>
          <w:sz w:val="28"/>
          <w:szCs w:val="28"/>
        </w:rPr>
        <w:t>проводят обязательную проверку соблюдения получателями субсидий условий, целей и порядка предоставления субсидий в порядке, предусмотренном Администрацией МО «Великовисочный сельсовет» Ненецкого автономного округа.</w:t>
      </w:r>
    </w:p>
    <w:p w:rsidR="008060A8" w:rsidRPr="008060A8" w:rsidRDefault="008060A8" w:rsidP="008060A8">
      <w:pPr>
        <w:widowControl w:val="0"/>
        <w:autoSpaceDE w:val="0"/>
        <w:autoSpaceDN w:val="0"/>
        <w:adjustRightInd w:val="0"/>
        <w:ind w:firstLine="540"/>
        <w:jc w:val="center"/>
        <w:rPr>
          <w:b/>
          <w:sz w:val="28"/>
          <w:szCs w:val="28"/>
        </w:rPr>
      </w:pPr>
    </w:p>
    <w:p w:rsidR="008060A8" w:rsidRPr="008060A8" w:rsidRDefault="008060A8" w:rsidP="008060A8">
      <w:pPr>
        <w:widowControl w:val="0"/>
        <w:autoSpaceDE w:val="0"/>
        <w:autoSpaceDN w:val="0"/>
        <w:adjustRightInd w:val="0"/>
        <w:ind w:firstLine="540"/>
        <w:jc w:val="center"/>
        <w:rPr>
          <w:b/>
          <w:sz w:val="28"/>
          <w:szCs w:val="28"/>
        </w:rPr>
      </w:pPr>
    </w:p>
    <w:p w:rsidR="008060A8" w:rsidRPr="008060A8" w:rsidRDefault="008060A8" w:rsidP="008060A8">
      <w:pPr>
        <w:widowControl w:val="0"/>
        <w:autoSpaceDE w:val="0"/>
        <w:autoSpaceDN w:val="0"/>
        <w:adjustRightInd w:val="0"/>
        <w:ind w:firstLine="540"/>
        <w:jc w:val="center"/>
        <w:rPr>
          <w:b/>
          <w:sz w:val="28"/>
          <w:szCs w:val="28"/>
        </w:rPr>
      </w:pPr>
    </w:p>
    <w:p w:rsidR="008060A8" w:rsidRPr="008060A8" w:rsidRDefault="008060A8" w:rsidP="008060A8">
      <w:pPr>
        <w:widowControl w:val="0"/>
        <w:autoSpaceDE w:val="0"/>
        <w:autoSpaceDN w:val="0"/>
        <w:adjustRightInd w:val="0"/>
        <w:ind w:firstLine="540"/>
        <w:jc w:val="center"/>
        <w:rPr>
          <w:b/>
          <w:sz w:val="28"/>
          <w:szCs w:val="28"/>
        </w:rPr>
      </w:pPr>
    </w:p>
    <w:p w:rsidR="008060A8" w:rsidRPr="008060A8" w:rsidRDefault="008060A8" w:rsidP="008060A8">
      <w:pPr>
        <w:widowControl w:val="0"/>
        <w:autoSpaceDE w:val="0"/>
        <w:autoSpaceDN w:val="0"/>
        <w:adjustRightInd w:val="0"/>
        <w:ind w:firstLine="540"/>
        <w:jc w:val="center"/>
        <w:rPr>
          <w:b/>
          <w:sz w:val="28"/>
          <w:szCs w:val="28"/>
        </w:rPr>
      </w:pPr>
      <w:r w:rsidRPr="008060A8">
        <w:rPr>
          <w:b/>
          <w:sz w:val="28"/>
          <w:szCs w:val="28"/>
          <w:lang w:val="en-US"/>
        </w:rPr>
        <w:lastRenderedPageBreak/>
        <w:t>III</w:t>
      </w:r>
      <w:r w:rsidRPr="008060A8">
        <w:rPr>
          <w:b/>
          <w:sz w:val="28"/>
          <w:szCs w:val="28"/>
        </w:rPr>
        <w:t>. Порядок предоставления субсидии на возмещение недополученных доходов в связи с оказанием гарантированного перечня услуг по погребению</w:t>
      </w:r>
    </w:p>
    <w:p w:rsidR="008060A8" w:rsidRPr="008060A8" w:rsidRDefault="008060A8" w:rsidP="008060A8">
      <w:pPr>
        <w:widowControl w:val="0"/>
        <w:autoSpaceDE w:val="0"/>
        <w:autoSpaceDN w:val="0"/>
        <w:adjustRightInd w:val="0"/>
        <w:ind w:firstLine="540"/>
        <w:jc w:val="center"/>
        <w:rPr>
          <w:b/>
          <w:sz w:val="28"/>
          <w:szCs w:val="28"/>
        </w:rPr>
      </w:pPr>
    </w:p>
    <w:p w:rsidR="008060A8" w:rsidRPr="008060A8" w:rsidRDefault="008060A8" w:rsidP="008060A8">
      <w:pPr>
        <w:autoSpaceDE w:val="0"/>
        <w:autoSpaceDN w:val="0"/>
        <w:adjustRightInd w:val="0"/>
        <w:ind w:firstLine="540"/>
        <w:jc w:val="both"/>
        <w:rPr>
          <w:sz w:val="28"/>
          <w:szCs w:val="28"/>
        </w:rPr>
      </w:pPr>
      <w:r w:rsidRPr="008060A8">
        <w:rPr>
          <w:sz w:val="28"/>
          <w:szCs w:val="28"/>
        </w:rPr>
        <w:t>3.1. Порядок определяет механизм и условия предоставления субсидий в целях возмещения недополученных доходов специализированной службе по вопросам похоронного дела на территории МО «Великовисочный сельсовет» НАО (далее - специализированная служба)в связи с оказанием гарантированного перечня услуг по погребению, которые не подлежат возмещению в порядке, установленном частью 3 статьи 9 Федерального закона от 12.01.1996 № 8-ФЗ «О погребении и похоронном деле».</w:t>
      </w:r>
    </w:p>
    <w:p w:rsidR="008060A8" w:rsidRPr="008060A8" w:rsidRDefault="008060A8" w:rsidP="008060A8">
      <w:pPr>
        <w:autoSpaceDE w:val="0"/>
        <w:autoSpaceDN w:val="0"/>
        <w:adjustRightInd w:val="0"/>
        <w:ind w:firstLine="540"/>
        <w:jc w:val="both"/>
        <w:rPr>
          <w:sz w:val="28"/>
          <w:szCs w:val="28"/>
        </w:rPr>
      </w:pPr>
      <w:r w:rsidRPr="008060A8">
        <w:rPr>
          <w:sz w:val="28"/>
          <w:szCs w:val="28"/>
        </w:rPr>
        <w:t>3.2. Главным распорядителем средств МО «Великовисочный сельсовет» НАО по предоставлению субсидий является Администрация МО «Великовисочный сельсовет» НАО. Субсидии предоставляются в рамках бюджетных ассигнований и лимитов бюджетных обязательств, доведенных до главного распорядителя бюджетных средств решением представительного органа о местном бюджете.</w:t>
      </w:r>
    </w:p>
    <w:p w:rsidR="008060A8" w:rsidRPr="008060A8" w:rsidRDefault="008060A8" w:rsidP="008060A8">
      <w:pPr>
        <w:autoSpaceDE w:val="0"/>
        <w:autoSpaceDN w:val="0"/>
        <w:adjustRightInd w:val="0"/>
        <w:ind w:firstLine="540"/>
        <w:jc w:val="both"/>
        <w:rPr>
          <w:sz w:val="28"/>
          <w:szCs w:val="28"/>
        </w:rPr>
      </w:pPr>
      <w:r w:rsidRPr="008060A8">
        <w:rPr>
          <w:sz w:val="28"/>
          <w:szCs w:val="28"/>
        </w:rPr>
        <w:t>3.4. Субсидии предоставляются на безвозмездной и безвозвратной основе юридическому лицу (за исключением государственного (муниципального) учреждения), индивидуальному предпринимателю, которое(ый) имеет статус специализированной службы, обретенный по результатам конкурсной процедуры отбора (получатель субсидии).</w:t>
      </w:r>
    </w:p>
    <w:p w:rsidR="008060A8" w:rsidRPr="008060A8" w:rsidRDefault="008060A8" w:rsidP="008060A8">
      <w:pPr>
        <w:autoSpaceDE w:val="0"/>
        <w:autoSpaceDN w:val="0"/>
        <w:adjustRightInd w:val="0"/>
        <w:ind w:firstLine="539"/>
        <w:rPr>
          <w:sz w:val="28"/>
          <w:szCs w:val="28"/>
        </w:rPr>
      </w:pPr>
      <w:r w:rsidRPr="008060A8">
        <w:rPr>
          <w:sz w:val="28"/>
          <w:szCs w:val="28"/>
        </w:rPr>
        <w:t>3.5. Условия и порядок предоставления субсидий:</w:t>
      </w:r>
    </w:p>
    <w:p w:rsidR="008060A8" w:rsidRPr="008060A8" w:rsidRDefault="008060A8" w:rsidP="008060A8">
      <w:pPr>
        <w:widowControl w:val="0"/>
        <w:autoSpaceDE w:val="0"/>
        <w:autoSpaceDN w:val="0"/>
        <w:adjustRightInd w:val="0"/>
        <w:ind w:firstLine="540"/>
        <w:jc w:val="both"/>
        <w:rPr>
          <w:sz w:val="28"/>
          <w:szCs w:val="28"/>
        </w:rPr>
      </w:pPr>
      <w:r w:rsidRPr="008060A8">
        <w:rPr>
          <w:sz w:val="28"/>
          <w:szCs w:val="28"/>
        </w:rPr>
        <w:t xml:space="preserve"> Условиями предоставления субсидии специализированной службе являются:</w:t>
      </w:r>
    </w:p>
    <w:p w:rsidR="008060A8" w:rsidRPr="008060A8" w:rsidRDefault="008060A8" w:rsidP="008060A8">
      <w:pPr>
        <w:widowControl w:val="0"/>
        <w:autoSpaceDE w:val="0"/>
        <w:autoSpaceDN w:val="0"/>
        <w:adjustRightInd w:val="0"/>
        <w:ind w:firstLine="540"/>
        <w:jc w:val="both"/>
        <w:rPr>
          <w:sz w:val="28"/>
          <w:szCs w:val="28"/>
        </w:rPr>
      </w:pPr>
      <w:r w:rsidRPr="008060A8">
        <w:rPr>
          <w:sz w:val="28"/>
          <w:szCs w:val="28"/>
        </w:rPr>
        <w:t>а) оказание гарантированного перечня услуг по погребению на территории МО «Великовисочный сельсовет» НАО на безвозмездной основе;</w:t>
      </w:r>
    </w:p>
    <w:p w:rsidR="008060A8" w:rsidRPr="008060A8" w:rsidRDefault="008060A8" w:rsidP="008060A8">
      <w:pPr>
        <w:widowControl w:val="0"/>
        <w:autoSpaceDE w:val="0"/>
        <w:autoSpaceDN w:val="0"/>
        <w:adjustRightInd w:val="0"/>
        <w:ind w:firstLine="540"/>
        <w:jc w:val="both"/>
        <w:rPr>
          <w:sz w:val="28"/>
          <w:szCs w:val="28"/>
        </w:rPr>
      </w:pPr>
      <w:r w:rsidRPr="008060A8">
        <w:rPr>
          <w:sz w:val="28"/>
          <w:szCs w:val="28"/>
        </w:rPr>
        <w:t xml:space="preserve">б) соответствие специализированной службы требованиям, указанным в пункте 3.6. Порядка. </w:t>
      </w:r>
    </w:p>
    <w:p w:rsidR="008060A8" w:rsidRPr="008060A8" w:rsidRDefault="008060A8" w:rsidP="008060A8">
      <w:pPr>
        <w:widowControl w:val="0"/>
        <w:autoSpaceDE w:val="0"/>
        <w:autoSpaceDN w:val="0"/>
        <w:adjustRightInd w:val="0"/>
        <w:ind w:firstLine="540"/>
        <w:jc w:val="both"/>
        <w:rPr>
          <w:sz w:val="28"/>
          <w:szCs w:val="28"/>
        </w:rPr>
      </w:pPr>
      <w:r w:rsidRPr="008060A8">
        <w:rPr>
          <w:sz w:val="28"/>
          <w:szCs w:val="28"/>
        </w:rPr>
        <w:t xml:space="preserve">3.6. На первое число месяца, предшествующего месяцу, в котором принимается решение о предоставлении субсидии, специализированная служба: </w:t>
      </w:r>
    </w:p>
    <w:p w:rsidR="008060A8" w:rsidRPr="008060A8" w:rsidRDefault="008060A8" w:rsidP="008060A8">
      <w:pPr>
        <w:autoSpaceDE w:val="0"/>
        <w:autoSpaceDN w:val="0"/>
        <w:adjustRightInd w:val="0"/>
        <w:ind w:firstLine="540"/>
        <w:jc w:val="both"/>
        <w:rPr>
          <w:sz w:val="28"/>
          <w:szCs w:val="28"/>
        </w:rPr>
      </w:pPr>
      <w:r w:rsidRPr="008060A8">
        <w:rPr>
          <w:sz w:val="28"/>
          <w:szCs w:val="28"/>
        </w:rPr>
        <w:t>- не должна являться иностранным юридическим лицом или российским юридическим лицом, в уставном (складочном) капитале которого доля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таких юридических лиц, в совокупности превышает 50 процентов;</w:t>
      </w:r>
    </w:p>
    <w:p w:rsidR="008060A8" w:rsidRPr="008060A8" w:rsidRDefault="008060A8" w:rsidP="008060A8">
      <w:pPr>
        <w:autoSpaceDE w:val="0"/>
        <w:autoSpaceDN w:val="0"/>
        <w:adjustRightInd w:val="0"/>
        <w:ind w:firstLine="540"/>
        <w:jc w:val="both"/>
        <w:rPr>
          <w:sz w:val="28"/>
          <w:szCs w:val="28"/>
        </w:rPr>
      </w:pPr>
      <w:r w:rsidRPr="008060A8">
        <w:rPr>
          <w:sz w:val="28"/>
          <w:szCs w:val="28"/>
        </w:rPr>
        <w:t>- не должна получать средства из бюджетов бюджетной системы Российской Федерации в соответствии с иными нормативными правовыми актами, муниципальными правовыми актами на цели, определенные в пункте 3.1. настоящего Порядка.</w:t>
      </w:r>
    </w:p>
    <w:p w:rsidR="008060A8" w:rsidRPr="008060A8" w:rsidRDefault="008060A8" w:rsidP="008060A8">
      <w:pPr>
        <w:widowControl w:val="0"/>
        <w:autoSpaceDE w:val="0"/>
        <w:autoSpaceDN w:val="0"/>
        <w:adjustRightInd w:val="0"/>
        <w:ind w:firstLine="540"/>
        <w:jc w:val="both"/>
        <w:rPr>
          <w:sz w:val="28"/>
          <w:szCs w:val="28"/>
        </w:rPr>
      </w:pPr>
      <w:r w:rsidRPr="008060A8">
        <w:rPr>
          <w:sz w:val="28"/>
          <w:szCs w:val="28"/>
        </w:rPr>
        <w:t>3.7. В целях получения субсидии специализированная служба представляет в Администрацию МО «Великовисочный сельсовет» НАО заявление, расчет размера субсидии по форме, утвержденной Постановлением Администрации муниципального образования, а также  копии справок о смерти умерших, погребение которых произведено специализированной службой.</w:t>
      </w:r>
    </w:p>
    <w:p w:rsidR="008060A8" w:rsidRPr="008060A8" w:rsidRDefault="008060A8" w:rsidP="008060A8">
      <w:pPr>
        <w:autoSpaceDE w:val="0"/>
        <w:autoSpaceDN w:val="0"/>
        <w:adjustRightInd w:val="0"/>
        <w:ind w:firstLine="540"/>
        <w:jc w:val="both"/>
        <w:rPr>
          <w:sz w:val="28"/>
          <w:szCs w:val="28"/>
        </w:rPr>
      </w:pPr>
      <w:r w:rsidRPr="008060A8">
        <w:rPr>
          <w:sz w:val="28"/>
          <w:szCs w:val="28"/>
        </w:rPr>
        <w:lastRenderedPageBreak/>
        <w:t>3.8. Документы, указанные в пункте 3.7. настоящего Порядка, заполняются от руки или машинописным способом. Документы не должны быть заполнены карандашом. Тексты документов должны быть написаны разборчиво. В документах не должно содержаться подчисток, приписок, зачеркнутых слов и иных не оговоренных в них исправлений. Документы не должны иметь повреждений, наличие которых не позволяет однозначно истолковать их содержание.</w:t>
      </w:r>
    </w:p>
    <w:p w:rsidR="008060A8" w:rsidRPr="008060A8" w:rsidRDefault="008060A8" w:rsidP="008060A8">
      <w:pPr>
        <w:autoSpaceDE w:val="0"/>
        <w:autoSpaceDN w:val="0"/>
        <w:adjustRightInd w:val="0"/>
        <w:ind w:firstLine="540"/>
        <w:jc w:val="both"/>
        <w:rPr>
          <w:sz w:val="28"/>
          <w:szCs w:val="28"/>
        </w:rPr>
      </w:pPr>
      <w:r w:rsidRPr="008060A8">
        <w:rPr>
          <w:sz w:val="28"/>
          <w:szCs w:val="28"/>
        </w:rPr>
        <w:t>Копии документов заверяются подписью руководителя специализированной службы (или индивидуального предпринимателя) с указанием фамилии, имени и отчества (при наличии) и печатью (при наличии).</w:t>
      </w:r>
    </w:p>
    <w:p w:rsidR="008060A8" w:rsidRPr="008060A8" w:rsidRDefault="008060A8" w:rsidP="008060A8">
      <w:pPr>
        <w:autoSpaceDE w:val="0"/>
        <w:autoSpaceDN w:val="0"/>
        <w:adjustRightInd w:val="0"/>
        <w:ind w:firstLine="540"/>
        <w:jc w:val="both"/>
        <w:rPr>
          <w:sz w:val="28"/>
          <w:szCs w:val="28"/>
        </w:rPr>
      </w:pPr>
      <w:r w:rsidRPr="008060A8">
        <w:rPr>
          <w:sz w:val="28"/>
          <w:szCs w:val="28"/>
        </w:rPr>
        <w:t>Копии документов, представленные с предъявлением подлинника, заверяются специалистом Администрации МО «Великовисочный сельсовет» НАО, осуществляющим прием документов.</w:t>
      </w:r>
    </w:p>
    <w:p w:rsidR="008060A8" w:rsidRPr="008060A8" w:rsidRDefault="008060A8" w:rsidP="008060A8">
      <w:pPr>
        <w:autoSpaceDE w:val="0"/>
        <w:autoSpaceDN w:val="0"/>
        <w:adjustRightInd w:val="0"/>
        <w:ind w:firstLine="540"/>
        <w:jc w:val="both"/>
        <w:rPr>
          <w:sz w:val="28"/>
          <w:szCs w:val="28"/>
        </w:rPr>
      </w:pPr>
      <w:r w:rsidRPr="008060A8">
        <w:rPr>
          <w:sz w:val="28"/>
          <w:szCs w:val="28"/>
        </w:rPr>
        <w:t>Представленные заявителем документы возврату не подлежат и хранятся в Администрации МО «Великовисочный сельсовет» НАО.</w:t>
      </w:r>
    </w:p>
    <w:p w:rsidR="008060A8" w:rsidRPr="008060A8" w:rsidRDefault="008060A8" w:rsidP="008060A8">
      <w:pPr>
        <w:widowControl w:val="0"/>
        <w:autoSpaceDE w:val="0"/>
        <w:autoSpaceDN w:val="0"/>
        <w:adjustRightInd w:val="0"/>
        <w:ind w:firstLine="540"/>
        <w:jc w:val="both"/>
        <w:rPr>
          <w:sz w:val="28"/>
          <w:szCs w:val="28"/>
        </w:rPr>
      </w:pPr>
      <w:r w:rsidRPr="008060A8">
        <w:rPr>
          <w:sz w:val="28"/>
          <w:szCs w:val="28"/>
        </w:rPr>
        <w:t>3.9. Администрация МО «Великовисочный сельсовет» НАО в течение 10 календарных дней рассматривает поступившие документы от специализированной службы и принимает решение о предоставлении субсидии или отказе в предоставлении субсидии.</w:t>
      </w:r>
    </w:p>
    <w:p w:rsidR="008060A8" w:rsidRPr="008060A8" w:rsidRDefault="008060A8" w:rsidP="008060A8">
      <w:pPr>
        <w:widowControl w:val="0"/>
        <w:autoSpaceDE w:val="0"/>
        <w:autoSpaceDN w:val="0"/>
        <w:adjustRightInd w:val="0"/>
        <w:ind w:firstLine="540"/>
        <w:jc w:val="both"/>
        <w:rPr>
          <w:sz w:val="28"/>
          <w:szCs w:val="28"/>
        </w:rPr>
      </w:pPr>
      <w:r w:rsidRPr="008060A8">
        <w:rPr>
          <w:sz w:val="28"/>
          <w:szCs w:val="28"/>
        </w:rPr>
        <w:t>3.10. Администрация МО «Великовисочный сельсовет» НАО отказывает в предоставлении субсидии в случае:</w:t>
      </w:r>
    </w:p>
    <w:p w:rsidR="008060A8" w:rsidRPr="008060A8" w:rsidRDefault="008060A8" w:rsidP="008060A8">
      <w:pPr>
        <w:widowControl w:val="0"/>
        <w:autoSpaceDE w:val="0"/>
        <w:autoSpaceDN w:val="0"/>
        <w:adjustRightInd w:val="0"/>
        <w:ind w:firstLine="540"/>
        <w:jc w:val="both"/>
        <w:rPr>
          <w:sz w:val="28"/>
          <w:szCs w:val="28"/>
        </w:rPr>
      </w:pPr>
      <w:r w:rsidRPr="008060A8">
        <w:rPr>
          <w:sz w:val="28"/>
          <w:szCs w:val="28"/>
        </w:rPr>
        <w:t>- несоответствия представленных документов требованиям, определенным в пункте 3.7. Порядка, или непредставления (предоставления не в полном объеме) указанных документов;</w:t>
      </w:r>
    </w:p>
    <w:p w:rsidR="008060A8" w:rsidRPr="008060A8" w:rsidRDefault="008060A8" w:rsidP="008060A8">
      <w:pPr>
        <w:widowControl w:val="0"/>
        <w:autoSpaceDE w:val="0"/>
        <w:autoSpaceDN w:val="0"/>
        <w:adjustRightInd w:val="0"/>
        <w:ind w:firstLine="540"/>
        <w:jc w:val="both"/>
        <w:rPr>
          <w:sz w:val="28"/>
          <w:szCs w:val="28"/>
        </w:rPr>
      </w:pPr>
      <w:r w:rsidRPr="008060A8">
        <w:rPr>
          <w:sz w:val="28"/>
          <w:szCs w:val="28"/>
        </w:rPr>
        <w:t>- недостоверности представленной специализированной службой информации;</w:t>
      </w:r>
    </w:p>
    <w:p w:rsidR="008060A8" w:rsidRPr="008060A8" w:rsidRDefault="008060A8" w:rsidP="008060A8">
      <w:pPr>
        <w:widowControl w:val="0"/>
        <w:autoSpaceDE w:val="0"/>
        <w:autoSpaceDN w:val="0"/>
        <w:adjustRightInd w:val="0"/>
        <w:ind w:firstLine="540"/>
        <w:jc w:val="both"/>
        <w:rPr>
          <w:sz w:val="28"/>
          <w:szCs w:val="28"/>
        </w:rPr>
      </w:pPr>
      <w:r w:rsidRPr="008060A8">
        <w:rPr>
          <w:sz w:val="28"/>
          <w:szCs w:val="28"/>
        </w:rPr>
        <w:t>- несоответствия специализированной службы условиям, определенным в пункте 3.5. Порядка.</w:t>
      </w:r>
    </w:p>
    <w:p w:rsidR="008060A8" w:rsidRPr="008060A8" w:rsidRDefault="008060A8" w:rsidP="008060A8">
      <w:pPr>
        <w:widowControl w:val="0"/>
        <w:autoSpaceDE w:val="0"/>
        <w:autoSpaceDN w:val="0"/>
        <w:adjustRightInd w:val="0"/>
        <w:ind w:firstLine="540"/>
        <w:jc w:val="both"/>
        <w:rPr>
          <w:sz w:val="28"/>
          <w:szCs w:val="28"/>
        </w:rPr>
      </w:pPr>
      <w:r w:rsidRPr="008060A8">
        <w:rPr>
          <w:sz w:val="28"/>
          <w:szCs w:val="28"/>
        </w:rPr>
        <w:t>3.11. В случае принятия решения об отказе в предоставлении субсидии Администрация МО «Великовисочный сельсовет» НАО информирует об этом специализированную службу в течение 10 календарных дней с указанием причин отказа.</w:t>
      </w:r>
    </w:p>
    <w:p w:rsidR="008060A8" w:rsidRPr="008060A8" w:rsidRDefault="008060A8" w:rsidP="008060A8">
      <w:pPr>
        <w:widowControl w:val="0"/>
        <w:autoSpaceDE w:val="0"/>
        <w:autoSpaceDN w:val="0"/>
        <w:adjustRightInd w:val="0"/>
        <w:ind w:firstLine="540"/>
        <w:jc w:val="both"/>
        <w:rPr>
          <w:sz w:val="28"/>
          <w:szCs w:val="28"/>
        </w:rPr>
      </w:pPr>
      <w:r w:rsidRPr="008060A8">
        <w:rPr>
          <w:sz w:val="28"/>
          <w:szCs w:val="28"/>
        </w:rPr>
        <w:t xml:space="preserve">3.12. Принятие решения о предоставлении субсидии оформляется распоряжением Администрации МО «Великовисочный сельсовет» НАО о перечислении субсидии. </w:t>
      </w:r>
    </w:p>
    <w:p w:rsidR="008060A8" w:rsidRPr="008060A8" w:rsidRDefault="008060A8" w:rsidP="008060A8">
      <w:pPr>
        <w:widowControl w:val="0"/>
        <w:autoSpaceDE w:val="0"/>
        <w:autoSpaceDN w:val="0"/>
        <w:adjustRightInd w:val="0"/>
        <w:ind w:firstLine="540"/>
        <w:jc w:val="both"/>
        <w:rPr>
          <w:sz w:val="28"/>
          <w:szCs w:val="28"/>
        </w:rPr>
      </w:pPr>
      <w:r w:rsidRPr="008060A8">
        <w:rPr>
          <w:sz w:val="28"/>
          <w:szCs w:val="28"/>
        </w:rPr>
        <w:t xml:space="preserve">Субсидия перечисляется на указанный в заявлении специализированной организации счет, открытый в учреждениях Центрального банка Российской Федерации или кредитных организациях, в срок не позднее 10 рабочих дней с даты принятия распоряжения о перечислении субсидии. </w:t>
      </w:r>
    </w:p>
    <w:p w:rsidR="008060A8" w:rsidRPr="008060A8" w:rsidRDefault="008060A8" w:rsidP="008060A8">
      <w:pPr>
        <w:widowControl w:val="0"/>
        <w:autoSpaceDE w:val="0"/>
        <w:autoSpaceDN w:val="0"/>
        <w:adjustRightInd w:val="0"/>
        <w:ind w:firstLine="539"/>
        <w:rPr>
          <w:sz w:val="28"/>
          <w:szCs w:val="28"/>
        </w:rPr>
      </w:pPr>
      <w:r w:rsidRPr="008060A8">
        <w:rPr>
          <w:sz w:val="28"/>
          <w:szCs w:val="28"/>
        </w:rPr>
        <w:t>3.13. Требования об осуществлении контроля за соблюдением условий, порядка и цели предоставления субсидий:</w:t>
      </w:r>
    </w:p>
    <w:p w:rsidR="008060A8" w:rsidRPr="008060A8" w:rsidRDefault="008060A8" w:rsidP="008060A8">
      <w:pPr>
        <w:widowControl w:val="0"/>
        <w:autoSpaceDE w:val="0"/>
        <w:autoSpaceDN w:val="0"/>
        <w:adjustRightInd w:val="0"/>
        <w:ind w:firstLine="539"/>
        <w:jc w:val="both"/>
        <w:rPr>
          <w:sz w:val="28"/>
          <w:szCs w:val="28"/>
        </w:rPr>
      </w:pPr>
      <w:r w:rsidRPr="008060A8">
        <w:rPr>
          <w:sz w:val="28"/>
          <w:szCs w:val="28"/>
        </w:rPr>
        <w:t>а). Главный распорядитель бюджетных средств, орган, осуществляющий внутренний и внешний муниципальный финансовый контроль, проводят проверки соблюдения специализированной службой цели, условий и порядка предоставления субсидии.</w:t>
      </w:r>
    </w:p>
    <w:p w:rsidR="008060A8" w:rsidRPr="008060A8" w:rsidRDefault="008060A8" w:rsidP="008060A8">
      <w:pPr>
        <w:widowControl w:val="0"/>
        <w:autoSpaceDE w:val="0"/>
        <w:autoSpaceDN w:val="0"/>
        <w:adjustRightInd w:val="0"/>
        <w:ind w:firstLine="539"/>
        <w:jc w:val="both"/>
        <w:rPr>
          <w:sz w:val="28"/>
          <w:szCs w:val="28"/>
        </w:rPr>
      </w:pPr>
      <w:r w:rsidRPr="008060A8">
        <w:rPr>
          <w:sz w:val="28"/>
          <w:szCs w:val="28"/>
        </w:rPr>
        <w:t xml:space="preserve">б). В случае выявления главным распорядителем фактов нарушения условий, </w:t>
      </w:r>
      <w:r w:rsidRPr="008060A8">
        <w:rPr>
          <w:sz w:val="28"/>
          <w:szCs w:val="28"/>
        </w:rPr>
        <w:lastRenderedPageBreak/>
        <w:t>установленных при предоставлении субсидии, в течение 5 рабочих дней со дня выявления указанных случаев в адрес специализированной службы направляется уведомление о возврате полученной субсидии с указанием фактов выявленных нарушений.</w:t>
      </w:r>
    </w:p>
    <w:p w:rsidR="008060A8" w:rsidRPr="008060A8" w:rsidRDefault="008060A8" w:rsidP="008060A8">
      <w:pPr>
        <w:widowControl w:val="0"/>
        <w:autoSpaceDE w:val="0"/>
        <w:autoSpaceDN w:val="0"/>
        <w:adjustRightInd w:val="0"/>
        <w:ind w:firstLine="539"/>
        <w:jc w:val="both"/>
        <w:rPr>
          <w:sz w:val="28"/>
          <w:szCs w:val="28"/>
        </w:rPr>
      </w:pPr>
      <w:r w:rsidRPr="008060A8">
        <w:rPr>
          <w:sz w:val="28"/>
          <w:szCs w:val="28"/>
        </w:rPr>
        <w:t>Специализированная служба осуществляет возврат бюджетных средств в течение 10 рабочих дней со дня получения уведомления о возврате полученной субсидии.</w:t>
      </w:r>
    </w:p>
    <w:p w:rsidR="008060A8" w:rsidRPr="008060A8" w:rsidRDefault="008060A8" w:rsidP="008060A8">
      <w:pPr>
        <w:widowControl w:val="0"/>
        <w:autoSpaceDE w:val="0"/>
        <w:autoSpaceDN w:val="0"/>
        <w:adjustRightInd w:val="0"/>
        <w:ind w:firstLine="539"/>
        <w:jc w:val="both"/>
        <w:rPr>
          <w:sz w:val="28"/>
          <w:szCs w:val="28"/>
        </w:rPr>
      </w:pPr>
      <w:r w:rsidRPr="008060A8">
        <w:rPr>
          <w:sz w:val="28"/>
          <w:szCs w:val="28"/>
        </w:rPr>
        <w:t>В случае неисполнения получателем обязательств по возврату субсидии взыскание средств местного бюджета осуществляется в соответствии с законодательством Российской Федерации.</w:t>
      </w:r>
    </w:p>
    <w:p w:rsidR="008060A8" w:rsidRPr="008060A8" w:rsidRDefault="008060A8" w:rsidP="008060A8">
      <w:pPr>
        <w:widowControl w:val="0"/>
        <w:autoSpaceDE w:val="0"/>
        <w:autoSpaceDN w:val="0"/>
        <w:adjustRightInd w:val="0"/>
        <w:ind w:firstLine="539"/>
        <w:jc w:val="both"/>
        <w:rPr>
          <w:sz w:val="28"/>
          <w:szCs w:val="28"/>
        </w:rPr>
      </w:pPr>
      <w:r w:rsidRPr="008060A8">
        <w:rPr>
          <w:sz w:val="28"/>
          <w:szCs w:val="28"/>
        </w:rPr>
        <w:t>в). В случае, если нарушение условий, цели, порядка, установленных при предоставлении субсидии выявлены в ходе муниципального финансового контроля, возврат средств осуществляется в соответствии с законодательством Российской Федерации.</w:t>
      </w:r>
    </w:p>
    <w:p w:rsidR="008060A8" w:rsidRPr="008060A8" w:rsidRDefault="008060A8" w:rsidP="008060A8">
      <w:pPr>
        <w:widowControl w:val="0"/>
        <w:autoSpaceDE w:val="0"/>
        <w:autoSpaceDN w:val="0"/>
        <w:adjustRightInd w:val="0"/>
        <w:ind w:firstLine="540"/>
        <w:jc w:val="center"/>
        <w:rPr>
          <w:b/>
          <w:sz w:val="28"/>
          <w:szCs w:val="28"/>
        </w:rPr>
      </w:pPr>
    </w:p>
    <w:p w:rsidR="005E03FD" w:rsidRDefault="005E03FD" w:rsidP="008060A8">
      <w:pPr>
        <w:tabs>
          <w:tab w:val="left" w:pos="4140"/>
        </w:tabs>
        <w:jc w:val="right"/>
        <w:sectPr w:rsidR="005E03FD" w:rsidSect="00372612">
          <w:pgSz w:w="11906" w:h="16838"/>
          <w:pgMar w:top="709" w:right="707" w:bottom="993" w:left="1276" w:header="720" w:footer="720" w:gutter="0"/>
          <w:cols w:space="720"/>
        </w:sectPr>
      </w:pPr>
    </w:p>
    <w:p w:rsidR="005E03FD" w:rsidRPr="005E03FD" w:rsidRDefault="005E03FD" w:rsidP="005E03FD">
      <w:pPr>
        <w:shd w:val="clear" w:color="auto" w:fill="FFFFFF"/>
        <w:jc w:val="center"/>
        <w:rPr>
          <w:rFonts w:eastAsia="Calibri"/>
          <w:b/>
          <w:bCs/>
          <w:color w:val="000000"/>
          <w:sz w:val="28"/>
        </w:rPr>
      </w:pPr>
      <w:r>
        <w:rPr>
          <w:rFonts w:eastAsia="Calibri"/>
          <w:b/>
          <w:noProof/>
          <w:color w:val="000000"/>
          <w:sz w:val="28"/>
        </w:rPr>
        <w:lastRenderedPageBreak/>
        <w:drawing>
          <wp:inline distT="0" distB="0" distL="0" distR="0">
            <wp:extent cx="510540" cy="653415"/>
            <wp:effectExtent l="19050" t="0" r="3810" b="0"/>
            <wp:docPr id="72" name="Рисунок 1" descr="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
                    <pic:cNvPicPr>
                      <a:picLocks noChangeAspect="1" noChangeArrowheads="1"/>
                    </pic:cNvPicPr>
                  </pic:nvPicPr>
                  <pic:blipFill>
                    <a:blip r:embed="rId16"/>
                    <a:srcRect/>
                    <a:stretch>
                      <a:fillRect/>
                    </a:stretch>
                  </pic:blipFill>
                  <pic:spPr bwMode="auto">
                    <a:xfrm>
                      <a:off x="0" y="0"/>
                      <a:ext cx="510540" cy="653415"/>
                    </a:xfrm>
                    <a:prstGeom prst="rect">
                      <a:avLst/>
                    </a:prstGeom>
                    <a:noFill/>
                    <a:ln w="9525">
                      <a:noFill/>
                      <a:miter lim="800000"/>
                      <a:headEnd/>
                      <a:tailEnd/>
                    </a:ln>
                  </pic:spPr>
                </pic:pic>
              </a:graphicData>
            </a:graphic>
          </wp:inline>
        </w:drawing>
      </w:r>
    </w:p>
    <w:p w:rsidR="005E03FD" w:rsidRPr="005E03FD" w:rsidRDefault="005E03FD" w:rsidP="005E03FD">
      <w:pPr>
        <w:shd w:val="clear" w:color="auto" w:fill="FFFFFF"/>
        <w:jc w:val="center"/>
        <w:rPr>
          <w:rFonts w:eastAsia="Calibri"/>
          <w:color w:val="000000"/>
          <w:sz w:val="28"/>
          <w:szCs w:val="28"/>
        </w:rPr>
      </w:pPr>
      <w:r w:rsidRPr="005E03FD">
        <w:rPr>
          <w:rFonts w:eastAsia="Calibri"/>
          <w:b/>
          <w:bCs/>
          <w:color w:val="000000"/>
          <w:sz w:val="28"/>
        </w:rPr>
        <w:t xml:space="preserve">СОВЕТ ДЕПУТАТОВ </w:t>
      </w:r>
      <w:r w:rsidRPr="005E03FD">
        <w:rPr>
          <w:rFonts w:eastAsia="Calibri"/>
          <w:b/>
          <w:bCs/>
          <w:color w:val="000000"/>
          <w:sz w:val="28"/>
        </w:rPr>
        <w:br/>
        <w:t>МУНИЦИПАЛЬНОГО ОБРАЗОВАНИЯ</w:t>
      </w:r>
    </w:p>
    <w:p w:rsidR="005E03FD" w:rsidRPr="005E03FD" w:rsidRDefault="005E03FD" w:rsidP="005E03FD">
      <w:pPr>
        <w:shd w:val="clear" w:color="auto" w:fill="FFFFFF"/>
        <w:jc w:val="center"/>
        <w:rPr>
          <w:rFonts w:eastAsia="Calibri"/>
          <w:color w:val="000000"/>
          <w:sz w:val="28"/>
          <w:szCs w:val="28"/>
        </w:rPr>
      </w:pPr>
      <w:r w:rsidRPr="005E03FD">
        <w:rPr>
          <w:rFonts w:eastAsia="Calibri"/>
          <w:b/>
          <w:bCs/>
          <w:color w:val="000000"/>
          <w:sz w:val="28"/>
        </w:rPr>
        <w:t xml:space="preserve">«ВЕЛИКОВИСОЧНЫЙ СЕЛЬСОВЕТ» </w:t>
      </w:r>
      <w:r w:rsidRPr="005E03FD">
        <w:rPr>
          <w:rFonts w:eastAsia="Calibri"/>
          <w:b/>
          <w:bCs/>
          <w:color w:val="000000"/>
          <w:sz w:val="28"/>
        </w:rPr>
        <w:br/>
        <w:t>НЕНЕЦКОГО АВТОНОМНОГО ОКРУГА</w:t>
      </w:r>
    </w:p>
    <w:p w:rsidR="005E03FD" w:rsidRPr="005E03FD" w:rsidRDefault="005E03FD" w:rsidP="005E03FD">
      <w:pPr>
        <w:shd w:val="clear" w:color="auto" w:fill="FFFFFF"/>
        <w:jc w:val="both"/>
        <w:rPr>
          <w:rFonts w:eastAsia="Calibri"/>
          <w:color w:val="000000"/>
          <w:sz w:val="28"/>
          <w:szCs w:val="28"/>
        </w:rPr>
      </w:pPr>
      <w:r w:rsidRPr="005E03FD">
        <w:rPr>
          <w:rFonts w:eastAsia="Calibri"/>
          <w:b/>
          <w:bCs/>
          <w:color w:val="000000"/>
          <w:sz w:val="28"/>
        </w:rPr>
        <w:t> </w:t>
      </w:r>
    </w:p>
    <w:p w:rsidR="005E03FD" w:rsidRPr="005E03FD" w:rsidRDefault="005E03FD" w:rsidP="005E03FD">
      <w:pPr>
        <w:shd w:val="clear" w:color="auto" w:fill="FFFFFF"/>
        <w:ind w:firstLine="567"/>
        <w:jc w:val="center"/>
        <w:rPr>
          <w:rFonts w:eastAsia="Calibri"/>
          <w:color w:val="000000"/>
          <w:sz w:val="28"/>
          <w:szCs w:val="28"/>
        </w:rPr>
      </w:pPr>
      <w:r w:rsidRPr="005E03FD">
        <w:rPr>
          <w:rFonts w:eastAsia="Calibri"/>
          <w:color w:val="000000"/>
          <w:sz w:val="28"/>
          <w:szCs w:val="28"/>
        </w:rPr>
        <w:t>4-ое  заседание  6-го созыва</w:t>
      </w:r>
    </w:p>
    <w:p w:rsidR="005E03FD" w:rsidRPr="005E03FD" w:rsidRDefault="005E03FD" w:rsidP="005E03FD">
      <w:pPr>
        <w:shd w:val="clear" w:color="auto" w:fill="FFFFFF"/>
        <w:ind w:firstLine="567"/>
        <w:jc w:val="center"/>
        <w:rPr>
          <w:rFonts w:eastAsia="Calibri"/>
          <w:color w:val="000000"/>
          <w:sz w:val="28"/>
          <w:szCs w:val="28"/>
        </w:rPr>
      </w:pPr>
      <w:r w:rsidRPr="005E03FD">
        <w:rPr>
          <w:rFonts w:eastAsia="Calibri"/>
          <w:b/>
          <w:bCs/>
          <w:color w:val="000000"/>
          <w:sz w:val="28"/>
        </w:rPr>
        <w:t> </w:t>
      </w:r>
    </w:p>
    <w:p w:rsidR="005E03FD" w:rsidRPr="005E03FD" w:rsidRDefault="005E03FD" w:rsidP="005E03FD">
      <w:pPr>
        <w:shd w:val="clear" w:color="auto" w:fill="FFFFFF"/>
        <w:ind w:firstLine="567"/>
        <w:jc w:val="center"/>
        <w:rPr>
          <w:rFonts w:eastAsia="Calibri"/>
          <w:sz w:val="28"/>
          <w:szCs w:val="28"/>
        </w:rPr>
      </w:pPr>
      <w:r w:rsidRPr="005E03FD">
        <w:rPr>
          <w:rFonts w:eastAsia="Calibri"/>
          <w:b/>
          <w:bCs/>
          <w:sz w:val="28"/>
        </w:rPr>
        <w:t>Р Е Ш Е Н И Е</w:t>
      </w:r>
    </w:p>
    <w:p w:rsidR="005E03FD" w:rsidRPr="005E03FD" w:rsidRDefault="005E03FD" w:rsidP="005E03FD">
      <w:pPr>
        <w:shd w:val="clear" w:color="auto" w:fill="FFFFFF"/>
        <w:jc w:val="center"/>
        <w:rPr>
          <w:rFonts w:eastAsia="Calibri"/>
          <w:b/>
          <w:bCs/>
          <w:sz w:val="28"/>
        </w:rPr>
      </w:pPr>
      <w:r w:rsidRPr="005E03FD">
        <w:rPr>
          <w:rFonts w:eastAsia="Calibri"/>
          <w:b/>
          <w:bCs/>
          <w:sz w:val="28"/>
        </w:rPr>
        <w:t>от 16 марта 2018 года № 32</w:t>
      </w:r>
    </w:p>
    <w:p w:rsidR="005E03FD" w:rsidRPr="005E03FD" w:rsidRDefault="005E03FD" w:rsidP="005E03FD">
      <w:pPr>
        <w:widowControl w:val="0"/>
        <w:autoSpaceDE w:val="0"/>
        <w:autoSpaceDN w:val="0"/>
        <w:jc w:val="center"/>
        <w:rPr>
          <w:b/>
          <w:sz w:val="28"/>
          <w:szCs w:val="28"/>
        </w:rPr>
      </w:pPr>
      <w:r w:rsidRPr="005E03FD">
        <w:rPr>
          <w:b/>
          <w:sz w:val="28"/>
          <w:szCs w:val="28"/>
        </w:rPr>
        <w:t xml:space="preserve"> </w:t>
      </w:r>
    </w:p>
    <w:p w:rsidR="005E03FD" w:rsidRPr="005E03FD" w:rsidRDefault="005E03FD" w:rsidP="005E03FD">
      <w:pPr>
        <w:autoSpaceDE w:val="0"/>
        <w:autoSpaceDN w:val="0"/>
        <w:adjustRightInd w:val="0"/>
        <w:jc w:val="center"/>
        <w:rPr>
          <w:b/>
          <w:bCs/>
          <w:sz w:val="28"/>
          <w:szCs w:val="28"/>
        </w:rPr>
      </w:pPr>
      <w:r w:rsidRPr="005E03FD">
        <w:rPr>
          <w:b/>
          <w:sz w:val="28"/>
          <w:szCs w:val="28"/>
        </w:rPr>
        <w:t xml:space="preserve">Об утверждении </w:t>
      </w:r>
      <w:hyperlink w:anchor="Par33" w:history="1">
        <w:r w:rsidRPr="005E03FD">
          <w:rPr>
            <w:b/>
            <w:bCs/>
            <w:sz w:val="28"/>
            <w:szCs w:val="28"/>
          </w:rPr>
          <w:t xml:space="preserve">Порядка </w:t>
        </w:r>
      </w:hyperlink>
      <w:r w:rsidRPr="005E03FD">
        <w:rPr>
          <w:b/>
          <w:bCs/>
          <w:sz w:val="28"/>
          <w:szCs w:val="28"/>
        </w:rPr>
        <w:t xml:space="preserve"> ведения перечня видов муниципального контроля и органов местного самоуправления муниципального образования «Великовисочный сельсовет» Ненецкого автономного округа, уполномоченных на их осуществление (приложение)</w:t>
      </w:r>
    </w:p>
    <w:p w:rsidR="005E03FD" w:rsidRPr="005E03FD" w:rsidRDefault="005E03FD" w:rsidP="005E03FD">
      <w:pPr>
        <w:widowControl w:val="0"/>
        <w:autoSpaceDE w:val="0"/>
        <w:autoSpaceDN w:val="0"/>
        <w:rPr>
          <w:sz w:val="28"/>
          <w:szCs w:val="28"/>
        </w:rPr>
      </w:pPr>
    </w:p>
    <w:p w:rsidR="005E03FD" w:rsidRPr="005E03FD" w:rsidRDefault="005E03FD" w:rsidP="005E03FD">
      <w:pPr>
        <w:widowControl w:val="0"/>
        <w:autoSpaceDE w:val="0"/>
        <w:autoSpaceDN w:val="0"/>
        <w:ind w:firstLine="540"/>
        <w:jc w:val="both"/>
        <w:rPr>
          <w:sz w:val="28"/>
          <w:szCs w:val="28"/>
        </w:rPr>
      </w:pPr>
      <w:r w:rsidRPr="005E03FD">
        <w:rPr>
          <w:bCs/>
          <w:sz w:val="28"/>
          <w:szCs w:val="28"/>
        </w:rPr>
        <w:t xml:space="preserve">В соответствии с </w:t>
      </w:r>
      <w:hyperlink r:id="rId37" w:history="1">
        <w:r w:rsidRPr="005E03FD">
          <w:rPr>
            <w:bCs/>
            <w:sz w:val="28"/>
            <w:szCs w:val="28"/>
          </w:rPr>
          <w:t>частью 2 статьи 6</w:t>
        </w:r>
      </w:hyperlink>
      <w:r w:rsidRPr="005E03FD">
        <w:rPr>
          <w:bCs/>
          <w:sz w:val="28"/>
          <w:szCs w:val="28"/>
        </w:rPr>
        <w:t xml:space="preserve"> Федерального закона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со статьей 14 Федерального </w:t>
      </w:r>
      <w:hyperlink r:id="rId38" w:history="1">
        <w:r w:rsidRPr="005E03FD">
          <w:rPr>
            <w:bCs/>
            <w:sz w:val="28"/>
            <w:szCs w:val="28"/>
          </w:rPr>
          <w:t>закона</w:t>
        </w:r>
      </w:hyperlink>
      <w:r w:rsidRPr="005E03FD">
        <w:rPr>
          <w:bCs/>
          <w:sz w:val="28"/>
          <w:szCs w:val="28"/>
        </w:rPr>
        <w:t xml:space="preserve"> от 06.10.2003 № 131-ФЗ «Об общих принципах организации местного самоуправления в Российской Федерации», </w:t>
      </w:r>
      <w:hyperlink r:id="rId39" w:history="1">
        <w:r w:rsidRPr="005E03FD">
          <w:rPr>
            <w:bCs/>
            <w:sz w:val="28"/>
            <w:szCs w:val="28"/>
          </w:rPr>
          <w:t>Уставом</w:t>
        </w:r>
      </w:hyperlink>
      <w:r w:rsidRPr="005E03FD">
        <w:rPr>
          <w:bCs/>
          <w:sz w:val="28"/>
          <w:szCs w:val="28"/>
        </w:rPr>
        <w:t xml:space="preserve"> муниципального образования «Великовисочный сельсовет» Ненецкого автономного округа, Совет депутатов МО «Великовисочный сельсовет» НАО </w:t>
      </w:r>
      <w:r w:rsidRPr="005E03FD">
        <w:rPr>
          <w:sz w:val="28"/>
          <w:szCs w:val="28"/>
        </w:rPr>
        <w:t>РЕШИЛ:</w:t>
      </w:r>
    </w:p>
    <w:p w:rsidR="005E03FD" w:rsidRPr="005E03FD" w:rsidRDefault="005E03FD" w:rsidP="005E03FD">
      <w:pPr>
        <w:widowControl w:val="0"/>
        <w:autoSpaceDE w:val="0"/>
        <w:autoSpaceDN w:val="0"/>
        <w:jc w:val="center"/>
        <w:rPr>
          <w:sz w:val="28"/>
          <w:szCs w:val="28"/>
        </w:rPr>
      </w:pPr>
    </w:p>
    <w:p w:rsidR="005E03FD" w:rsidRPr="005E03FD" w:rsidRDefault="005E03FD" w:rsidP="005E03FD">
      <w:pPr>
        <w:widowControl w:val="0"/>
        <w:autoSpaceDE w:val="0"/>
        <w:autoSpaceDN w:val="0"/>
        <w:ind w:firstLine="709"/>
        <w:jc w:val="both"/>
        <w:rPr>
          <w:sz w:val="28"/>
          <w:szCs w:val="28"/>
        </w:rPr>
      </w:pPr>
      <w:r w:rsidRPr="005E03FD">
        <w:rPr>
          <w:sz w:val="28"/>
          <w:szCs w:val="28"/>
        </w:rPr>
        <w:t xml:space="preserve">1. Утвердить </w:t>
      </w:r>
      <w:hyperlink w:anchor="Par33" w:history="1">
        <w:r w:rsidRPr="005E03FD">
          <w:rPr>
            <w:bCs/>
            <w:sz w:val="28"/>
            <w:szCs w:val="28"/>
          </w:rPr>
          <w:t xml:space="preserve">Порядок </w:t>
        </w:r>
      </w:hyperlink>
      <w:r w:rsidRPr="005E03FD">
        <w:rPr>
          <w:bCs/>
          <w:sz w:val="28"/>
          <w:szCs w:val="28"/>
        </w:rPr>
        <w:t xml:space="preserve"> ведения перечня видов муниципального контроля и органов местного самоуправления муниципального образования «Великовисочный сельсовет» Ненецкого автономного округа, уполномоченных на их осуществление (приложение)</w:t>
      </w:r>
      <w:r w:rsidRPr="005E03FD">
        <w:rPr>
          <w:sz w:val="28"/>
          <w:szCs w:val="28"/>
        </w:rPr>
        <w:t>.</w:t>
      </w:r>
    </w:p>
    <w:p w:rsidR="005E03FD" w:rsidRPr="005E03FD" w:rsidRDefault="005E03FD" w:rsidP="005E03FD">
      <w:pPr>
        <w:widowControl w:val="0"/>
        <w:autoSpaceDE w:val="0"/>
        <w:autoSpaceDN w:val="0"/>
        <w:ind w:firstLine="709"/>
        <w:jc w:val="both"/>
        <w:rPr>
          <w:sz w:val="28"/>
          <w:szCs w:val="28"/>
        </w:rPr>
      </w:pPr>
      <w:r w:rsidRPr="005E03FD">
        <w:rPr>
          <w:sz w:val="28"/>
          <w:szCs w:val="28"/>
        </w:rPr>
        <w:t xml:space="preserve">2. Контроль за выполнением настоящего решения оставляю за собой. </w:t>
      </w:r>
    </w:p>
    <w:p w:rsidR="005E03FD" w:rsidRPr="005E03FD" w:rsidRDefault="005E03FD" w:rsidP="005E03FD">
      <w:pPr>
        <w:autoSpaceDE w:val="0"/>
        <w:autoSpaceDN w:val="0"/>
        <w:adjustRightInd w:val="0"/>
        <w:ind w:firstLine="709"/>
        <w:jc w:val="both"/>
        <w:rPr>
          <w:rFonts w:eastAsia="Calibri"/>
          <w:sz w:val="28"/>
          <w:szCs w:val="28"/>
          <w:lang w:eastAsia="en-US"/>
        </w:rPr>
      </w:pPr>
      <w:r w:rsidRPr="005E03FD">
        <w:rPr>
          <w:rFonts w:eastAsia="Calibri" w:cs="Arial"/>
          <w:sz w:val="28"/>
          <w:szCs w:val="28"/>
          <w:lang w:eastAsia="en-US"/>
        </w:rPr>
        <w:t xml:space="preserve">3. </w:t>
      </w:r>
      <w:r w:rsidRPr="005E03FD">
        <w:rPr>
          <w:rFonts w:eastAsia="Calibri"/>
          <w:sz w:val="28"/>
          <w:szCs w:val="28"/>
          <w:lang w:eastAsia="en-US"/>
        </w:rPr>
        <w:t>Настоящее Решение вступает в силу после его официального опубликования (обнародования).</w:t>
      </w:r>
    </w:p>
    <w:p w:rsidR="005E03FD" w:rsidRPr="005E03FD" w:rsidRDefault="005E03FD" w:rsidP="005E03FD">
      <w:pPr>
        <w:widowControl w:val="0"/>
        <w:autoSpaceDE w:val="0"/>
        <w:autoSpaceDN w:val="0"/>
        <w:jc w:val="right"/>
        <w:rPr>
          <w:sz w:val="28"/>
          <w:szCs w:val="28"/>
        </w:rPr>
      </w:pPr>
    </w:p>
    <w:p w:rsidR="005E03FD" w:rsidRPr="005E03FD" w:rsidRDefault="005E03FD" w:rsidP="005E03FD">
      <w:pPr>
        <w:widowControl w:val="0"/>
        <w:autoSpaceDE w:val="0"/>
        <w:autoSpaceDN w:val="0"/>
        <w:jc w:val="right"/>
        <w:rPr>
          <w:sz w:val="28"/>
          <w:szCs w:val="28"/>
        </w:rPr>
      </w:pPr>
    </w:p>
    <w:p w:rsidR="005E03FD" w:rsidRPr="005E03FD" w:rsidRDefault="005E03FD" w:rsidP="005E03FD">
      <w:pPr>
        <w:widowControl w:val="0"/>
        <w:autoSpaceDE w:val="0"/>
        <w:autoSpaceDN w:val="0"/>
        <w:jc w:val="right"/>
        <w:rPr>
          <w:sz w:val="28"/>
          <w:szCs w:val="28"/>
        </w:rPr>
      </w:pPr>
    </w:p>
    <w:p w:rsidR="005E03FD" w:rsidRPr="005E03FD" w:rsidRDefault="005E03FD" w:rsidP="005E03FD">
      <w:pPr>
        <w:rPr>
          <w:sz w:val="28"/>
          <w:szCs w:val="28"/>
        </w:rPr>
      </w:pPr>
      <w:r w:rsidRPr="005E03FD">
        <w:rPr>
          <w:sz w:val="28"/>
          <w:szCs w:val="28"/>
        </w:rPr>
        <w:t>Глава МО «Великовисочный сельсовет» НАО                               Т.Н.Жданова</w:t>
      </w:r>
    </w:p>
    <w:p w:rsidR="005E03FD" w:rsidRPr="005E03FD" w:rsidRDefault="005E03FD" w:rsidP="005E03FD">
      <w:pPr>
        <w:rPr>
          <w:sz w:val="28"/>
          <w:szCs w:val="28"/>
        </w:rPr>
      </w:pPr>
      <w:r w:rsidRPr="005E03FD">
        <w:rPr>
          <w:sz w:val="20"/>
          <w:szCs w:val="20"/>
        </w:rPr>
        <w:t>с.Великовисочное, НАО</w:t>
      </w:r>
    </w:p>
    <w:p w:rsidR="005E03FD" w:rsidRPr="005E03FD" w:rsidRDefault="005E03FD" w:rsidP="005E03FD">
      <w:pPr>
        <w:spacing w:after="200" w:line="276" w:lineRule="auto"/>
        <w:rPr>
          <w:rFonts w:ascii="Calibri" w:hAnsi="Calibri"/>
          <w:sz w:val="22"/>
          <w:szCs w:val="22"/>
        </w:rPr>
      </w:pPr>
    </w:p>
    <w:p w:rsidR="005E03FD" w:rsidRPr="005E03FD" w:rsidRDefault="005E03FD" w:rsidP="005E03FD">
      <w:pPr>
        <w:widowControl w:val="0"/>
        <w:autoSpaceDE w:val="0"/>
        <w:autoSpaceDN w:val="0"/>
        <w:rPr>
          <w:sz w:val="28"/>
          <w:szCs w:val="28"/>
        </w:rPr>
      </w:pPr>
    </w:p>
    <w:p w:rsidR="005E03FD" w:rsidRPr="005E03FD" w:rsidRDefault="005E03FD" w:rsidP="005E03FD">
      <w:pPr>
        <w:widowControl w:val="0"/>
        <w:autoSpaceDE w:val="0"/>
        <w:autoSpaceDN w:val="0"/>
        <w:rPr>
          <w:sz w:val="28"/>
          <w:szCs w:val="28"/>
        </w:rPr>
      </w:pPr>
    </w:p>
    <w:p w:rsidR="005E03FD" w:rsidRPr="005E03FD" w:rsidRDefault="005E03FD" w:rsidP="005E03FD">
      <w:pPr>
        <w:widowControl w:val="0"/>
        <w:autoSpaceDE w:val="0"/>
        <w:autoSpaceDN w:val="0"/>
        <w:rPr>
          <w:sz w:val="28"/>
          <w:szCs w:val="28"/>
        </w:rPr>
      </w:pPr>
    </w:p>
    <w:p w:rsidR="005E03FD" w:rsidRPr="005E03FD" w:rsidRDefault="005E03FD" w:rsidP="005E03FD">
      <w:pPr>
        <w:autoSpaceDE w:val="0"/>
        <w:autoSpaceDN w:val="0"/>
        <w:adjustRightInd w:val="0"/>
        <w:jc w:val="center"/>
        <w:rPr>
          <w:bCs/>
          <w:sz w:val="28"/>
          <w:szCs w:val="28"/>
        </w:rPr>
      </w:pPr>
    </w:p>
    <w:p w:rsidR="005E03FD" w:rsidRPr="005E03FD" w:rsidRDefault="005E03FD" w:rsidP="005E03FD">
      <w:pPr>
        <w:autoSpaceDE w:val="0"/>
        <w:autoSpaceDN w:val="0"/>
        <w:adjustRightInd w:val="0"/>
        <w:jc w:val="right"/>
        <w:outlineLvl w:val="0"/>
        <w:rPr>
          <w:bCs/>
          <w:sz w:val="28"/>
          <w:szCs w:val="28"/>
        </w:rPr>
      </w:pPr>
      <w:r w:rsidRPr="005E03FD">
        <w:rPr>
          <w:bCs/>
          <w:sz w:val="28"/>
          <w:szCs w:val="28"/>
        </w:rPr>
        <w:lastRenderedPageBreak/>
        <w:t xml:space="preserve">Утвержден решением </w:t>
      </w:r>
    </w:p>
    <w:p w:rsidR="005E03FD" w:rsidRPr="005E03FD" w:rsidRDefault="005E03FD" w:rsidP="005E03FD">
      <w:pPr>
        <w:autoSpaceDE w:val="0"/>
        <w:autoSpaceDN w:val="0"/>
        <w:adjustRightInd w:val="0"/>
        <w:jc w:val="right"/>
        <w:rPr>
          <w:bCs/>
          <w:sz w:val="28"/>
          <w:szCs w:val="28"/>
        </w:rPr>
      </w:pPr>
      <w:r w:rsidRPr="005E03FD">
        <w:rPr>
          <w:bCs/>
          <w:sz w:val="28"/>
          <w:szCs w:val="28"/>
        </w:rPr>
        <w:t xml:space="preserve">Совета депутатов </w:t>
      </w:r>
    </w:p>
    <w:p w:rsidR="005E03FD" w:rsidRPr="005E03FD" w:rsidRDefault="005E03FD" w:rsidP="005E03FD">
      <w:pPr>
        <w:autoSpaceDE w:val="0"/>
        <w:autoSpaceDN w:val="0"/>
        <w:adjustRightInd w:val="0"/>
        <w:jc w:val="right"/>
        <w:rPr>
          <w:bCs/>
          <w:sz w:val="28"/>
          <w:szCs w:val="28"/>
        </w:rPr>
      </w:pPr>
      <w:r w:rsidRPr="005E03FD">
        <w:rPr>
          <w:bCs/>
          <w:sz w:val="28"/>
          <w:szCs w:val="28"/>
        </w:rPr>
        <w:t>МО «Великовисочный сельсовет» НАО</w:t>
      </w:r>
    </w:p>
    <w:p w:rsidR="005E03FD" w:rsidRPr="005E03FD" w:rsidRDefault="005E03FD" w:rsidP="005E03FD">
      <w:pPr>
        <w:autoSpaceDE w:val="0"/>
        <w:autoSpaceDN w:val="0"/>
        <w:adjustRightInd w:val="0"/>
        <w:jc w:val="right"/>
        <w:rPr>
          <w:bCs/>
          <w:sz w:val="28"/>
          <w:szCs w:val="28"/>
        </w:rPr>
      </w:pPr>
      <w:r w:rsidRPr="005E03FD">
        <w:rPr>
          <w:bCs/>
          <w:sz w:val="28"/>
          <w:szCs w:val="28"/>
        </w:rPr>
        <w:t>от 16.03.2018 № 32</w:t>
      </w:r>
    </w:p>
    <w:p w:rsidR="005E03FD" w:rsidRPr="005E03FD" w:rsidRDefault="005E03FD" w:rsidP="005E03FD">
      <w:pPr>
        <w:autoSpaceDE w:val="0"/>
        <w:autoSpaceDN w:val="0"/>
        <w:adjustRightInd w:val="0"/>
        <w:jc w:val="right"/>
        <w:rPr>
          <w:bCs/>
          <w:sz w:val="28"/>
          <w:szCs w:val="28"/>
        </w:rPr>
      </w:pPr>
    </w:p>
    <w:bookmarkStart w:id="26" w:name="Par33"/>
    <w:bookmarkEnd w:id="26"/>
    <w:p w:rsidR="005E03FD" w:rsidRPr="005E03FD" w:rsidRDefault="00B849CF" w:rsidP="005E03FD">
      <w:pPr>
        <w:widowControl w:val="0"/>
        <w:autoSpaceDE w:val="0"/>
        <w:autoSpaceDN w:val="0"/>
        <w:jc w:val="center"/>
        <w:rPr>
          <w:b/>
          <w:bCs/>
          <w:sz w:val="28"/>
          <w:szCs w:val="28"/>
        </w:rPr>
      </w:pPr>
      <w:r w:rsidRPr="005E03FD">
        <w:rPr>
          <w:b/>
          <w:bCs/>
          <w:sz w:val="28"/>
          <w:szCs w:val="28"/>
        </w:rPr>
        <w:fldChar w:fldCharType="begin"/>
      </w:r>
      <w:r w:rsidR="005E03FD" w:rsidRPr="005E03FD">
        <w:rPr>
          <w:b/>
          <w:bCs/>
          <w:sz w:val="28"/>
          <w:szCs w:val="28"/>
        </w:rPr>
        <w:instrText xml:space="preserve">HYPERLINK \l Par33  </w:instrText>
      </w:r>
      <w:r w:rsidRPr="005E03FD">
        <w:rPr>
          <w:b/>
          <w:bCs/>
          <w:sz w:val="28"/>
          <w:szCs w:val="28"/>
        </w:rPr>
        <w:fldChar w:fldCharType="separate"/>
      </w:r>
      <w:r w:rsidR="005E03FD" w:rsidRPr="005E03FD">
        <w:rPr>
          <w:b/>
          <w:bCs/>
          <w:sz w:val="28"/>
          <w:szCs w:val="28"/>
        </w:rPr>
        <w:t>ПОРЯДОК</w:t>
      </w:r>
      <w:r w:rsidRPr="005E03FD">
        <w:rPr>
          <w:b/>
          <w:bCs/>
          <w:sz w:val="28"/>
          <w:szCs w:val="28"/>
        </w:rPr>
        <w:fldChar w:fldCharType="end"/>
      </w:r>
    </w:p>
    <w:p w:rsidR="005E03FD" w:rsidRPr="005E03FD" w:rsidRDefault="005E03FD" w:rsidP="005E03FD">
      <w:pPr>
        <w:widowControl w:val="0"/>
        <w:autoSpaceDE w:val="0"/>
        <w:autoSpaceDN w:val="0"/>
        <w:jc w:val="center"/>
        <w:rPr>
          <w:b/>
          <w:sz w:val="28"/>
          <w:szCs w:val="28"/>
        </w:rPr>
      </w:pPr>
      <w:r w:rsidRPr="005E03FD">
        <w:rPr>
          <w:b/>
          <w:bCs/>
          <w:sz w:val="28"/>
          <w:szCs w:val="28"/>
        </w:rPr>
        <w:t xml:space="preserve"> ведения перечня видов муниципального контроля и органов местного самоуправления муниципального образования «Великовисочный сельсовет» Ненецкого автономного округа, уполномоченных на их осуществление</w:t>
      </w:r>
      <w:r w:rsidRPr="005E03FD">
        <w:rPr>
          <w:b/>
          <w:sz w:val="28"/>
          <w:szCs w:val="28"/>
        </w:rPr>
        <w:t>.</w:t>
      </w:r>
    </w:p>
    <w:p w:rsidR="005E03FD" w:rsidRPr="005E03FD" w:rsidRDefault="005E03FD" w:rsidP="005E03FD">
      <w:pPr>
        <w:autoSpaceDE w:val="0"/>
        <w:autoSpaceDN w:val="0"/>
        <w:adjustRightInd w:val="0"/>
        <w:jc w:val="center"/>
        <w:rPr>
          <w:bCs/>
          <w:sz w:val="28"/>
          <w:szCs w:val="28"/>
        </w:rPr>
      </w:pPr>
    </w:p>
    <w:p w:rsidR="005E03FD" w:rsidRPr="005E03FD" w:rsidRDefault="005E03FD" w:rsidP="005E03FD">
      <w:pPr>
        <w:autoSpaceDE w:val="0"/>
        <w:autoSpaceDN w:val="0"/>
        <w:adjustRightInd w:val="0"/>
        <w:jc w:val="center"/>
        <w:outlineLvl w:val="1"/>
        <w:rPr>
          <w:bCs/>
          <w:sz w:val="28"/>
          <w:szCs w:val="28"/>
        </w:rPr>
      </w:pPr>
      <w:r w:rsidRPr="005E03FD">
        <w:rPr>
          <w:bCs/>
          <w:sz w:val="28"/>
          <w:szCs w:val="28"/>
        </w:rPr>
        <w:t>1. Общие положения</w:t>
      </w:r>
    </w:p>
    <w:p w:rsidR="005E03FD" w:rsidRPr="005E03FD" w:rsidRDefault="005E03FD" w:rsidP="005E03FD">
      <w:pPr>
        <w:autoSpaceDE w:val="0"/>
        <w:autoSpaceDN w:val="0"/>
        <w:adjustRightInd w:val="0"/>
        <w:jc w:val="both"/>
        <w:rPr>
          <w:bCs/>
          <w:sz w:val="28"/>
          <w:szCs w:val="28"/>
        </w:rPr>
      </w:pPr>
    </w:p>
    <w:p w:rsidR="005E03FD" w:rsidRPr="005E03FD" w:rsidRDefault="005E03FD" w:rsidP="005E03FD">
      <w:pPr>
        <w:autoSpaceDE w:val="0"/>
        <w:autoSpaceDN w:val="0"/>
        <w:adjustRightInd w:val="0"/>
        <w:ind w:firstLine="540"/>
        <w:jc w:val="both"/>
        <w:rPr>
          <w:bCs/>
          <w:sz w:val="28"/>
          <w:szCs w:val="28"/>
        </w:rPr>
      </w:pPr>
      <w:r w:rsidRPr="005E03FD">
        <w:rPr>
          <w:bCs/>
          <w:sz w:val="28"/>
          <w:szCs w:val="28"/>
        </w:rPr>
        <w:t xml:space="preserve">1.1. Порядок ведения перечня видов муниципального контроля и органов местного самоуправления муниципального образования «Великовисочный сельсовет» НАО, уполномоченных на их осуществление (далее - Порядок), разработан в соответствии с </w:t>
      </w:r>
      <w:hyperlink r:id="rId40" w:history="1">
        <w:r w:rsidRPr="005E03FD">
          <w:rPr>
            <w:bCs/>
            <w:sz w:val="28"/>
            <w:szCs w:val="28"/>
          </w:rPr>
          <w:t>частью 2 статьи 6</w:t>
        </w:r>
      </w:hyperlink>
      <w:r w:rsidRPr="005E03FD">
        <w:rPr>
          <w:bCs/>
          <w:sz w:val="28"/>
          <w:szCs w:val="28"/>
        </w:rPr>
        <w:t xml:space="preserve"> Федерального закона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со статьей 14 Федерального закона от 06.10.2003 № 131-ФЗ «Об общих принципах организации местного самоуправления в Российской Федерации», </w:t>
      </w:r>
      <w:hyperlink r:id="rId41" w:history="1">
        <w:r w:rsidRPr="005E03FD">
          <w:rPr>
            <w:bCs/>
            <w:sz w:val="28"/>
            <w:szCs w:val="28"/>
          </w:rPr>
          <w:t>Уставом</w:t>
        </w:r>
      </w:hyperlink>
      <w:r w:rsidRPr="005E03FD">
        <w:rPr>
          <w:bCs/>
          <w:sz w:val="28"/>
          <w:szCs w:val="28"/>
        </w:rPr>
        <w:t xml:space="preserve"> муниципального образования «Великовисочный сельсовет» НАО.</w:t>
      </w:r>
    </w:p>
    <w:p w:rsidR="005E03FD" w:rsidRPr="005E03FD" w:rsidRDefault="005E03FD" w:rsidP="005E03FD">
      <w:pPr>
        <w:autoSpaceDE w:val="0"/>
        <w:autoSpaceDN w:val="0"/>
        <w:adjustRightInd w:val="0"/>
        <w:ind w:firstLine="540"/>
        <w:jc w:val="both"/>
        <w:rPr>
          <w:bCs/>
          <w:sz w:val="28"/>
          <w:szCs w:val="28"/>
        </w:rPr>
      </w:pPr>
      <w:r w:rsidRPr="005E03FD">
        <w:rPr>
          <w:bCs/>
          <w:sz w:val="28"/>
          <w:szCs w:val="28"/>
        </w:rPr>
        <w:t>1.2. Настоящий Порядок разработан в целях обеспечения соблюдения прав юридических лиц и индивидуальных предпринимателей при осуществлении муниципального контроля в муниципальном образовании «Великовисочный сельсовет» НАО, доступности и прозрачности сведений об осуществлении видов муниципального контроля и об органах местного самоуправления, уполномоченных на их осуществление в МО «Великовисочный сельсовет» НАО.</w:t>
      </w:r>
    </w:p>
    <w:p w:rsidR="005E03FD" w:rsidRPr="005E03FD" w:rsidRDefault="005E03FD" w:rsidP="005E03FD">
      <w:pPr>
        <w:autoSpaceDE w:val="0"/>
        <w:autoSpaceDN w:val="0"/>
        <w:adjustRightInd w:val="0"/>
        <w:jc w:val="both"/>
        <w:rPr>
          <w:bCs/>
          <w:sz w:val="28"/>
          <w:szCs w:val="28"/>
        </w:rPr>
      </w:pPr>
    </w:p>
    <w:p w:rsidR="005E03FD" w:rsidRPr="005E03FD" w:rsidRDefault="005E03FD" w:rsidP="005E03FD">
      <w:pPr>
        <w:autoSpaceDE w:val="0"/>
        <w:autoSpaceDN w:val="0"/>
        <w:adjustRightInd w:val="0"/>
        <w:jc w:val="center"/>
        <w:outlineLvl w:val="1"/>
        <w:rPr>
          <w:bCs/>
          <w:sz w:val="28"/>
          <w:szCs w:val="28"/>
        </w:rPr>
      </w:pPr>
      <w:r w:rsidRPr="005E03FD">
        <w:rPr>
          <w:bCs/>
          <w:sz w:val="28"/>
          <w:szCs w:val="28"/>
        </w:rPr>
        <w:t>2. Порядок формирования Перечня</w:t>
      </w:r>
    </w:p>
    <w:p w:rsidR="005E03FD" w:rsidRPr="005E03FD" w:rsidRDefault="005E03FD" w:rsidP="005E03FD">
      <w:pPr>
        <w:autoSpaceDE w:val="0"/>
        <w:autoSpaceDN w:val="0"/>
        <w:adjustRightInd w:val="0"/>
        <w:jc w:val="both"/>
        <w:rPr>
          <w:bCs/>
          <w:sz w:val="28"/>
          <w:szCs w:val="28"/>
        </w:rPr>
      </w:pPr>
    </w:p>
    <w:p w:rsidR="005E03FD" w:rsidRPr="005E03FD" w:rsidRDefault="005E03FD" w:rsidP="005E03FD">
      <w:pPr>
        <w:autoSpaceDE w:val="0"/>
        <w:autoSpaceDN w:val="0"/>
        <w:adjustRightInd w:val="0"/>
        <w:ind w:firstLine="540"/>
        <w:jc w:val="both"/>
        <w:rPr>
          <w:bCs/>
          <w:sz w:val="28"/>
          <w:szCs w:val="28"/>
        </w:rPr>
      </w:pPr>
      <w:r w:rsidRPr="005E03FD">
        <w:rPr>
          <w:bCs/>
          <w:sz w:val="28"/>
          <w:szCs w:val="28"/>
        </w:rPr>
        <w:t>2.1. Перечень видов муниципального контроля и органов местного самоуправления МО «Великовисочный сельсовет» НАО, уполномоченных на их осуществление (далее - Перечень, орган муниципального контроля), и вносимые в него изменения утверждаются муниципальным правовым актом Администрации МО  «Великовисочный сельсовет» НАО (далее – Администрация).</w:t>
      </w:r>
    </w:p>
    <w:p w:rsidR="005E03FD" w:rsidRPr="005E03FD" w:rsidRDefault="005E03FD" w:rsidP="005E03FD">
      <w:pPr>
        <w:autoSpaceDE w:val="0"/>
        <w:autoSpaceDN w:val="0"/>
        <w:adjustRightInd w:val="0"/>
        <w:ind w:firstLine="540"/>
        <w:jc w:val="both"/>
        <w:rPr>
          <w:bCs/>
          <w:sz w:val="28"/>
          <w:szCs w:val="28"/>
        </w:rPr>
      </w:pPr>
      <w:r w:rsidRPr="005E03FD">
        <w:rPr>
          <w:bCs/>
          <w:sz w:val="28"/>
          <w:szCs w:val="28"/>
        </w:rPr>
        <w:t>2.2. Формирование и ведение Перечня осуществляется уполномоченным структурным подразделением или должностным лицом Администрации.</w:t>
      </w:r>
    </w:p>
    <w:p w:rsidR="005E03FD" w:rsidRPr="005E03FD" w:rsidRDefault="005E03FD" w:rsidP="005E03FD">
      <w:pPr>
        <w:autoSpaceDE w:val="0"/>
        <w:autoSpaceDN w:val="0"/>
        <w:adjustRightInd w:val="0"/>
        <w:ind w:firstLine="540"/>
        <w:jc w:val="both"/>
        <w:rPr>
          <w:bCs/>
          <w:sz w:val="28"/>
          <w:szCs w:val="28"/>
        </w:rPr>
      </w:pPr>
      <w:r w:rsidRPr="005E03FD">
        <w:rPr>
          <w:bCs/>
          <w:sz w:val="28"/>
          <w:szCs w:val="28"/>
        </w:rPr>
        <w:t>2.3. Перечень представляет собой систематизированные сведения:</w:t>
      </w:r>
    </w:p>
    <w:p w:rsidR="005E03FD" w:rsidRPr="005E03FD" w:rsidRDefault="005E03FD" w:rsidP="005E03FD">
      <w:pPr>
        <w:autoSpaceDE w:val="0"/>
        <w:autoSpaceDN w:val="0"/>
        <w:adjustRightInd w:val="0"/>
        <w:ind w:firstLine="540"/>
        <w:jc w:val="both"/>
        <w:rPr>
          <w:bCs/>
          <w:sz w:val="28"/>
          <w:szCs w:val="28"/>
        </w:rPr>
      </w:pPr>
      <w:r w:rsidRPr="005E03FD">
        <w:rPr>
          <w:bCs/>
          <w:sz w:val="28"/>
          <w:szCs w:val="28"/>
        </w:rPr>
        <w:t>- о видах муниципального контроля, осуществляемого на территории муниципального образования «Великовисочный сельсовет» НАО;</w:t>
      </w:r>
    </w:p>
    <w:p w:rsidR="005E03FD" w:rsidRPr="005E03FD" w:rsidRDefault="005E03FD" w:rsidP="005E03FD">
      <w:pPr>
        <w:autoSpaceDE w:val="0"/>
        <w:autoSpaceDN w:val="0"/>
        <w:adjustRightInd w:val="0"/>
        <w:ind w:firstLine="540"/>
        <w:jc w:val="both"/>
        <w:rPr>
          <w:sz w:val="28"/>
          <w:szCs w:val="28"/>
        </w:rPr>
      </w:pPr>
      <w:r w:rsidRPr="005E03FD">
        <w:rPr>
          <w:bCs/>
          <w:sz w:val="28"/>
          <w:szCs w:val="28"/>
        </w:rPr>
        <w:lastRenderedPageBreak/>
        <w:t xml:space="preserve">- </w:t>
      </w:r>
      <w:r w:rsidRPr="005E03FD">
        <w:rPr>
          <w:sz w:val="28"/>
          <w:szCs w:val="28"/>
        </w:rPr>
        <w:t>об органах местного самоуправления, осуществляющих муниципальный контроль;</w:t>
      </w:r>
    </w:p>
    <w:p w:rsidR="005E03FD" w:rsidRPr="005E03FD" w:rsidRDefault="005E03FD" w:rsidP="005E03FD">
      <w:pPr>
        <w:autoSpaceDE w:val="0"/>
        <w:autoSpaceDN w:val="0"/>
        <w:adjustRightInd w:val="0"/>
        <w:ind w:firstLine="540"/>
        <w:jc w:val="both"/>
        <w:rPr>
          <w:sz w:val="28"/>
          <w:szCs w:val="28"/>
        </w:rPr>
      </w:pPr>
      <w:r w:rsidRPr="005E03FD">
        <w:rPr>
          <w:sz w:val="28"/>
          <w:szCs w:val="28"/>
        </w:rPr>
        <w:t>- реквизиты правовых актов Российской Федерации, Ненецкого автономного округа, муниципальных правовых актов Ненецкого автономного округа, в том числе нормативных правовых актов об утверждении административных регламентов осуществления вида муниципального контроля, регулирующих соответствующий вид муниципального контроля.</w:t>
      </w:r>
    </w:p>
    <w:p w:rsidR="005E03FD" w:rsidRPr="005E03FD" w:rsidRDefault="005E03FD" w:rsidP="005E03FD">
      <w:pPr>
        <w:autoSpaceDE w:val="0"/>
        <w:autoSpaceDN w:val="0"/>
        <w:adjustRightInd w:val="0"/>
        <w:ind w:firstLine="540"/>
        <w:jc w:val="both"/>
        <w:rPr>
          <w:bCs/>
          <w:sz w:val="28"/>
          <w:szCs w:val="28"/>
        </w:rPr>
      </w:pPr>
    </w:p>
    <w:p w:rsidR="005E03FD" w:rsidRPr="005E03FD" w:rsidRDefault="005E03FD" w:rsidP="005E03FD">
      <w:pPr>
        <w:autoSpaceDE w:val="0"/>
        <w:autoSpaceDN w:val="0"/>
        <w:adjustRightInd w:val="0"/>
        <w:jc w:val="center"/>
        <w:outlineLvl w:val="1"/>
        <w:rPr>
          <w:bCs/>
          <w:sz w:val="28"/>
          <w:szCs w:val="28"/>
        </w:rPr>
      </w:pPr>
      <w:r w:rsidRPr="005E03FD">
        <w:rPr>
          <w:bCs/>
          <w:sz w:val="28"/>
          <w:szCs w:val="28"/>
        </w:rPr>
        <w:t>3. Порядок ведения и опубликования Перечня</w:t>
      </w:r>
    </w:p>
    <w:p w:rsidR="005E03FD" w:rsidRPr="005E03FD" w:rsidRDefault="005E03FD" w:rsidP="005E03FD">
      <w:pPr>
        <w:autoSpaceDE w:val="0"/>
        <w:autoSpaceDN w:val="0"/>
        <w:adjustRightInd w:val="0"/>
        <w:jc w:val="both"/>
        <w:rPr>
          <w:bCs/>
          <w:sz w:val="28"/>
          <w:szCs w:val="28"/>
        </w:rPr>
      </w:pPr>
    </w:p>
    <w:p w:rsidR="005E03FD" w:rsidRPr="005E03FD" w:rsidRDefault="005E03FD" w:rsidP="005E03FD">
      <w:pPr>
        <w:autoSpaceDE w:val="0"/>
        <w:autoSpaceDN w:val="0"/>
        <w:adjustRightInd w:val="0"/>
        <w:ind w:firstLine="540"/>
        <w:jc w:val="both"/>
        <w:rPr>
          <w:bCs/>
          <w:sz w:val="28"/>
          <w:szCs w:val="28"/>
        </w:rPr>
      </w:pPr>
      <w:bookmarkStart w:id="27" w:name="Par54"/>
      <w:bookmarkEnd w:id="27"/>
      <w:r w:rsidRPr="005E03FD">
        <w:rPr>
          <w:bCs/>
          <w:sz w:val="28"/>
          <w:szCs w:val="28"/>
        </w:rPr>
        <w:t xml:space="preserve">3.1. </w:t>
      </w:r>
      <w:hyperlink w:anchor="Par78" w:history="1">
        <w:r w:rsidRPr="005E03FD">
          <w:rPr>
            <w:bCs/>
            <w:sz w:val="28"/>
            <w:szCs w:val="28"/>
          </w:rPr>
          <w:t>Перечень</w:t>
        </w:r>
      </w:hyperlink>
      <w:r w:rsidRPr="005E03FD">
        <w:rPr>
          <w:bCs/>
          <w:sz w:val="28"/>
          <w:szCs w:val="28"/>
        </w:rPr>
        <w:t xml:space="preserve"> ведется по форме согласно приложению к настоящему Порядку и содержит следующую информацию:</w:t>
      </w:r>
    </w:p>
    <w:p w:rsidR="005E03FD" w:rsidRPr="005E03FD" w:rsidRDefault="005E03FD" w:rsidP="005E03FD">
      <w:pPr>
        <w:autoSpaceDE w:val="0"/>
        <w:autoSpaceDN w:val="0"/>
        <w:adjustRightInd w:val="0"/>
        <w:ind w:firstLine="540"/>
        <w:jc w:val="both"/>
        <w:rPr>
          <w:bCs/>
          <w:sz w:val="28"/>
          <w:szCs w:val="28"/>
        </w:rPr>
      </w:pPr>
      <w:r w:rsidRPr="005E03FD">
        <w:rPr>
          <w:bCs/>
          <w:sz w:val="28"/>
          <w:szCs w:val="28"/>
        </w:rPr>
        <w:t>- наименование вида муниципального контроля, осуществляемого органами местного самоуправления МО  «Великовисочный сельсовет» НАО;</w:t>
      </w:r>
    </w:p>
    <w:p w:rsidR="005E03FD" w:rsidRPr="005E03FD" w:rsidRDefault="005E03FD" w:rsidP="005E03FD">
      <w:pPr>
        <w:autoSpaceDE w:val="0"/>
        <w:autoSpaceDN w:val="0"/>
        <w:adjustRightInd w:val="0"/>
        <w:ind w:firstLine="540"/>
        <w:jc w:val="both"/>
        <w:rPr>
          <w:bCs/>
          <w:sz w:val="28"/>
          <w:szCs w:val="28"/>
        </w:rPr>
      </w:pPr>
      <w:r w:rsidRPr="005E03FD">
        <w:rPr>
          <w:bCs/>
          <w:sz w:val="28"/>
          <w:szCs w:val="28"/>
        </w:rPr>
        <w:t>- норма правового акта, которым предусмотрено осуществление муниципального контроля (пункт, часть, статья);</w:t>
      </w:r>
    </w:p>
    <w:p w:rsidR="005E03FD" w:rsidRPr="005E03FD" w:rsidRDefault="005E03FD" w:rsidP="005E03FD">
      <w:pPr>
        <w:autoSpaceDE w:val="0"/>
        <w:autoSpaceDN w:val="0"/>
        <w:adjustRightInd w:val="0"/>
        <w:ind w:firstLine="540"/>
        <w:jc w:val="both"/>
        <w:rPr>
          <w:bCs/>
          <w:sz w:val="28"/>
          <w:szCs w:val="28"/>
        </w:rPr>
      </w:pPr>
      <w:r w:rsidRPr="005E03FD">
        <w:rPr>
          <w:bCs/>
          <w:sz w:val="28"/>
          <w:szCs w:val="28"/>
        </w:rPr>
        <w:t>- уполномоченный орган (должностное лицо), осуществляющий   муниципальный контроль;</w:t>
      </w:r>
    </w:p>
    <w:p w:rsidR="005E03FD" w:rsidRPr="005E03FD" w:rsidRDefault="005E03FD" w:rsidP="005E03FD">
      <w:pPr>
        <w:autoSpaceDE w:val="0"/>
        <w:autoSpaceDN w:val="0"/>
        <w:adjustRightInd w:val="0"/>
        <w:ind w:firstLine="540"/>
        <w:jc w:val="both"/>
        <w:rPr>
          <w:bCs/>
          <w:sz w:val="28"/>
          <w:szCs w:val="28"/>
        </w:rPr>
      </w:pPr>
      <w:r w:rsidRPr="005E03FD">
        <w:rPr>
          <w:bCs/>
          <w:sz w:val="28"/>
          <w:szCs w:val="28"/>
        </w:rPr>
        <w:t>- наименование административного регламента осуществления муниципального контроля  с указанием реквизитов нормативного правового акта.</w:t>
      </w:r>
    </w:p>
    <w:p w:rsidR="005E03FD" w:rsidRPr="005E03FD" w:rsidRDefault="005E03FD" w:rsidP="005E03FD">
      <w:pPr>
        <w:autoSpaceDE w:val="0"/>
        <w:autoSpaceDN w:val="0"/>
        <w:adjustRightInd w:val="0"/>
        <w:ind w:firstLine="540"/>
        <w:jc w:val="both"/>
        <w:rPr>
          <w:bCs/>
          <w:sz w:val="28"/>
          <w:szCs w:val="28"/>
        </w:rPr>
      </w:pPr>
      <w:r w:rsidRPr="005E03FD">
        <w:rPr>
          <w:bCs/>
          <w:sz w:val="28"/>
          <w:szCs w:val="28"/>
        </w:rPr>
        <w:t>3.2. Ведение Перечня включает в себя следующие процедуры:</w:t>
      </w:r>
    </w:p>
    <w:p w:rsidR="005E03FD" w:rsidRPr="005E03FD" w:rsidRDefault="005E03FD" w:rsidP="005E03FD">
      <w:pPr>
        <w:autoSpaceDE w:val="0"/>
        <w:autoSpaceDN w:val="0"/>
        <w:adjustRightInd w:val="0"/>
        <w:ind w:firstLine="540"/>
        <w:jc w:val="both"/>
        <w:rPr>
          <w:bCs/>
          <w:sz w:val="28"/>
          <w:szCs w:val="28"/>
        </w:rPr>
      </w:pPr>
      <w:r w:rsidRPr="005E03FD">
        <w:rPr>
          <w:bCs/>
          <w:sz w:val="28"/>
          <w:szCs w:val="28"/>
        </w:rPr>
        <w:t>- на основе требований законодательства РФ и иных нормативных правовых актов включение в Перечень новых видов муниципального контроля;</w:t>
      </w:r>
    </w:p>
    <w:p w:rsidR="005E03FD" w:rsidRPr="005E03FD" w:rsidRDefault="005E03FD" w:rsidP="005E03FD">
      <w:pPr>
        <w:autoSpaceDE w:val="0"/>
        <w:autoSpaceDN w:val="0"/>
        <w:adjustRightInd w:val="0"/>
        <w:ind w:firstLine="540"/>
        <w:jc w:val="both"/>
        <w:rPr>
          <w:bCs/>
          <w:sz w:val="28"/>
          <w:szCs w:val="28"/>
        </w:rPr>
      </w:pPr>
      <w:r w:rsidRPr="005E03FD">
        <w:rPr>
          <w:bCs/>
          <w:sz w:val="28"/>
          <w:szCs w:val="28"/>
        </w:rPr>
        <w:t>- внесение изменений в сведения, содержащиеся в Перечне;</w:t>
      </w:r>
    </w:p>
    <w:p w:rsidR="005E03FD" w:rsidRPr="005E03FD" w:rsidRDefault="005E03FD" w:rsidP="005E03FD">
      <w:pPr>
        <w:autoSpaceDE w:val="0"/>
        <w:autoSpaceDN w:val="0"/>
        <w:adjustRightInd w:val="0"/>
        <w:ind w:firstLine="540"/>
        <w:jc w:val="both"/>
        <w:rPr>
          <w:bCs/>
          <w:sz w:val="28"/>
          <w:szCs w:val="28"/>
        </w:rPr>
      </w:pPr>
      <w:r w:rsidRPr="005E03FD">
        <w:rPr>
          <w:bCs/>
          <w:sz w:val="28"/>
          <w:szCs w:val="28"/>
        </w:rPr>
        <w:t>- исключение сведений из Перечня.</w:t>
      </w:r>
    </w:p>
    <w:p w:rsidR="005E03FD" w:rsidRPr="005E03FD" w:rsidRDefault="005E03FD" w:rsidP="005E03FD">
      <w:pPr>
        <w:autoSpaceDE w:val="0"/>
        <w:autoSpaceDN w:val="0"/>
        <w:adjustRightInd w:val="0"/>
        <w:ind w:firstLine="540"/>
        <w:jc w:val="both"/>
        <w:rPr>
          <w:bCs/>
          <w:sz w:val="28"/>
          <w:szCs w:val="28"/>
        </w:rPr>
      </w:pPr>
      <w:r w:rsidRPr="005E03FD">
        <w:rPr>
          <w:bCs/>
          <w:sz w:val="28"/>
          <w:szCs w:val="28"/>
        </w:rPr>
        <w:t xml:space="preserve">3.3. В случае изменения сведений, указанных в </w:t>
      </w:r>
      <w:hyperlink w:anchor="Par54" w:history="1">
        <w:r w:rsidRPr="005E03FD">
          <w:rPr>
            <w:bCs/>
            <w:sz w:val="28"/>
            <w:szCs w:val="28"/>
          </w:rPr>
          <w:t>пункте 3.1</w:t>
        </w:r>
      </w:hyperlink>
      <w:r w:rsidRPr="005E03FD">
        <w:rPr>
          <w:bCs/>
          <w:sz w:val="28"/>
          <w:szCs w:val="28"/>
        </w:rPr>
        <w:t xml:space="preserve"> настоящего Порядка, уполномоченное структурное подразделение или должностное лицо Администрации в течение пятнадцати рабочих дней обеспечивает актуализацию Перечня.</w:t>
      </w:r>
    </w:p>
    <w:p w:rsidR="005E03FD" w:rsidRPr="005E03FD" w:rsidRDefault="005E03FD" w:rsidP="005E03FD">
      <w:pPr>
        <w:autoSpaceDE w:val="0"/>
        <w:autoSpaceDN w:val="0"/>
        <w:adjustRightInd w:val="0"/>
        <w:ind w:firstLine="540"/>
        <w:jc w:val="both"/>
        <w:rPr>
          <w:bCs/>
          <w:sz w:val="28"/>
          <w:szCs w:val="28"/>
        </w:rPr>
      </w:pPr>
      <w:r w:rsidRPr="005E03FD">
        <w:rPr>
          <w:bCs/>
          <w:sz w:val="28"/>
          <w:szCs w:val="28"/>
        </w:rPr>
        <w:t>3.4. Уполномоченное структурное подразделение или должностное лицо Администрации обеспечивает доступность сведений, содержащихся в Перечне, путем его размещения на официальном сайте Администрации  в информационно-телекоммуникационной сети Интернет.</w:t>
      </w:r>
    </w:p>
    <w:p w:rsidR="005E03FD" w:rsidRPr="005E03FD" w:rsidRDefault="005E03FD" w:rsidP="005E03FD">
      <w:pPr>
        <w:autoSpaceDE w:val="0"/>
        <w:autoSpaceDN w:val="0"/>
        <w:adjustRightInd w:val="0"/>
        <w:ind w:firstLine="540"/>
        <w:jc w:val="both"/>
        <w:rPr>
          <w:bCs/>
          <w:sz w:val="28"/>
          <w:szCs w:val="28"/>
        </w:rPr>
      </w:pPr>
      <w:r w:rsidRPr="005E03FD">
        <w:rPr>
          <w:bCs/>
          <w:sz w:val="28"/>
          <w:szCs w:val="28"/>
        </w:rPr>
        <w:t>В случае внесения в Перечень изменений его актуальная редакция подлежит размещению на официальном сайте Администрации в информационно-телекоммуникационной сети Интернет в течение трех рабочих дней со дня внесения соответствующих изменений.</w:t>
      </w:r>
    </w:p>
    <w:p w:rsidR="005E03FD" w:rsidRPr="005E03FD" w:rsidRDefault="005E03FD" w:rsidP="005E03FD">
      <w:pPr>
        <w:autoSpaceDE w:val="0"/>
        <w:autoSpaceDN w:val="0"/>
        <w:adjustRightInd w:val="0"/>
        <w:ind w:firstLine="540"/>
        <w:jc w:val="both"/>
        <w:rPr>
          <w:bCs/>
          <w:sz w:val="28"/>
          <w:szCs w:val="28"/>
        </w:rPr>
      </w:pPr>
    </w:p>
    <w:p w:rsidR="005E03FD" w:rsidRPr="005E03FD" w:rsidRDefault="005E03FD" w:rsidP="005E03FD">
      <w:pPr>
        <w:autoSpaceDE w:val="0"/>
        <w:autoSpaceDN w:val="0"/>
        <w:adjustRightInd w:val="0"/>
        <w:ind w:firstLine="540"/>
        <w:jc w:val="both"/>
        <w:rPr>
          <w:bCs/>
          <w:sz w:val="28"/>
          <w:szCs w:val="28"/>
        </w:rPr>
        <w:sectPr w:rsidR="005E03FD" w:rsidRPr="005E03FD" w:rsidSect="00372612">
          <w:pgSz w:w="11906" w:h="16838"/>
          <w:pgMar w:top="1134" w:right="850" w:bottom="1134" w:left="1701" w:header="708" w:footer="708" w:gutter="0"/>
          <w:cols w:space="708"/>
          <w:docGrid w:linePitch="360"/>
        </w:sectPr>
      </w:pPr>
    </w:p>
    <w:p w:rsidR="005E03FD" w:rsidRPr="005E03FD" w:rsidRDefault="005E03FD" w:rsidP="005E03FD">
      <w:pPr>
        <w:autoSpaceDE w:val="0"/>
        <w:autoSpaceDN w:val="0"/>
        <w:adjustRightInd w:val="0"/>
        <w:jc w:val="right"/>
        <w:outlineLvl w:val="1"/>
        <w:rPr>
          <w:bCs/>
          <w:sz w:val="28"/>
          <w:szCs w:val="28"/>
        </w:rPr>
      </w:pPr>
      <w:r w:rsidRPr="005E03FD">
        <w:rPr>
          <w:bCs/>
          <w:sz w:val="28"/>
          <w:szCs w:val="28"/>
        </w:rPr>
        <w:lastRenderedPageBreak/>
        <w:t>Приложение</w:t>
      </w:r>
    </w:p>
    <w:p w:rsidR="005E03FD" w:rsidRPr="005E03FD" w:rsidRDefault="005E03FD" w:rsidP="005E03FD">
      <w:pPr>
        <w:autoSpaceDE w:val="0"/>
        <w:autoSpaceDN w:val="0"/>
        <w:adjustRightInd w:val="0"/>
        <w:jc w:val="right"/>
        <w:rPr>
          <w:bCs/>
          <w:sz w:val="28"/>
          <w:szCs w:val="28"/>
        </w:rPr>
      </w:pPr>
      <w:r w:rsidRPr="005E03FD">
        <w:rPr>
          <w:bCs/>
          <w:sz w:val="28"/>
          <w:szCs w:val="28"/>
        </w:rPr>
        <w:t>к Порядку ведения перечня видов муниципального</w:t>
      </w:r>
    </w:p>
    <w:p w:rsidR="005E03FD" w:rsidRPr="005E03FD" w:rsidRDefault="005E03FD" w:rsidP="005E03FD">
      <w:pPr>
        <w:autoSpaceDE w:val="0"/>
        <w:autoSpaceDN w:val="0"/>
        <w:adjustRightInd w:val="0"/>
        <w:jc w:val="right"/>
        <w:rPr>
          <w:bCs/>
          <w:sz w:val="28"/>
          <w:szCs w:val="28"/>
        </w:rPr>
      </w:pPr>
      <w:r w:rsidRPr="005E03FD">
        <w:rPr>
          <w:bCs/>
          <w:sz w:val="28"/>
          <w:szCs w:val="28"/>
        </w:rPr>
        <w:t>контроля и органов местного самоуправления</w:t>
      </w:r>
    </w:p>
    <w:p w:rsidR="005E03FD" w:rsidRPr="005E03FD" w:rsidRDefault="005E03FD" w:rsidP="005E03FD">
      <w:pPr>
        <w:autoSpaceDE w:val="0"/>
        <w:autoSpaceDN w:val="0"/>
        <w:adjustRightInd w:val="0"/>
        <w:jc w:val="right"/>
        <w:rPr>
          <w:bCs/>
          <w:sz w:val="28"/>
          <w:szCs w:val="28"/>
        </w:rPr>
      </w:pPr>
      <w:r w:rsidRPr="005E03FD">
        <w:rPr>
          <w:bCs/>
          <w:sz w:val="28"/>
          <w:szCs w:val="28"/>
        </w:rPr>
        <w:t xml:space="preserve">МО «Великовисочный сельсовет» НАО, </w:t>
      </w:r>
    </w:p>
    <w:p w:rsidR="005E03FD" w:rsidRPr="005E03FD" w:rsidRDefault="005E03FD" w:rsidP="005E03FD">
      <w:pPr>
        <w:autoSpaceDE w:val="0"/>
        <w:autoSpaceDN w:val="0"/>
        <w:adjustRightInd w:val="0"/>
        <w:jc w:val="right"/>
        <w:rPr>
          <w:bCs/>
          <w:sz w:val="28"/>
          <w:szCs w:val="28"/>
        </w:rPr>
      </w:pPr>
      <w:r w:rsidRPr="005E03FD">
        <w:rPr>
          <w:bCs/>
          <w:sz w:val="28"/>
          <w:szCs w:val="28"/>
        </w:rPr>
        <w:t>уполномоченных на их осуществление</w:t>
      </w:r>
    </w:p>
    <w:p w:rsidR="005E03FD" w:rsidRPr="005E03FD" w:rsidRDefault="005E03FD" w:rsidP="005E03FD">
      <w:pPr>
        <w:autoSpaceDE w:val="0"/>
        <w:autoSpaceDN w:val="0"/>
        <w:adjustRightInd w:val="0"/>
        <w:jc w:val="both"/>
        <w:rPr>
          <w:bCs/>
          <w:sz w:val="28"/>
          <w:szCs w:val="28"/>
        </w:rPr>
      </w:pPr>
    </w:p>
    <w:p w:rsidR="005E03FD" w:rsidRPr="005E03FD" w:rsidRDefault="005E03FD" w:rsidP="005E03FD">
      <w:pPr>
        <w:autoSpaceDE w:val="0"/>
        <w:autoSpaceDN w:val="0"/>
        <w:adjustRightInd w:val="0"/>
        <w:jc w:val="center"/>
        <w:rPr>
          <w:bCs/>
          <w:sz w:val="28"/>
          <w:szCs w:val="28"/>
        </w:rPr>
      </w:pPr>
      <w:bookmarkStart w:id="28" w:name="Par78"/>
      <w:bookmarkEnd w:id="28"/>
      <w:r w:rsidRPr="005E03FD">
        <w:rPr>
          <w:bCs/>
          <w:sz w:val="28"/>
          <w:szCs w:val="28"/>
        </w:rPr>
        <w:t>Перечень</w:t>
      </w:r>
    </w:p>
    <w:p w:rsidR="005E03FD" w:rsidRPr="005E03FD" w:rsidRDefault="005E03FD" w:rsidP="005E03FD">
      <w:pPr>
        <w:autoSpaceDE w:val="0"/>
        <w:autoSpaceDN w:val="0"/>
        <w:adjustRightInd w:val="0"/>
        <w:jc w:val="center"/>
        <w:rPr>
          <w:bCs/>
          <w:sz w:val="28"/>
          <w:szCs w:val="28"/>
        </w:rPr>
      </w:pPr>
      <w:r w:rsidRPr="005E03FD">
        <w:rPr>
          <w:bCs/>
          <w:sz w:val="28"/>
          <w:szCs w:val="28"/>
        </w:rPr>
        <w:t>видов муниципального контроля и органов местного</w:t>
      </w:r>
    </w:p>
    <w:p w:rsidR="005E03FD" w:rsidRPr="005E03FD" w:rsidRDefault="005E03FD" w:rsidP="005E03FD">
      <w:pPr>
        <w:autoSpaceDE w:val="0"/>
        <w:autoSpaceDN w:val="0"/>
        <w:adjustRightInd w:val="0"/>
        <w:jc w:val="center"/>
        <w:rPr>
          <w:bCs/>
          <w:sz w:val="28"/>
          <w:szCs w:val="28"/>
        </w:rPr>
      </w:pPr>
      <w:r w:rsidRPr="005E03FD">
        <w:rPr>
          <w:bCs/>
          <w:sz w:val="28"/>
          <w:szCs w:val="28"/>
        </w:rPr>
        <w:t xml:space="preserve">самоуправления МО «Великовисочный сельсовет» НАО,  </w:t>
      </w:r>
    </w:p>
    <w:p w:rsidR="005E03FD" w:rsidRPr="005E03FD" w:rsidRDefault="005E03FD" w:rsidP="005E03FD">
      <w:pPr>
        <w:autoSpaceDE w:val="0"/>
        <w:autoSpaceDN w:val="0"/>
        <w:adjustRightInd w:val="0"/>
        <w:jc w:val="center"/>
        <w:rPr>
          <w:bCs/>
          <w:sz w:val="28"/>
          <w:szCs w:val="28"/>
        </w:rPr>
      </w:pPr>
      <w:r w:rsidRPr="005E03FD">
        <w:rPr>
          <w:bCs/>
          <w:sz w:val="28"/>
          <w:szCs w:val="28"/>
        </w:rPr>
        <w:t>уполномоченных на их осуществление</w:t>
      </w:r>
    </w:p>
    <w:p w:rsidR="005E03FD" w:rsidRPr="005E03FD" w:rsidRDefault="005E03FD" w:rsidP="005E03FD">
      <w:pPr>
        <w:autoSpaceDE w:val="0"/>
        <w:autoSpaceDN w:val="0"/>
        <w:adjustRightInd w:val="0"/>
        <w:jc w:val="both"/>
        <w:rPr>
          <w:bCs/>
          <w:sz w:val="28"/>
          <w:szCs w:val="28"/>
        </w:rPr>
      </w:pPr>
    </w:p>
    <w:tbl>
      <w:tblPr>
        <w:tblW w:w="0" w:type="auto"/>
        <w:tblInd w:w="62" w:type="dxa"/>
        <w:tblLayout w:type="fixed"/>
        <w:tblCellMar>
          <w:top w:w="102" w:type="dxa"/>
          <w:left w:w="62" w:type="dxa"/>
          <w:bottom w:w="102" w:type="dxa"/>
          <w:right w:w="62" w:type="dxa"/>
        </w:tblCellMar>
        <w:tblLook w:val="0000"/>
      </w:tblPr>
      <w:tblGrid>
        <w:gridCol w:w="500"/>
        <w:gridCol w:w="1984"/>
        <w:gridCol w:w="1930"/>
        <w:gridCol w:w="2381"/>
        <w:gridCol w:w="2561"/>
      </w:tblGrid>
      <w:tr w:rsidR="005E03FD" w:rsidRPr="005E03FD" w:rsidTr="00372612">
        <w:tc>
          <w:tcPr>
            <w:tcW w:w="500" w:type="dxa"/>
            <w:tcBorders>
              <w:top w:val="single" w:sz="4" w:space="0" w:color="auto"/>
              <w:left w:val="single" w:sz="4" w:space="0" w:color="auto"/>
              <w:bottom w:val="single" w:sz="4" w:space="0" w:color="auto"/>
              <w:right w:val="single" w:sz="4" w:space="0" w:color="auto"/>
            </w:tcBorders>
          </w:tcPr>
          <w:p w:rsidR="005E03FD" w:rsidRPr="005E03FD" w:rsidRDefault="005E03FD" w:rsidP="005E03FD">
            <w:pPr>
              <w:autoSpaceDE w:val="0"/>
              <w:autoSpaceDN w:val="0"/>
              <w:adjustRightInd w:val="0"/>
              <w:jc w:val="center"/>
              <w:rPr>
                <w:bCs/>
              </w:rPr>
            </w:pPr>
            <w:r w:rsidRPr="005E03FD">
              <w:rPr>
                <w:bCs/>
              </w:rPr>
              <w:t>N п/п</w:t>
            </w:r>
          </w:p>
        </w:tc>
        <w:tc>
          <w:tcPr>
            <w:tcW w:w="1984" w:type="dxa"/>
            <w:tcBorders>
              <w:top w:val="single" w:sz="4" w:space="0" w:color="auto"/>
              <w:left w:val="single" w:sz="4" w:space="0" w:color="auto"/>
              <w:bottom w:val="single" w:sz="4" w:space="0" w:color="auto"/>
              <w:right w:val="single" w:sz="4" w:space="0" w:color="auto"/>
            </w:tcBorders>
          </w:tcPr>
          <w:p w:rsidR="005E03FD" w:rsidRPr="005E03FD" w:rsidRDefault="005E03FD" w:rsidP="005E03FD">
            <w:pPr>
              <w:autoSpaceDE w:val="0"/>
              <w:autoSpaceDN w:val="0"/>
              <w:adjustRightInd w:val="0"/>
              <w:jc w:val="both"/>
              <w:rPr>
                <w:bCs/>
              </w:rPr>
            </w:pPr>
            <w:r w:rsidRPr="005E03FD">
              <w:rPr>
                <w:bCs/>
              </w:rPr>
              <w:t>Наименование вида муниципального контроля, осуществляемого органами местного самоуправления МО «Великовисочный сельсовет» НАО</w:t>
            </w:r>
          </w:p>
        </w:tc>
        <w:tc>
          <w:tcPr>
            <w:tcW w:w="1930" w:type="dxa"/>
            <w:tcBorders>
              <w:top w:val="single" w:sz="4" w:space="0" w:color="auto"/>
              <w:left w:val="single" w:sz="4" w:space="0" w:color="auto"/>
              <w:bottom w:val="single" w:sz="4" w:space="0" w:color="auto"/>
              <w:right w:val="single" w:sz="4" w:space="0" w:color="auto"/>
            </w:tcBorders>
          </w:tcPr>
          <w:p w:rsidR="005E03FD" w:rsidRPr="005E03FD" w:rsidRDefault="005E03FD" w:rsidP="005E03FD">
            <w:pPr>
              <w:autoSpaceDE w:val="0"/>
              <w:autoSpaceDN w:val="0"/>
              <w:adjustRightInd w:val="0"/>
              <w:jc w:val="both"/>
              <w:rPr>
                <w:bCs/>
              </w:rPr>
            </w:pPr>
            <w:r w:rsidRPr="005E03FD">
              <w:rPr>
                <w:bCs/>
              </w:rPr>
              <w:t>Норма правового акта, которым предусмотрено осуществление муниципального контроля (пункт, часть, статья)</w:t>
            </w:r>
          </w:p>
        </w:tc>
        <w:tc>
          <w:tcPr>
            <w:tcW w:w="2381" w:type="dxa"/>
            <w:tcBorders>
              <w:top w:val="single" w:sz="4" w:space="0" w:color="auto"/>
              <w:left w:val="single" w:sz="4" w:space="0" w:color="auto"/>
              <w:bottom w:val="single" w:sz="4" w:space="0" w:color="auto"/>
              <w:right w:val="single" w:sz="4" w:space="0" w:color="auto"/>
            </w:tcBorders>
          </w:tcPr>
          <w:p w:rsidR="005E03FD" w:rsidRPr="005E03FD" w:rsidRDefault="005E03FD" w:rsidP="005E03FD">
            <w:pPr>
              <w:autoSpaceDE w:val="0"/>
              <w:autoSpaceDN w:val="0"/>
              <w:adjustRightInd w:val="0"/>
              <w:jc w:val="both"/>
              <w:rPr>
                <w:bCs/>
              </w:rPr>
            </w:pPr>
            <w:r w:rsidRPr="005E03FD">
              <w:rPr>
                <w:bCs/>
              </w:rPr>
              <w:t>Уполномоченный орган (должностное лицо) Администрации, осуществляющий  муниципальный контроль</w:t>
            </w:r>
          </w:p>
        </w:tc>
        <w:tc>
          <w:tcPr>
            <w:tcW w:w="2561" w:type="dxa"/>
            <w:tcBorders>
              <w:top w:val="single" w:sz="4" w:space="0" w:color="auto"/>
              <w:left w:val="single" w:sz="4" w:space="0" w:color="auto"/>
              <w:bottom w:val="single" w:sz="4" w:space="0" w:color="auto"/>
              <w:right w:val="single" w:sz="4" w:space="0" w:color="auto"/>
            </w:tcBorders>
          </w:tcPr>
          <w:p w:rsidR="005E03FD" w:rsidRPr="005E03FD" w:rsidRDefault="005E03FD" w:rsidP="005E03FD">
            <w:pPr>
              <w:autoSpaceDE w:val="0"/>
              <w:autoSpaceDN w:val="0"/>
              <w:adjustRightInd w:val="0"/>
              <w:jc w:val="both"/>
              <w:rPr>
                <w:bCs/>
              </w:rPr>
            </w:pPr>
            <w:r w:rsidRPr="005E03FD">
              <w:rPr>
                <w:bCs/>
              </w:rPr>
              <w:t>Наименование административного регламента осуществления муниципального контроля  с указанием реквизитов нормативного правового акта</w:t>
            </w:r>
          </w:p>
        </w:tc>
      </w:tr>
      <w:tr w:rsidR="005E03FD" w:rsidRPr="005E03FD" w:rsidTr="00372612">
        <w:tc>
          <w:tcPr>
            <w:tcW w:w="500" w:type="dxa"/>
            <w:tcBorders>
              <w:top w:val="single" w:sz="4" w:space="0" w:color="auto"/>
              <w:left w:val="single" w:sz="4" w:space="0" w:color="auto"/>
              <w:bottom w:val="single" w:sz="4" w:space="0" w:color="auto"/>
              <w:right w:val="single" w:sz="4" w:space="0" w:color="auto"/>
            </w:tcBorders>
          </w:tcPr>
          <w:p w:rsidR="005E03FD" w:rsidRPr="005E03FD" w:rsidRDefault="005E03FD" w:rsidP="005E03FD">
            <w:pPr>
              <w:autoSpaceDE w:val="0"/>
              <w:autoSpaceDN w:val="0"/>
              <w:adjustRightInd w:val="0"/>
              <w:jc w:val="center"/>
              <w:rPr>
                <w:bCs/>
                <w:sz w:val="28"/>
                <w:szCs w:val="28"/>
              </w:rPr>
            </w:pPr>
            <w:r w:rsidRPr="005E03FD">
              <w:rPr>
                <w:bCs/>
                <w:sz w:val="28"/>
                <w:szCs w:val="28"/>
              </w:rPr>
              <w:t>1</w:t>
            </w:r>
          </w:p>
        </w:tc>
        <w:tc>
          <w:tcPr>
            <w:tcW w:w="1984" w:type="dxa"/>
            <w:tcBorders>
              <w:top w:val="single" w:sz="4" w:space="0" w:color="auto"/>
              <w:left w:val="single" w:sz="4" w:space="0" w:color="auto"/>
              <w:bottom w:val="single" w:sz="4" w:space="0" w:color="auto"/>
              <w:right w:val="single" w:sz="4" w:space="0" w:color="auto"/>
            </w:tcBorders>
          </w:tcPr>
          <w:p w:rsidR="005E03FD" w:rsidRPr="005E03FD" w:rsidRDefault="005E03FD" w:rsidP="005E03FD">
            <w:pPr>
              <w:autoSpaceDE w:val="0"/>
              <w:autoSpaceDN w:val="0"/>
              <w:adjustRightInd w:val="0"/>
              <w:jc w:val="both"/>
              <w:rPr>
                <w:bCs/>
                <w:sz w:val="28"/>
                <w:szCs w:val="28"/>
              </w:rPr>
            </w:pPr>
          </w:p>
        </w:tc>
        <w:tc>
          <w:tcPr>
            <w:tcW w:w="1930" w:type="dxa"/>
            <w:tcBorders>
              <w:top w:val="single" w:sz="4" w:space="0" w:color="auto"/>
              <w:left w:val="single" w:sz="4" w:space="0" w:color="auto"/>
              <w:bottom w:val="single" w:sz="4" w:space="0" w:color="auto"/>
              <w:right w:val="single" w:sz="4" w:space="0" w:color="auto"/>
            </w:tcBorders>
          </w:tcPr>
          <w:p w:rsidR="005E03FD" w:rsidRPr="005E03FD" w:rsidRDefault="005E03FD" w:rsidP="005E03FD">
            <w:pPr>
              <w:autoSpaceDE w:val="0"/>
              <w:autoSpaceDN w:val="0"/>
              <w:adjustRightInd w:val="0"/>
              <w:jc w:val="both"/>
              <w:rPr>
                <w:bCs/>
                <w:sz w:val="28"/>
                <w:szCs w:val="28"/>
              </w:rPr>
            </w:pPr>
          </w:p>
        </w:tc>
        <w:tc>
          <w:tcPr>
            <w:tcW w:w="2381" w:type="dxa"/>
            <w:tcBorders>
              <w:top w:val="single" w:sz="4" w:space="0" w:color="auto"/>
              <w:left w:val="single" w:sz="4" w:space="0" w:color="auto"/>
              <w:bottom w:val="single" w:sz="4" w:space="0" w:color="auto"/>
              <w:right w:val="single" w:sz="4" w:space="0" w:color="auto"/>
            </w:tcBorders>
          </w:tcPr>
          <w:p w:rsidR="005E03FD" w:rsidRPr="005E03FD" w:rsidRDefault="005E03FD" w:rsidP="005E03FD">
            <w:pPr>
              <w:autoSpaceDE w:val="0"/>
              <w:autoSpaceDN w:val="0"/>
              <w:adjustRightInd w:val="0"/>
              <w:jc w:val="both"/>
              <w:rPr>
                <w:bCs/>
                <w:sz w:val="28"/>
                <w:szCs w:val="28"/>
              </w:rPr>
            </w:pPr>
          </w:p>
        </w:tc>
        <w:tc>
          <w:tcPr>
            <w:tcW w:w="2561" w:type="dxa"/>
            <w:tcBorders>
              <w:top w:val="single" w:sz="4" w:space="0" w:color="auto"/>
              <w:left w:val="single" w:sz="4" w:space="0" w:color="auto"/>
              <w:bottom w:val="single" w:sz="4" w:space="0" w:color="auto"/>
              <w:right w:val="single" w:sz="4" w:space="0" w:color="auto"/>
            </w:tcBorders>
          </w:tcPr>
          <w:p w:rsidR="005E03FD" w:rsidRPr="005E03FD" w:rsidRDefault="005E03FD" w:rsidP="005E03FD">
            <w:pPr>
              <w:autoSpaceDE w:val="0"/>
              <w:autoSpaceDN w:val="0"/>
              <w:adjustRightInd w:val="0"/>
              <w:jc w:val="both"/>
              <w:rPr>
                <w:bCs/>
                <w:sz w:val="28"/>
                <w:szCs w:val="28"/>
              </w:rPr>
            </w:pPr>
          </w:p>
        </w:tc>
      </w:tr>
    </w:tbl>
    <w:p w:rsidR="005E03FD" w:rsidRPr="005E03FD" w:rsidRDefault="005E03FD" w:rsidP="005E03FD">
      <w:pPr>
        <w:autoSpaceDE w:val="0"/>
        <w:autoSpaceDN w:val="0"/>
        <w:adjustRightInd w:val="0"/>
        <w:jc w:val="both"/>
        <w:rPr>
          <w:bCs/>
          <w:sz w:val="28"/>
          <w:szCs w:val="28"/>
        </w:rPr>
      </w:pPr>
    </w:p>
    <w:p w:rsidR="005E03FD" w:rsidRPr="005E03FD" w:rsidRDefault="005E03FD" w:rsidP="005E03FD">
      <w:pPr>
        <w:autoSpaceDE w:val="0"/>
        <w:autoSpaceDN w:val="0"/>
        <w:adjustRightInd w:val="0"/>
        <w:jc w:val="both"/>
        <w:rPr>
          <w:bCs/>
          <w:sz w:val="28"/>
          <w:szCs w:val="28"/>
        </w:rPr>
      </w:pPr>
    </w:p>
    <w:p w:rsidR="005E03FD" w:rsidRPr="005E03FD" w:rsidRDefault="005E03FD" w:rsidP="005E03FD">
      <w:pPr>
        <w:spacing w:after="200" w:line="276" w:lineRule="auto"/>
        <w:rPr>
          <w:color w:val="000000"/>
          <w:sz w:val="28"/>
          <w:szCs w:val="28"/>
        </w:rPr>
      </w:pPr>
    </w:p>
    <w:p w:rsidR="005E03FD" w:rsidRPr="005E03FD" w:rsidRDefault="005E03FD" w:rsidP="005E03FD">
      <w:pPr>
        <w:spacing w:after="200" w:line="276" w:lineRule="auto"/>
        <w:rPr>
          <w:color w:val="000000"/>
          <w:sz w:val="28"/>
          <w:szCs w:val="28"/>
        </w:rPr>
      </w:pPr>
    </w:p>
    <w:p w:rsidR="005E03FD" w:rsidRPr="005E03FD" w:rsidRDefault="005E03FD" w:rsidP="005E03FD">
      <w:pPr>
        <w:spacing w:after="200" w:line="276" w:lineRule="auto"/>
        <w:rPr>
          <w:color w:val="000000"/>
          <w:sz w:val="28"/>
          <w:szCs w:val="28"/>
        </w:rPr>
      </w:pPr>
    </w:p>
    <w:p w:rsidR="005E03FD" w:rsidRPr="005E03FD" w:rsidRDefault="005E03FD" w:rsidP="005E03FD">
      <w:pPr>
        <w:spacing w:after="200" w:line="276" w:lineRule="auto"/>
        <w:rPr>
          <w:color w:val="000000"/>
          <w:sz w:val="28"/>
          <w:szCs w:val="28"/>
        </w:rPr>
      </w:pPr>
    </w:p>
    <w:p w:rsidR="005E03FD" w:rsidRPr="005E03FD" w:rsidRDefault="005E03FD" w:rsidP="005E03FD">
      <w:pPr>
        <w:spacing w:after="200" w:line="276" w:lineRule="auto"/>
        <w:rPr>
          <w:color w:val="000000"/>
          <w:sz w:val="28"/>
          <w:szCs w:val="28"/>
        </w:rPr>
      </w:pPr>
    </w:p>
    <w:p w:rsidR="005E03FD" w:rsidRPr="005E03FD" w:rsidRDefault="005E03FD" w:rsidP="005E03FD">
      <w:pPr>
        <w:spacing w:after="200" w:line="276" w:lineRule="auto"/>
        <w:rPr>
          <w:color w:val="000000"/>
          <w:sz w:val="28"/>
          <w:szCs w:val="28"/>
        </w:rPr>
      </w:pPr>
    </w:p>
    <w:p w:rsidR="005E03FD" w:rsidRPr="005E03FD" w:rsidRDefault="005E03FD" w:rsidP="005E03FD">
      <w:pPr>
        <w:spacing w:after="200" w:line="276" w:lineRule="auto"/>
        <w:rPr>
          <w:color w:val="000000"/>
          <w:sz w:val="28"/>
          <w:szCs w:val="28"/>
        </w:rPr>
      </w:pPr>
    </w:p>
    <w:p w:rsidR="005E03FD" w:rsidRDefault="005E03FD" w:rsidP="005E03FD">
      <w:pPr>
        <w:spacing w:after="200" w:line="276" w:lineRule="auto"/>
        <w:rPr>
          <w:color w:val="000000"/>
          <w:sz w:val="28"/>
          <w:szCs w:val="28"/>
        </w:rPr>
        <w:sectPr w:rsidR="005E03FD" w:rsidSect="00372612">
          <w:pgSz w:w="11906" w:h="16838"/>
          <w:pgMar w:top="709" w:right="707" w:bottom="993" w:left="1276" w:header="720" w:footer="720" w:gutter="0"/>
          <w:cols w:space="720"/>
        </w:sectPr>
      </w:pPr>
    </w:p>
    <w:p w:rsidR="00D92959" w:rsidRPr="00537E49" w:rsidRDefault="00D92959" w:rsidP="00D92959">
      <w:pPr>
        <w:shd w:val="clear" w:color="auto" w:fill="FFFFFF"/>
        <w:jc w:val="center"/>
        <w:rPr>
          <w:rFonts w:eastAsia="Calibri"/>
          <w:b/>
          <w:bCs/>
          <w:color w:val="000000"/>
          <w:sz w:val="28"/>
        </w:rPr>
      </w:pPr>
      <w:r>
        <w:rPr>
          <w:rFonts w:eastAsia="Calibri"/>
          <w:b/>
          <w:noProof/>
          <w:color w:val="000000"/>
          <w:sz w:val="28"/>
        </w:rPr>
        <w:lastRenderedPageBreak/>
        <w:drawing>
          <wp:inline distT="0" distB="0" distL="0" distR="0">
            <wp:extent cx="510540" cy="653415"/>
            <wp:effectExtent l="19050" t="0" r="3810" b="0"/>
            <wp:docPr id="2" name="Рисунок 1" descr="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
                    <pic:cNvPicPr>
                      <a:picLocks noChangeAspect="1" noChangeArrowheads="1"/>
                    </pic:cNvPicPr>
                  </pic:nvPicPr>
                  <pic:blipFill>
                    <a:blip r:embed="rId16" cstate="print"/>
                    <a:srcRect/>
                    <a:stretch>
                      <a:fillRect/>
                    </a:stretch>
                  </pic:blipFill>
                  <pic:spPr bwMode="auto">
                    <a:xfrm>
                      <a:off x="0" y="0"/>
                      <a:ext cx="510540" cy="653415"/>
                    </a:xfrm>
                    <a:prstGeom prst="rect">
                      <a:avLst/>
                    </a:prstGeom>
                    <a:noFill/>
                    <a:ln w="9525">
                      <a:noFill/>
                      <a:miter lim="800000"/>
                      <a:headEnd/>
                      <a:tailEnd/>
                    </a:ln>
                  </pic:spPr>
                </pic:pic>
              </a:graphicData>
            </a:graphic>
          </wp:inline>
        </w:drawing>
      </w:r>
    </w:p>
    <w:p w:rsidR="00D92959" w:rsidRPr="00537E49" w:rsidRDefault="00D92959" w:rsidP="00D92959">
      <w:pPr>
        <w:shd w:val="clear" w:color="auto" w:fill="FFFFFF"/>
        <w:jc w:val="center"/>
        <w:rPr>
          <w:rFonts w:eastAsia="Calibri"/>
          <w:color w:val="000000"/>
          <w:sz w:val="28"/>
          <w:szCs w:val="28"/>
        </w:rPr>
      </w:pPr>
      <w:r w:rsidRPr="00537E49">
        <w:rPr>
          <w:rFonts w:eastAsia="Calibri"/>
          <w:b/>
          <w:bCs/>
          <w:color w:val="000000"/>
          <w:sz w:val="28"/>
        </w:rPr>
        <w:t xml:space="preserve">СОВЕТ ДЕПУТАТОВ </w:t>
      </w:r>
      <w:r w:rsidRPr="00537E49">
        <w:rPr>
          <w:rFonts w:eastAsia="Calibri"/>
          <w:b/>
          <w:bCs/>
          <w:color w:val="000000"/>
          <w:sz w:val="28"/>
        </w:rPr>
        <w:br/>
        <w:t>МУНИЦИПАЛЬНОГО ОБРАЗОВАНИЯ</w:t>
      </w:r>
    </w:p>
    <w:p w:rsidR="00D92959" w:rsidRPr="00537E49" w:rsidRDefault="00D92959" w:rsidP="00D92959">
      <w:pPr>
        <w:shd w:val="clear" w:color="auto" w:fill="FFFFFF"/>
        <w:jc w:val="center"/>
        <w:rPr>
          <w:rFonts w:eastAsia="Calibri"/>
          <w:color w:val="000000"/>
          <w:sz w:val="28"/>
          <w:szCs w:val="28"/>
        </w:rPr>
      </w:pPr>
      <w:r w:rsidRPr="00537E49">
        <w:rPr>
          <w:rFonts w:eastAsia="Calibri"/>
          <w:b/>
          <w:bCs/>
          <w:color w:val="000000"/>
          <w:sz w:val="28"/>
        </w:rPr>
        <w:t xml:space="preserve">«ВЕЛИКОВИСОЧНЫЙ СЕЛЬСОВЕТ» </w:t>
      </w:r>
      <w:r w:rsidRPr="00537E49">
        <w:rPr>
          <w:rFonts w:eastAsia="Calibri"/>
          <w:b/>
          <w:bCs/>
          <w:color w:val="000000"/>
          <w:sz w:val="28"/>
        </w:rPr>
        <w:br/>
        <w:t>НЕНЕЦКОГО АВТОНОМНОГО ОКРУГА</w:t>
      </w:r>
    </w:p>
    <w:p w:rsidR="00D92959" w:rsidRPr="00537E49" w:rsidRDefault="00D92959" w:rsidP="00D92959">
      <w:pPr>
        <w:shd w:val="clear" w:color="auto" w:fill="FFFFFF"/>
        <w:jc w:val="both"/>
        <w:rPr>
          <w:rFonts w:eastAsia="Calibri"/>
          <w:color w:val="000000"/>
          <w:sz w:val="28"/>
          <w:szCs w:val="28"/>
        </w:rPr>
      </w:pPr>
      <w:r w:rsidRPr="00537E49">
        <w:rPr>
          <w:rFonts w:eastAsia="Calibri"/>
          <w:b/>
          <w:bCs/>
          <w:color w:val="000000"/>
          <w:sz w:val="28"/>
        </w:rPr>
        <w:t> </w:t>
      </w:r>
    </w:p>
    <w:p w:rsidR="00D92959" w:rsidRPr="00537E49" w:rsidRDefault="00D92959" w:rsidP="00D92959">
      <w:pPr>
        <w:shd w:val="clear" w:color="auto" w:fill="FFFFFF"/>
        <w:ind w:firstLine="567"/>
        <w:jc w:val="center"/>
        <w:rPr>
          <w:rFonts w:eastAsia="Calibri"/>
          <w:color w:val="000000"/>
          <w:sz w:val="28"/>
          <w:szCs w:val="28"/>
        </w:rPr>
      </w:pPr>
      <w:r w:rsidRPr="00537E49">
        <w:rPr>
          <w:rFonts w:eastAsia="Calibri"/>
          <w:color w:val="000000"/>
          <w:sz w:val="28"/>
          <w:szCs w:val="28"/>
        </w:rPr>
        <w:t>4-ое  заседание  6-го созыва</w:t>
      </w:r>
    </w:p>
    <w:p w:rsidR="00D92959" w:rsidRPr="00537E49" w:rsidRDefault="00D92959" w:rsidP="00D92959">
      <w:pPr>
        <w:shd w:val="clear" w:color="auto" w:fill="FFFFFF"/>
        <w:ind w:firstLine="567"/>
        <w:jc w:val="center"/>
        <w:rPr>
          <w:rFonts w:eastAsia="Calibri"/>
          <w:color w:val="000000"/>
          <w:sz w:val="28"/>
          <w:szCs w:val="28"/>
        </w:rPr>
      </w:pPr>
      <w:r w:rsidRPr="00537E49">
        <w:rPr>
          <w:rFonts w:eastAsia="Calibri"/>
          <w:b/>
          <w:bCs/>
          <w:color w:val="000000"/>
          <w:sz w:val="28"/>
        </w:rPr>
        <w:t> </w:t>
      </w:r>
    </w:p>
    <w:p w:rsidR="00D92959" w:rsidRPr="00537E49" w:rsidRDefault="00D92959" w:rsidP="00D92959">
      <w:pPr>
        <w:shd w:val="clear" w:color="auto" w:fill="FFFFFF"/>
        <w:ind w:firstLine="567"/>
        <w:jc w:val="center"/>
        <w:rPr>
          <w:rFonts w:eastAsia="Calibri"/>
          <w:sz w:val="28"/>
          <w:szCs w:val="28"/>
        </w:rPr>
      </w:pPr>
      <w:r w:rsidRPr="00537E49">
        <w:rPr>
          <w:rFonts w:eastAsia="Calibri"/>
          <w:b/>
          <w:bCs/>
          <w:sz w:val="28"/>
        </w:rPr>
        <w:t>Р Е Ш Е Н И Е</w:t>
      </w:r>
    </w:p>
    <w:p w:rsidR="00D92959" w:rsidRPr="00537E49" w:rsidRDefault="00D92959" w:rsidP="00D92959">
      <w:pPr>
        <w:shd w:val="clear" w:color="auto" w:fill="FFFFFF"/>
        <w:jc w:val="center"/>
        <w:rPr>
          <w:rFonts w:eastAsia="Calibri"/>
          <w:b/>
          <w:bCs/>
          <w:sz w:val="28"/>
        </w:rPr>
      </w:pPr>
      <w:r w:rsidRPr="00537E49">
        <w:rPr>
          <w:rFonts w:eastAsia="Calibri"/>
          <w:b/>
          <w:bCs/>
          <w:sz w:val="28"/>
        </w:rPr>
        <w:t xml:space="preserve">от </w:t>
      </w:r>
      <w:r>
        <w:rPr>
          <w:rFonts w:eastAsia="Calibri"/>
          <w:b/>
          <w:bCs/>
          <w:sz w:val="28"/>
        </w:rPr>
        <w:t xml:space="preserve">16 </w:t>
      </w:r>
      <w:r w:rsidRPr="00537E49">
        <w:rPr>
          <w:rFonts w:eastAsia="Calibri"/>
          <w:b/>
          <w:bCs/>
          <w:sz w:val="28"/>
        </w:rPr>
        <w:t xml:space="preserve">марта 2018 года № </w:t>
      </w:r>
      <w:r>
        <w:rPr>
          <w:rFonts w:eastAsia="Calibri"/>
          <w:b/>
          <w:bCs/>
          <w:sz w:val="28"/>
        </w:rPr>
        <w:t>33</w:t>
      </w:r>
    </w:p>
    <w:p w:rsidR="00D92959" w:rsidRPr="00036637" w:rsidRDefault="00D92959" w:rsidP="00D92959">
      <w:pPr>
        <w:autoSpaceDE w:val="0"/>
        <w:autoSpaceDN w:val="0"/>
        <w:adjustRightInd w:val="0"/>
        <w:jc w:val="both"/>
        <w:rPr>
          <w:rFonts w:eastAsia="Calibri"/>
          <w:b/>
          <w:bCs/>
          <w:sz w:val="28"/>
          <w:szCs w:val="28"/>
          <w:lang w:eastAsia="en-US"/>
        </w:rPr>
      </w:pPr>
    </w:p>
    <w:p w:rsidR="00D92959" w:rsidRPr="00036637" w:rsidRDefault="00D92959" w:rsidP="00D92959">
      <w:pPr>
        <w:autoSpaceDE w:val="0"/>
        <w:autoSpaceDN w:val="0"/>
        <w:adjustRightInd w:val="0"/>
        <w:jc w:val="center"/>
        <w:rPr>
          <w:rFonts w:eastAsia="Calibri"/>
          <w:b/>
          <w:bCs/>
          <w:sz w:val="28"/>
          <w:szCs w:val="28"/>
          <w:lang w:eastAsia="en-US"/>
        </w:rPr>
      </w:pPr>
      <w:r w:rsidRPr="00036637">
        <w:rPr>
          <w:rFonts w:eastAsia="Calibri"/>
          <w:b/>
          <w:bCs/>
          <w:sz w:val="28"/>
          <w:szCs w:val="28"/>
          <w:lang w:eastAsia="en-US"/>
        </w:rPr>
        <w:t xml:space="preserve">О внесении изменений в Порядок  обеспечения гарантий Главы </w:t>
      </w:r>
    </w:p>
    <w:p w:rsidR="00D92959" w:rsidRDefault="00D92959" w:rsidP="00D92959">
      <w:pPr>
        <w:autoSpaceDE w:val="0"/>
        <w:autoSpaceDN w:val="0"/>
        <w:adjustRightInd w:val="0"/>
        <w:jc w:val="center"/>
        <w:rPr>
          <w:rFonts w:eastAsia="Calibri"/>
          <w:b/>
          <w:bCs/>
          <w:sz w:val="28"/>
          <w:szCs w:val="28"/>
          <w:lang w:eastAsia="en-US"/>
        </w:rPr>
      </w:pPr>
      <w:r w:rsidRPr="00036637">
        <w:rPr>
          <w:rFonts w:eastAsia="Calibri"/>
          <w:b/>
          <w:bCs/>
          <w:sz w:val="28"/>
          <w:szCs w:val="28"/>
          <w:lang w:eastAsia="en-US"/>
        </w:rPr>
        <w:t xml:space="preserve">муниципального образования «Великовисочный сельсовет» </w:t>
      </w:r>
    </w:p>
    <w:p w:rsidR="00D92959" w:rsidRPr="00036637" w:rsidRDefault="00D92959" w:rsidP="00D92959">
      <w:pPr>
        <w:autoSpaceDE w:val="0"/>
        <w:autoSpaceDN w:val="0"/>
        <w:adjustRightInd w:val="0"/>
        <w:jc w:val="center"/>
        <w:rPr>
          <w:rFonts w:eastAsia="Calibri"/>
          <w:b/>
          <w:bCs/>
          <w:sz w:val="28"/>
          <w:szCs w:val="28"/>
          <w:lang w:eastAsia="en-US"/>
        </w:rPr>
      </w:pPr>
      <w:r w:rsidRPr="00036637">
        <w:rPr>
          <w:rFonts w:eastAsia="Calibri"/>
          <w:b/>
          <w:bCs/>
          <w:sz w:val="28"/>
          <w:szCs w:val="28"/>
          <w:lang w:eastAsia="en-US"/>
        </w:rPr>
        <w:t>Ненецкого автономного округа</w:t>
      </w:r>
    </w:p>
    <w:p w:rsidR="00D92959" w:rsidRPr="00036637" w:rsidRDefault="00D92959" w:rsidP="00D92959">
      <w:pPr>
        <w:autoSpaceDE w:val="0"/>
        <w:autoSpaceDN w:val="0"/>
        <w:adjustRightInd w:val="0"/>
        <w:jc w:val="center"/>
        <w:rPr>
          <w:rFonts w:eastAsia="Calibri" w:cs="Calibri"/>
          <w:b/>
          <w:bCs/>
          <w:lang w:eastAsia="en-US"/>
        </w:rPr>
      </w:pPr>
    </w:p>
    <w:p w:rsidR="00D92959" w:rsidRPr="00036637" w:rsidRDefault="00D92959" w:rsidP="00D92959">
      <w:pPr>
        <w:autoSpaceDE w:val="0"/>
        <w:autoSpaceDN w:val="0"/>
        <w:adjustRightInd w:val="0"/>
        <w:ind w:firstLine="567"/>
        <w:jc w:val="both"/>
        <w:rPr>
          <w:rFonts w:eastAsia="Calibri" w:cs="Calibri"/>
          <w:bCs/>
          <w:sz w:val="28"/>
          <w:szCs w:val="28"/>
          <w:lang w:eastAsia="en-US"/>
        </w:rPr>
      </w:pPr>
      <w:r w:rsidRPr="00036637">
        <w:rPr>
          <w:rFonts w:eastAsia="Calibri" w:cs="Calibri"/>
          <w:bCs/>
          <w:sz w:val="28"/>
          <w:szCs w:val="28"/>
          <w:lang w:eastAsia="en-US"/>
        </w:rPr>
        <w:t xml:space="preserve">Руководствуясь </w:t>
      </w:r>
      <w:r>
        <w:rPr>
          <w:rFonts w:eastAsia="Calibri" w:cs="Calibri"/>
          <w:bCs/>
          <w:sz w:val="28"/>
          <w:szCs w:val="28"/>
          <w:lang w:eastAsia="en-US"/>
        </w:rPr>
        <w:t xml:space="preserve">Законом Ненецкого автономного округа № 35-оз от 01.07.2008г. «О гарантиях лицам, замещавшим выборные должности местного самоуправления в Ненецком автономном округе», Уставом МО «Великовисочный сельсовет « НАО, </w:t>
      </w:r>
      <w:r w:rsidRPr="00036637">
        <w:rPr>
          <w:rFonts w:eastAsia="Calibri" w:cs="Calibri"/>
          <w:bCs/>
          <w:sz w:val="28"/>
          <w:szCs w:val="28"/>
          <w:lang w:eastAsia="en-US"/>
        </w:rPr>
        <w:t>Совет депутатов МО «Великовисочный сельсовет» НАО РЕШИЛ:</w:t>
      </w:r>
    </w:p>
    <w:p w:rsidR="00D92959" w:rsidRPr="00036637" w:rsidRDefault="00D92959" w:rsidP="00D92959">
      <w:pPr>
        <w:autoSpaceDE w:val="0"/>
        <w:autoSpaceDN w:val="0"/>
        <w:adjustRightInd w:val="0"/>
        <w:ind w:firstLine="567"/>
        <w:jc w:val="both"/>
        <w:rPr>
          <w:rFonts w:eastAsia="Calibri" w:cs="Calibri"/>
          <w:bCs/>
          <w:sz w:val="28"/>
          <w:szCs w:val="28"/>
          <w:lang w:eastAsia="en-US"/>
        </w:rPr>
      </w:pPr>
    </w:p>
    <w:p w:rsidR="00D92959" w:rsidRDefault="00D92959" w:rsidP="00D92959">
      <w:pPr>
        <w:numPr>
          <w:ilvl w:val="0"/>
          <w:numId w:val="28"/>
        </w:numPr>
        <w:tabs>
          <w:tab w:val="left" w:pos="993"/>
        </w:tabs>
        <w:ind w:left="0" w:firstLine="708"/>
        <w:contextualSpacing/>
        <w:jc w:val="both"/>
        <w:rPr>
          <w:rFonts w:eastAsia="Calibri"/>
          <w:sz w:val="28"/>
          <w:szCs w:val="28"/>
        </w:rPr>
      </w:pPr>
      <w:r w:rsidRPr="00036637">
        <w:rPr>
          <w:rFonts w:eastAsia="Calibri"/>
          <w:sz w:val="28"/>
          <w:szCs w:val="28"/>
        </w:rPr>
        <w:t>Внести в  Порядок  обеспечения гарантий Главы муниципального образования «Великовисочный сельсовет» Ненецкого автономного округа</w:t>
      </w:r>
      <w:r>
        <w:rPr>
          <w:rFonts w:eastAsia="Calibri"/>
          <w:sz w:val="28"/>
          <w:szCs w:val="28"/>
        </w:rPr>
        <w:t>,</w:t>
      </w:r>
      <w:r w:rsidRPr="00036637">
        <w:rPr>
          <w:rFonts w:eastAsia="Calibri"/>
          <w:sz w:val="28"/>
          <w:szCs w:val="28"/>
        </w:rPr>
        <w:t xml:space="preserve"> утвержденный  Советом депутатов МО «Великовисочный сельсовет» НАО </w:t>
      </w:r>
      <w:r>
        <w:rPr>
          <w:rFonts w:eastAsia="Calibri"/>
          <w:sz w:val="28"/>
          <w:szCs w:val="28"/>
        </w:rPr>
        <w:t>от 22.08.2011 № 8, следующие изменения:</w:t>
      </w:r>
    </w:p>
    <w:p w:rsidR="00D92959" w:rsidRPr="00036637" w:rsidRDefault="00D92959" w:rsidP="00D92959">
      <w:pPr>
        <w:autoSpaceDE w:val="0"/>
        <w:autoSpaceDN w:val="0"/>
        <w:adjustRightInd w:val="0"/>
        <w:ind w:firstLine="709"/>
        <w:jc w:val="both"/>
        <w:rPr>
          <w:sz w:val="28"/>
          <w:szCs w:val="28"/>
        </w:rPr>
      </w:pPr>
      <w:r w:rsidRPr="00036637">
        <w:rPr>
          <w:sz w:val="28"/>
          <w:szCs w:val="28"/>
        </w:rPr>
        <w:t xml:space="preserve">Абзац 2 пункта 2 статьи 2. изложить в следующей редакции: </w:t>
      </w:r>
    </w:p>
    <w:p w:rsidR="00D92959" w:rsidRPr="00036637" w:rsidRDefault="00D92959" w:rsidP="00D92959">
      <w:pPr>
        <w:autoSpaceDE w:val="0"/>
        <w:autoSpaceDN w:val="0"/>
        <w:adjustRightInd w:val="0"/>
        <w:ind w:firstLine="709"/>
        <w:jc w:val="both"/>
        <w:rPr>
          <w:sz w:val="28"/>
          <w:szCs w:val="28"/>
        </w:rPr>
      </w:pPr>
      <w:r w:rsidRPr="00036637">
        <w:rPr>
          <w:sz w:val="28"/>
          <w:szCs w:val="28"/>
        </w:rPr>
        <w:t>«-   ежемесячное денежное вознаграждение в размере  24 922,12 рублей»</w:t>
      </w:r>
      <w:r>
        <w:rPr>
          <w:sz w:val="28"/>
          <w:szCs w:val="28"/>
        </w:rPr>
        <w:t>.</w:t>
      </w:r>
    </w:p>
    <w:p w:rsidR="00D92959" w:rsidRPr="00036637" w:rsidRDefault="00D92959" w:rsidP="00D92959">
      <w:pPr>
        <w:ind w:left="708"/>
        <w:contextualSpacing/>
        <w:jc w:val="both"/>
        <w:rPr>
          <w:rFonts w:eastAsia="Calibri"/>
          <w:sz w:val="28"/>
          <w:szCs w:val="28"/>
        </w:rPr>
      </w:pPr>
    </w:p>
    <w:p w:rsidR="00D92959" w:rsidRPr="00036637" w:rsidRDefault="00D92959" w:rsidP="00D92959">
      <w:pPr>
        <w:numPr>
          <w:ilvl w:val="0"/>
          <w:numId w:val="29"/>
        </w:numPr>
        <w:tabs>
          <w:tab w:val="left" w:pos="1134"/>
        </w:tabs>
        <w:ind w:left="0" w:firstLine="709"/>
        <w:jc w:val="both"/>
        <w:rPr>
          <w:sz w:val="28"/>
          <w:szCs w:val="28"/>
        </w:rPr>
      </w:pPr>
      <w:r w:rsidRPr="00036637">
        <w:rPr>
          <w:sz w:val="28"/>
          <w:szCs w:val="28"/>
        </w:rPr>
        <w:t xml:space="preserve">Настоящее Решение вступает в силу после его официального  опубликования (обнародования) и применяется к правоотношениям, возникшим с 1 </w:t>
      </w:r>
      <w:r>
        <w:rPr>
          <w:sz w:val="28"/>
          <w:szCs w:val="28"/>
        </w:rPr>
        <w:t>января 2018</w:t>
      </w:r>
      <w:r w:rsidRPr="00036637">
        <w:rPr>
          <w:sz w:val="28"/>
          <w:szCs w:val="28"/>
        </w:rPr>
        <w:t xml:space="preserve"> года.</w:t>
      </w:r>
    </w:p>
    <w:p w:rsidR="00D92959" w:rsidRPr="00036637" w:rsidRDefault="00D92959" w:rsidP="00D92959">
      <w:pPr>
        <w:contextualSpacing/>
        <w:jc w:val="both"/>
        <w:rPr>
          <w:rFonts w:eastAsia="Calibri"/>
          <w:sz w:val="28"/>
          <w:szCs w:val="28"/>
        </w:rPr>
      </w:pPr>
    </w:p>
    <w:p w:rsidR="00D92959" w:rsidRPr="00036637" w:rsidRDefault="00D92959" w:rsidP="00D92959">
      <w:pPr>
        <w:ind w:left="708"/>
        <w:contextualSpacing/>
        <w:jc w:val="both"/>
        <w:rPr>
          <w:rFonts w:eastAsia="Calibri"/>
          <w:sz w:val="28"/>
          <w:szCs w:val="28"/>
        </w:rPr>
      </w:pPr>
    </w:p>
    <w:p w:rsidR="00D92959" w:rsidRPr="00036637" w:rsidRDefault="00D92959" w:rsidP="00D92959">
      <w:pPr>
        <w:ind w:left="708"/>
        <w:contextualSpacing/>
        <w:jc w:val="both"/>
        <w:rPr>
          <w:rFonts w:eastAsia="Calibri"/>
          <w:sz w:val="28"/>
          <w:szCs w:val="28"/>
        </w:rPr>
      </w:pPr>
    </w:p>
    <w:p w:rsidR="00D92959" w:rsidRPr="00036637" w:rsidRDefault="00D92959" w:rsidP="00D92959">
      <w:pPr>
        <w:ind w:left="708"/>
        <w:contextualSpacing/>
        <w:jc w:val="both"/>
        <w:rPr>
          <w:rFonts w:eastAsia="Calibri"/>
        </w:rPr>
      </w:pPr>
    </w:p>
    <w:p w:rsidR="00D92959" w:rsidRPr="00036637" w:rsidRDefault="00D92959" w:rsidP="00D92959">
      <w:pPr>
        <w:contextualSpacing/>
        <w:jc w:val="both"/>
        <w:rPr>
          <w:rFonts w:eastAsia="Calibri"/>
          <w:sz w:val="28"/>
          <w:szCs w:val="28"/>
        </w:rPr>
      </w:pPr>
      <w:r w:rsidRPr="00036637">
        <w:rPr>
          <w:rFonts w:eastAsia="Calibri"/>
          <w:sz w:val="28"/>
          <w:szCs w:val="28"/>
        </w:rPr>
        <w:t xml:space="preserve">Глава МО «Великовисочный сельсовет» НАО                        </w:t>
      </w:r>
      <w:r>
        <w:rPr>
          <w:rFonts w:eastAsia="Calibri"/>
          <w:sz w:val="28"/>
          <w:szCs w:val="28"/>
        </w:rPr>
        <w:t xml:space="preserve"> </w:t>
      </w:r>
      <w:r w:rsidRPr="00036637">
        <w:rPr>
          <w:rFonts w:eastAsia="Calibri"/>
          <w:sz w:val="28"/>
          <w:szCs w:val="28"/>
        </w:rPr>
        <w:t xml:space="preserve">   </w:t>
      </w:r>
      <w:r>
        <w:rPr>
          <w:rFonts w:eastAsia="Calibri"/>
          <w:sz w:val="28"/>
          <w:szCs w:val="28"/>
        </w:rPr>
        <w:t>Т.Н. Жданова</w:t>
      </w:r>
    </w:p>
    <w:p w:rsidR="00D92959" w:rsidRPr="00036637" w:rsidRDefault="00D92959" w:rsidP="00D92959">
      <w:pPr>
        <w:rPr>
          <w:sz w:val="20"/>
          <w:szCs w:val="20"/>
        </w:rPr>
      </w:pPr>
      <w:r w:rsidRPr="00036637">
        <w:rPr>
          <w:sz w:val="20"/>
          <w:szCs w:val="20"/>
        </w:rPr>
        <w:t>село Великовисочное НАО</w:t>
      </w:r>
    </w:p>
    <w:p w:rsidR="00D92959" w:rsidRPr="00036637" w:rsidRDefault="00D92959" w:rsidP="00D92959">
      <w:pPr>
        <w:rPr>
          <w:sz w:val="20"/>
          <w:szCs w:val="20"/>
        </w:rPr>
      </w:pPr>
    </w:p>
    <w:p w:rsidR="00D92959" w:rsidRPr="00036637" w:rsidRDefault="00D92959" w:rsidP="00D92959">
      <w:pPr>
        <w:rPr>
          <w:sz w:val="20"/>
          <w:szCs w:val="20"/>
        </w:rPr>
      </w:pPr>
    </w:p>
    <w:p w:rsidR="00D92959" w:rsidRPr="00036637" w:rsidRDefault="00D92959" w:rsidP="00D92959">
      <w:pPr>
        <w:jc w:val="right"/>
        <w:rPr>
          <w:b/>
          <w:bCs/>
        </w:rPr>
      </w:pPr>
    </w:p>
    <w:p w:rsidR="005E03FD" w:rsidRPr="00036637" w:rsidRDefault="005E03FD" w:rsidP="005E03FD">
      <w:pPr>
        <w:jc w:val="right"/>
        <w:rPr>
          <w:b/>
          <w:bCs/>
        </w:rPr>
      </w:pPr>
    </w:p>
    <w:p w:rsidR="005E03FD" w:rsidRPr="00036637" w:rsidRDefault="005E03FD" w:rsidP="005E03FD">
      <w:pPr>
        <w:jc w:val="right"/>
        <w:rPr>
          <w:b/>
          <w:bCs/>
        </w:rPr>
      </w:pPr>
    </w:p>
    <w:p w:rsidR="005E03FD" w:rsidRPr="00036637" w:rsidRDefault="005E03FD" w:rsidP="005E03FD">
      <w:pPr>
        <w:jc w:val="right"/>
        <w:rPr>
          <w:b/>
          <w:bCs/>
        </w:rPr>
      </w:pPr>
    </w:p>
    <w:p w:rsidR="004768BB" w:rsidRDefault="004768BB" w:rsidP="00EB384D">
      <w:pPr>
        <w:keepNext/>
        <w:jc w:val="center"/>
        <w:outlineLvl w:val="0"/>
        <w:rPr>
          <w:sz w:val="28"/>
          <w:szCs w:val="28"/>
        </w:rPr>
      </w:pPr>
    </w:p>
    <w:sectPr w:rsidR="004768BB" w:rsidSect="00372612">
      <w:pgSz w:w="11906" w:h="16838"/>
      <w:pgMar w:top="709" w:right="707" w:bottom="993" w:left="1276"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5002A" w:rsidRDefault="0085002A" w:rsidP="002D1E92">
      <w:r>
        <w:separator/>
      </w:r>
    </w:p>
  </w:endnote>
  <w:endnote w:type="continuationSeparator" w:id="1">
    <w:p w:rsidR="0085002A" w:rsidRDefault="0085002A" w:rsidP="002D1E9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2612" w:rsidRDefault="00B849CF" w:rsidP="00372612">
    <w:pPr>
      <w:pStyle w:val="ac"/>
      <w:framePr w:wrap="around" w:vAnchor="text" w:hAnchor="margin" w:xAlign="right" w:y="1"/>
      <w:rPr>
        <w:rStyle w:val="af3"/>
      </w:rPr>
    </w:pPr>
    <w:r>
      <w:rPr>
        <w:rStyle w:val="af3"/>
      </w:rPr>
      <w:fldChar w:fldCharType="begin"/>
    </w:r>
    <w:r w:rsidR="00372612">
      <w:rPr>
        <w:rStyle w:val="af3"/>
      </w:rPr>
      <w:instrText xml:space="preserve">PAGE  </w:instrText>
    </w:r>
    <w:r>
      <w:rPr>
        <w:rStyle w:val="af3"/>
      </w:rPr>
      <w:fldChar w:fldCharType="end"/>
    </w:r>
  </w:p>
  <w:p w:rsidR="00372612" w:rsidRDefault="00372612" w:rsidP="00372612">
    <w:pPr>
      <w:pStyle w:val="ac"/>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2612" w:rsidRDefault="00372612" w:rsidP="00372612">
    <w:pPr>
      <w:pStyle w:val="ac"/>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2612" w:rsidRDefault="00372612">
    <w:pPr>
      <w:pStyle w:val="ac"/>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2612" w:rsidRDefault="00B849CF" w:rsidP="00372612">
    <w:pPr>
      <w:pStyle w:val="ac"/>
      <w:framePr w:wrap="around" w:vAnchor="text" w:hAnchor="margin" w:xAlign="right" w:y="1"/>
      <w:rPr>
        <w:rStyle w:val="af3"/>
      </w:rPr>
    </w:pPr>
    <w:r>
      <w:rPr>
        <w:rStyle w:val="af3"/>
      </w:rPr>
      <w:fldChar w:fldCharType="begin"/>
    </w:r>
    <w:r w:rsidR="00372612">
      <w:rPr>
        <w:rStyle w:val="af3"/>
      </w:rPr>
      <w:instrText xml:space="preserve">PAGE  </w:instrText>
    </w:r>
    <w:r>
      <w:rPr>
        <w:rStyle w:val="af3"/>
      </w:rPr>
      <w:fldChar w:fldCharType="end"/>
    </w:r>
  </w:p>
  <w:p w:rsidR="00372612" w:rsidRDefault="00372612" w:rsidP="00372612">
    <w:pPr>
      <w:pStyle w:val="ac"/>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2612" w:rsidRDefault="00372612" w:rsidP="00372612">
    <w:pPr>
      <w:pStyle w:val="ac"/>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2612" w:rsidRDefault="00372612">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5002A" w:rsidRDefault="0085002A" w:rsidP="002D1E92">
      <w:r>
        <w:separator/>
      </w:r>
    </w:p>
  </w:footnote>
  <w:footnote w:type="continuationSeparator" w:id="1">
    <w:p w:rsidR="0085002A" w:rsidRDefault="0085002A" w:rsidP="002D1E9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2612" w:rsidRDefault="00372612">
    <w:pPr>
      <w:pStyle w:val="a7"/>
      <w:jc w:val="center"/>
    </w:pPr>
  </w:p>
  <w:p w:rsidR="00372612" w:rsidRDefault="00372612">
    <w:pPr>
      <w:pStyle w:val="a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2612" w:rsidRDefault="00372612" w:rsidP="00372612">
    <w:pPr>
      <w:spacing w:line="120" w:lineRule="auto"/>
      <w:jc w:val="center"/>
    </w:pPr>
  </w:p>
  <w:p w:rsidR="00372612" w:rsidRDefault="00372612" w:rsidP="00372612">
    <w:pPr>
      <w:spacing w:line="120" w:lineRule="auto"/>
      <w:jc w:val="center"/>
    </w:pPr>
  </w:p>
  <w:p w:rsidR="00372612" w:rsidRDefault="00372612" w:rsidP="00372612">
    <w:pPr>
      <w:spacing w:line="120" w:lineRule="auto"/>
      <w:jc w:val="center"/>
    </w:pPr>
  </w:p>
  <w:p w:rsidR="00372612" w:rsidRDefault="00372612" w:rsidP="00372612">
    <w:pPr>
      <w:spacing w:line="120" w:lineRule="auto"/>
      <w:jc w:val="center"/>
    </w:pPr>
  </w:p>
  <w:p w:rsidR="00372612" w:rsidRDefault="00372612" w:rsidP="00372612">
    <w:pPr>
      <w:spacing w:line="120" w:lineRule="auto"/>
      <w:jc w:val="center"/>
    </w:pPr>
  </w:p>
  <w:p w:rsidR="00372612" w:rsidRDefault="00372612" w:rsidP="00372612">
    <w:pPr>
      <w:spacing w:line="120" w:lineRule="auto"/>
      <w:jc w:val="center"/>
    </w:pPr>
  </w:p>
  <w:p w:rsidR="00372612" w:rsidRDefault="00372612" w:rsidP="00372612">
    <w:pPr>
      <w:spacing w:line="120" w:lineRule="auto"/>
      <w:jc w:val="center"/>
    </w:pPr>
  </w:p>
  <w:p w:rsidR="00372612" w:rsidRDefault="00372612" w:rsidP="00372612">
    <w:pPr>
      <w:spacing w:line="120" w:lineRule="auto"/>
      <w:jc w:val="center"/>
    </w:pPr>
  </w:p>
  <w:p w:rsidR="00372612" w:rsidRDefault="00372612" w:rsidP="00372612">
    <w:pPr>
      <w:pStyle w:val="a7"/>
      <w:tabs>
        <w:tab w:val="clear" w:pos="4677"/>
        <w:tab w:val="clear" w:pos="9355"/>
      </w:tabs>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2612" w:rsidRDefault="00372612">
    <w:pPr>
      <w:pStyle w:val="a7"/>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2612" w:rsidRDefault="00372612">
    <w:pPr>
      <w:pStyle w:val="a7"/>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2612" w:rsidRDefault="00372612">
    <w:pPr>
      <w:pStyle w:val="a7"/>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2612" w:rsidRDefault="00372612">
    <w:pPr>
      <w:pStyle w:val="a7"/>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2612" w:rsidRDefault="00372612">
    <w:pPr>
      <w:pStyle w:val="a7"/>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2612" w:rsidRDefault="00372612">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86C8F"/>
    <w:multiLevelType w:val="hybridMultilevel"/>
    <w:tmpl w:val="EE500F8C"/>
    <w:lvl w:ilvl="0" w:tplc="267EFA22">
      <w:start w:val="1"/>
      <w:numFmt w:val="bullet"/>
      <w:lvlText w:val=""/>
      <w:lvlJc w:val="left"/>
      <w:pPr>
        <w:ind w:left="1260" w:hanging="360"/>
      </w:pPr>
      <w:rPr>
        <w:rFonts w:ascii="Symbol" w:hAnsi="Symbol" w:hint="default"/>
      </w:rPr>
    </w:lvl>
    <w:lvl w:ilvl="1" w:tplc="04190003">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
    <w:nsid w:val="035463DB"/>
    <w:multiLevelType w:val="multilevel"/>
    <w:tmpl w:val="3C6EBB44"/>
    <w:lvl w:ilvl="0">
      <w:start w:val="1"/>
      <w:numFmt w:val="decimal"/>
      <w:lvlText w:val="%1."/>
      <w:lvlJc w:val="left"/>
      <w:pPr>
        <w:ind w:left="1200" w:hanging="1200"/>
      </w:pPr>
      <w:rPr>
        <w:rFonts w:hint="default"/>
      </w:rPr>
    </w:lvl>
    <w:lvl w:ilvl="1">
      <w:start w:val="1"/>
      <w:numFmt w:val="decimal"/>
      <w:lvlText w:val="%1.%2."/>
      <w:lvlJc w:val="left"/>
      <w:pPr>
        <w:ind w:left="2902" w:hanging="1200"/>
      </w:pPr>
      <w:rPr>
        <w:rFonts w:hint="default"/>
      </w:rPr>
    </w:lvl>
    <w:lvl w:ilvl="2">
      <w:start w:val="1"/>
      <w:numFmt w:val="decimal"/>
      <w:lvlText w:val="%1.%2.%3."/>
      <w:lvlJc w:val="left"/>
      <w:pPr>
        <w:ind w:left="2618" w:hanging="1200"/>
      </w:pPr>
      <w:rPr>
        <w:rFonts w:hint="default"/>
      </w:rPr>
    </w:lvl>
    <w:lvl w:ilvl="3">
      <w:start w:val="1"/>
      <w:numFmt w:val="decimal"/>
      <w:lvlText w:val="%1.%2.%3.%4."/>
      <w:lvlJc w:val="left"/>
      <w:pPr>
        <w:ind w:left="3327" w:hanging="1200"/>
      </w:pPr>
      <w:rPr>
        <w:rFonts w:hint="default"/>
      </w:rPr>
    </w:lvl>
    <w:lvl w:ilvl="4">
      <w:start w:val="1"/>
      <w:numFmt w:val="decimal"/>
      <w:lvlText w:val="%1.%2.%3.%4.%5."/>
      <w:lvlJc w:val="left"/>
      <w:pPr>
        <w:ind w:left="4036" w:hanging="120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
    <w:nsid w:val="037373F8"/>
    <w:multiLevelType w:val="hybridMultilevel"/>
    <w:tmpl w:val="E52ED8B2"/>
    <w:lvl w:ilvl="0" w:tplc="C22A4172">
      <w:start w:val="1"/>
      <w:numFmt w:val="decimal"/>
      <w:lvlText w:val="%1."/>
      <w:lvlJc w:val="left"/>
      <w:pPr>
        <w:ind w:left="1068" w:hanging="360"/>
      </w:pPr>
      <w:rPr>
        <w:rFonts w:ascii="Times New Roman" w:hAnsi="Times New Roman" w:cs="Times New Roman" w:hint="default"/>
        <w:sz w:val="28"/>
        <w:szCs w:val="28"/>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0B9C1B04"/>
    <w:multiLevelType w:val="hybridMultilevel"/>
    <w:tmpl w:val="1B8C51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718286A"/>
    <w:multiLevelType w:val="multilevel"/>
    <w:tmpl w:val="92F8AE1C"/>
    <w:lvl w:ilvl="0">
      <w:start w:val="1"/>
      <w:numFmt w:val="decimal"/>
      <w:lvlText w:val="%1."/>
      <w:lvlJc w:val="left"/>
      <w:pPr>
        <w:tabs>
          <w:tab w:val="num" w:pos="284"/>
        </w:tabs>
        <w:ind w:left="284" w:hanging="284"/>
      </w:pPr>
      <w:rPr>
        <w:rFonts w:hint="default"/>
      </w:rPr>
    </w:lvl>
    <w:lvl w:ilvl="1">
      <w:start w:val="1"/>
      <w:numFmt w:val="decimal"/>
      <w:lvlText w:val="%1.%2."/>
      <w:lvlJc w:val="left"/>
      <w:pPr>
        <w:tabs>
          <w:tab w:val="num" w:pos="284"/>
        </w:tabs>
        <w:ind w:left="567" w:hanging="283"/>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nsid w:val="174B5A92"/>
    <w:multiLevelType w:val="hybridMultilevel"/>
    <w:tmpl w:val="ADC636A2"/>
    <w:lvl w:ilvl="0" w:tplc="90906166">
      <w:start w:val="1"/>
      <w:numFmt w:val="decimal"/>
      <w:lvlText w:val="%1)"/>
      <w:lvlJc w:val="left"/>
      <w:pPr>
        <w:ind w:left="1440" w:hanging="360"/>
      </w:pPr>
      <w:rPr>
        <w:rFonts w:ascii="Times New Roman" w:eastAsia="Times New Roman" w:hAnsi="Times New Roman" w:cs="Times New Roman"/>
      </w:rPr>
    </w:lvl>
    <w:lvl w:ilvl="1" w:tplc="5502C0A4">
      <w:start w:val="1"/>
      <w:numFmt w:val="decimal"/>
      <w:lvlText w:val="%2."/>
      <w:lvlJc w:val="left"/>
      <w:pPr>
        <w:tabs>
          <w:tab w:val="num" w:pos="1637"/>
        </w:tabs>
        <w:ind w:left="1637" w:hanging="360"/>
      </w:pPr>
      <w:rPr>
        <w:rFonts w:hint="default"/>
      </w:r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
    <w:nsid w:val="26A4289A"/>
    <w:multiLevelType w:val="hybridMultilevel"/>
    <w:tmpl w:val="B5ECCED8"/>
    <w:lvl w:ilvl="0" w:tplc="C7409F64">
      <w:start w:val="1"/>
      <w:numFmt w:val="bullet"/>
      <w:lvlText w:val=""/>
      <w:lvlJc w:val="left"/>
      <w:pPr>
        <w:ind w:left="1429" w:hanging="360"/>
      </w:pPr>
      <w:rPr>
        <w:rFonts w:ascii="Symbol" w:hAnsi="Symbol" w:hint="default"/>
        <w:color w:val="000000" w:themeColor="text1"/>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8DE0B8A"/>
    <w:multiLevelType w:val="hybridMultilevel"/>
    <w:tmpl w:val="D0EEE5CE"/>
    <w:lvl w:ilvl="0" w:tplc="267EFA2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C172E49"/>
    <w:multiLevelType w:val="multilevel"/>
    <w:tmpl w:val="6DEC855A"/>
    <w:lvl w:ilvl="0">
      <w:start w:val="1"/>
      <w:numFmt w:val="decimal"/>
      <w:lvlText w:val="%1."/>
      <w:lvlJc w:val="left"/>
      <w:pPr>
        <w:ind w:left="480" w:hanging="480"/>
      </w:pPr>
      <w:rPr>
        <w:rFonts w:hint="default"/>
      </w:rPr>
    </w:lvl>
    <w:lvl w:ilvl="1">
      <w:start w:val="1"/>
      <w:numFmt w:val="decimal"/>
      <w:isLgl/>
      <w:lvlText w:val="%1.%2"/>
      <w:lvlJc w:val="left"/>
      <w:pPr>
        <w:ind w:left="652" w:hanging="375"/>
      </w:pPr>
      <w:rPr>
        <w:rFonts w:hint="default"/>
      </w:rPr>
    </w:lvl>
    <w:lvl w:ilvl="2">
      <w:start w:val="1"/>
      <w:numFmt w:val="decimal"/>
      <w:isLgl/>
      <w:lvlText w:val="%1.%2.%3"/>
      <w:lvlJc w:val="left"/>
      <w:pPr>
        <w:ind w:left="1274" w:hanging="720"/>
      </w:pPr>
      <w:rPr>
        <w:rFonts w:hint="default"/>
      </w:rPr>
    </w:lvl>
    <w:lvl w:ilvl="3">
      <w:start w:val="1"/>
      <w:numFmt w:val="decimal"/>
      <w:isLgl/>
      <w:lvlText w:val="%1.%2.%3.%4"/>
      <w:lvlJc w:val="left"/>
      <w:pPr>
        <w:ind w:left="1911" w:hanging="1080"/>
      </w:pPr>
      <w:rPr>
        <w:rFonts w:hint="default"/>
      </w:rPr>
    </w:lvl>
    <w:lvl w:ilvl="4">
      <w:start w:val="1"/>
      <w:numFmt w:val="decimal"/>
      <w:isLgl/>
      <w:lvlText w:val="%1.%2.%3.%4.%5"/>
      <w:lvlJc w:val="left"/>
      <w:pPr>
        <w:ind w:left="2188" w:hanging="1080"/>
      </w:pPr>
      <w:rPr>
        <w:rFonts w:hint="default"/>
      </w:rPr>
    </w:lvl>
    <w:lvl w:ilvl="5">
      <w:start w:val="1"/>
      <w:numFmt w:val="decimal"/>
      <w:isLgl/>
      <w:lvlText w:val="%1.%2.%3.%4.%5.%6"/>
      <w:lvlJc w:val="left"/>
      <w:pPr>
        <w:ind w:left="2825" w:hanging="1440"/>
      </w:pPr>
      <w:rPr>
        <w:rFonts w:hint="default"/>
      </w:rPr>
    </w:lvl>
    <w:lvl w:ilvl="6">
      <w:start w:val="1"/>
      <w:numFmt w:val="decimal"/>
      <w:isLgl/>
      <w:lvlText w:val="%1.%2.%3.%4.%5.%6.%7"/>
      <w:lvlJc w:val="left"/>
      <w:pPr>
        <w:ind w:left="3102" w:hanging="1440"/>
      </w:pPr>
      <w:rPr>
        <w:rFonts w:hint="default"/>
      </w:rPr>
    </w:lvl>
    <w:lvl w:ilvl="7">
      <w:start w:val="1"/>
      <w:numFmt w:val="decimal"/>
      <w:isLgl/>
      <w:lvlText w:val="%1.%2.%3.%4.%5.%6.%7.%8"/>
      <w:lvlJc w:val="left"/>
      <w:pPr>
        <w:ind w:left="3739" w:hanging="1800"/>
      </w:pPr>
      <w:rPr>
        <w:rFonts w:hint="default"/>
      </w:rPr>
    </w:lvl>
    <w:lvl w:ilvl="8">
      <w:start w:val="1"/>
      <w:numFmt w:val="decimal"/>
      <w:isLgl/>
      <w:lvlText w:val="%1.%2.%3.%4.%5.%6.%7.%8.%9"/>
      <w:lvlJc w:val="left"/>
      <w:pPr>
        <w:ind w:left="4376" w:hanging="2160"/>
      </w:pPr>
      <w:rPr>
        <w:rFonts w:hint="default"/>
      </w:rPr>
    </w:lvl>
  </w:abstractNum>
  <w:abstractNum w:abstractNumId="9">
    <w:nsid w:val="2C770C52"/>
    <w:multiLevelType w:val="hybridMultilevel"/>
    <w:tmpl w:val="1B8C51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6384D32"/>
    <w:multiLevelType w:val="hybridMultilevel"/>
    <w:tmpl w:val="836082D6"/>
    <w:lvl w:ilvl="0" w:tplc="6908C9DC">
      <w:start w:val="1"/>
      <w:numFmt w:val="decimal"/>
      <w:lvlText w:val="%1."/>
      <w:lvlJc w:val="left"/>
      <w:pPr>
        <w:ind w:left="840" w:hanging="360"/>
      </w:pPr>
      <w:rPr>
        <w:rFonts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1">
    <w:nsid w:val="37F72E53"/>
    <w:multiLevelType w:val="multilevel"/>
    <w:tmpl w:val="41FE3E0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nsid w:val="39DF5D63"/>
    <w:multiLevelType w:val="multilevel"/>
    <w:tmpl w:val="791830F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nsid w:val="3A936257"/>
    <w:multiLevelType w:val="hybridMultilevel"/>
    <w:tmpl w:val="8332A254"/>
    <w:lvl w:ilvl="0" w:tplc="04190011">
      <w:start w:val="1"/>
      <w:numFmt w:val="decimal"/>
      <w:lvlText w:val="%1)"/>
      <w:lvlJc w:val="left"/>
      <w:pPr>
        <w:ind w:left="1440" w:hanging="360"/>
      </w:pPr>
    </w:lvl>
    <w:lvl w:ilvl="1" w:tplc="1C625C42">
      <w:start w:val="1"/>
      <w:numFmt w:val="decimal"/>
      <w:lvlText w:val="%2."/>
      <w:lvlJc w:val="left"/>
      <w:pPr>
        <w:tabs>
          <w:tab w:val="num" w:pos="2160"/>
        </w:tabs>
        <w:ind w:left="2160" w:hanging="360"/>
      </w:pPr>
      <w:rPr>
        <w:rFonts w:hint="default"/>
      </w:r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
    <w:nsid w:val="3D9F35A4"/>
    <w:multiLevelType w:val="multilevel"/>
    <w:tmpl w:val="93B870D6"/>
    <w:lvl w:ilvl="0">
      <w:start w:val="1"/>
      <w:numFmt w:val="decimal"/>
      <w:lvlText w:val="%1."/>
      <w:lvlJc w:val="left"/>
      <w:pPr>
        <w:ind w:left="360" w:hanging="360"/>
      </w:pPr>
      <w:rPr>
        <w:rFonts w:hint="default"/>
        <w:b w:val="0"/>
      </w:rPr>
    </w:lvl>
    <w:lvl w:ilvl="1">
      <w:start w:val="1"/>
      <w:numFmt w:val="decimal"/>
      <w:isLgl/>
      <w:lvlText w:val="%1.%2."/>
      <w:lvlJc w:val="left"/>
      <w:pPr>
        <w:ind w:left="1647" w:hanging="1080"/>
      </w:pPr>
      <w:rPr>
        <w:rFonts w:hint="default"/>
        <w:b/>
      </w:rPr>
    </w:lvl>
    <w:lvl w:ilvl="2">
      <w:start w:val="1"/>
      <w:numFmt w:val="decimal"/>
      <w:isLgl/>
      <w:lvlText w:val="%1.%2.%3."/>
      <w:lvlJc w:val="left"/>
      <w:pPr>
        <w:ind w:left="1647" w:hanging="108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5">
    <w:nsid w:val="4DD7059D"/>
    <w:multiLevelType w:val="hybridMultilevel"/>
    <w:tmpl w:val="2C1A4776"/>
    <w:lvl w:ilvl="0" w:tplc="1AE05E6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26661E2"/>
    <w:multiLevelType w:val="hybridMultilevel"/>
    <w:tmpl w:val="496657BE"/>
    <w:lvl w:ilvl="0" w:tplc="1B88B312">
      <w:start w:val="2"/>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55862FCB"/>
    <w:multiLevelType w:val="hybridMultilevel"/>
    <w:tmpl w:val="7E2E3C80"/>
    <w:lvl w:ilvl="0" w:tplc="DC7626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56A417D3"/>
    <w:multiLevelType w:val="hybridMultilevel"/>
    <w:tmpl w:val="FBB01190"/>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73D7843"/>
    <w:multiLevelType w:val="multilevel"/>
    <w:tmpl w:val="0419001F"/>
    <w:lvl w:ilvl="0">
      <w:start w:val="1"/>
      <w:numFmt w:val="decimal"/>
      <w:lvlText w:val="%1."/>
      <w:lvlJc w:val="left"/>
      <w:pPr>
        <w:ind w:left="360" w:hanging="360"/>
      </w:pPr>
    </w:lvl>
    <w:lvl w:ilvl="1">
      <w:start w:val="1"/>
      <w:numFmt w:val="decimal"/>
      <w:lvlText w:val="%1.%2."/>
      <w:lvlJc w:val="left"/>
      <w:pPr>
        <w:ind w:left="114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59AF4DFE"/>
    <w:multiLevelType w:val="multilevel"/>
    <w:tmpl w:val="B7BE917A"/>
    <w:lvl w:ilvl="0">
      <w:start w:val="1"/>
      <w:numFmt w:val="decimal"/>
      <w:lvlText w:val="%1."/>
      <w:lvlJc w:val="left"/>
      <w:pPr>
        <w:ind w:left="450" w:hanging="450"/>
      </w:pPr>
      <w:rPr>
        <w:rFonts w:hint="default"/>
      </w:rPr>
    </w:lvl>
    <w:lvl w:ilvl="1">
      <w:start w:val="8"/>
      <w:numFmt w:val="decimal"/>
      <w:lvlText w:val="%1.%2."/>
      <w:lvlJc w:val="left"/>
      <w:pPr>
        <w:ind w:left="1200" w:hanging="72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680" w:hanging="1800"/>
      </w:pPr>
      <w:rPr>
        <w:rFonts w:hint="default"/>
      </w:rPr>
    </w:lvl>
    <w:lvl w:ilvl="7">
      <w:start w:val="1"/>
      <w:numFmt w:val="decimal"/>
      <w:lvlText w:val="%1.%2.%3.%4.%5.%6.%7.%8."/>
      <w:lvlJc w:val="left"/>
      <w:pPr>
        <w:ind w:left="5160" w:hanging="1800"/>
      </w:pPr>
      <w:rPr>
        <w:rFonts w:hint="default"/>
      </w:rPr>
    </w:lvl>
    <w:lvl w:ilvl="8">
      <w:start w:val="1"/>
      <w:numFmt w:val="decimal"/>
      <w:lvlText w:val="%1.%2.%3.%4.%5.%6.%7.%8.%9."/>
      <w:lvlJc w:val="left"/>
      <w:pPr>
        <w:ind w:left="6000" w:hanging="2160"/>
      </w:pPr>
      <w:rPr>
        <w:rFonts w:hint="default"/>
      </w:rPr>
    </w:lvl>
  </w:abstractNum>
  <w:abstractNum w:abstractNumId="21">
    <w:nsid w:val="5DA851B1"/>
    <w:multiLevelType w:val="hybridMultilevel"/>
    <w:tmpl w:val="93F0FB50"/>
    <w:lvl w:ilvl="0" w:tplc="C7409F64">
      <w:start w:val="1"/>
      <w:numFmt w:val="bullet"/>
      <w:lvlText w:val=""/>
      <w:lvlJc w:val="left"/>
      <w:pPr>
        <w:ind w:left="1429" w:hanging="360"/>
      </w:pPr>
      <w:rPr>
        <w:rFonts w:ascii="Symbol" w:hAnsi="Symbol" w:hint="default"/>
        <w:color w:val="000000" w:themeColor="text1"/>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6F7538A8"/>
    <w:multiLevelType w:val="multilevel"/>
    <w:tmpl w:val="2DB4E2C6"/>
    <w:lvl w:ilvl="0">
      <w:start w:val="1"/>
      <w:numFmt w:val="decimal"/>
      <w:lvlText w:val="%1)"/>
      <w:lvlJc w:val="left"/>
      <w:pPr>
        <w:ind w:left="1495" w:hanging="360"/>
      </w:pPr>
      <w:rPr>
        <w:rFonts w:cs="Times New Roman" w:hint="default"/>
        <w:sz w:val="28"/>
        <w:szCs w:val="28"/>
      </w:rPr>
    </w:lvl>
    <w:lvl w:ilvl="1">
      <w:start w:val="1"/>
      <w:numFmt w:val="decimal"/>
      <w:isLgl/>
      <w:lvlText w:val="%1.%2."/>
      <w:lvlJc w:val="left"/>
      <w:pPr>
        <w:ind w:left="1855" w:hanging="720"/>
      </w:pPr>
      <w:rPr>
        <w:rFonts w:cs="Times New Roman" w:hint="default"/>
        <w:sz w:val="24"/>
      </w:rPr>
    </w:lvl>
    <w:lvl w:ilvl="2">
      <w:start w:val="1"/>
      <w:numFmt w:val="decimal"/>
      <w:isLgl/>
      <w:lvlText w:val="%1.%2.%3."/>
      <w:lvlJc w:val="left"/>
      <w:pPr>
        <w:ind w:left="1855" w:hanging="720"/>
      </w:pPr>
      <w:rPr>
        <w:rFonts w:cs="Times New Roman" w:hint="default"/>
        <w:sz w:val="24"/>
      </w:rPr>
    </w:lvl>
    <w:lvl w:ilvl="3">
      <w:start w:val="1"/>
      <w:numFmt w:val="decimal"/>
      <w:isLgl/>
      <w:lvlText w:val="%1.%2.%3.%4."/>
      <w:lvlJc w:val="left"/>
      <w:pPr>
        <w:ind w:left="2215" w:hanging="1080"/>
      </w:pPr>
      <w:rPr>
        <w:rFonts w:cs="Times New Roman" w:hint="default"/>
        <w:sz w:val="24"/>
      </w:rPr>
    </w:lvl>
    <w:lvl w:ilvl="4">
      <w:start w:val="1"/>
      <w:numFmt w:val="decimal"/>
      <w:isLgl/>
      <w:lvlText w:val="%1.%2.%3.%4.%5."/>
      <w:lvlJc w:val="left"/>
      <w:pPr>
        <w:ind w:left="2215" w:hanging="1080"/>
      </w:pPr>
      <w:rPr>
        <w:rFonts w:cs="Times New Roman" w:hint="default"/>
        <w:sz w:val="24"/>
      </w:rPr>
    </w:lvl>
    <w:lvl w:ilvl="5">
      <w:start w:val="1"/>
      <w:numFmt w:val="decimal"/>
      <w:isLgl/>
      <w:lvlText w:val="%1.%2.%3.%4.%5.%6."/>
      <w:lvlJc w:val="left"/>
      <w:pPr>
        <w:ind w:left="2575" w:hanging="1440"/>
      </w:pPr>
      <w:rPr>
        <w:rFonts w:cs="Times New Roman" w:hint="default"/>
        <w:sz w:val="24"/>
      </w:rPr>
    </w:lvl>
    <w:lvl w:ilvl="6">
      <w:start w:val="1"/>
      <w:numFmt w:val="decimal"/>
      <w:isLgl/>
      <w:lvlText w:val="%1.%2.%3.%4.%5.%6.%7."/>
      <w:lvlJc w:val="left"/>
      <w:pPr>
        <w:ind w:left="2935" w:hanging="1800"/>
      </w:pPr>
      <w:rPr>
        <w:rFonts w:cs="Times New Roman" w:hint="default"/>
        <w:sz w:val="24"/>
      </w:rPr>
    </w:lvl>
    <w:lvl w:ilvl="7">
      <w:start w:val="1"/>
      <w:numFmt w:val="decimal"/>
      <w:isLgl/>
      <w:lvlText w:val="%1.%2.%3.%4.%5.%6.%7.%8."/>
      <w:lvlJc w:val="left"/>
      <w:pPr>
        <w:ind w:left="2935" w:hanging="1800"/>
      </w:pPr>
      <w:rPr>
        <w:rFonts w:cs="Times New Roman" w:hint="default"/>
        <w:sz w:val="24"/>
      </w:rPr>
    </w:lvl>
    <w:lvl w:ilvl="8">
      <w:start w:val="1"/>
      <w:numFmt w:val="decimal"/>
      <w:isLgl/>
      <w:lvlText w:val="%1.%2.%3.%4.%5.%6.%7.%8.%9."/>
      <w:lvlJc w:val="left"/>
      <w:pPr>
        <w:ind w:left="3295" w:hanging="2160"/>
      </w:pPr>
      <w:rPr>
        <w:rFonts w:cs="Times New Roman" w:hint="default"/>
        <w:sz w:val="24"/>
      </w:rPr>
    </w:lvl>
  </w:abstractNum>
  <w:abstractNum w:abstractNumId="23">
    <w:nsid w:val="71687C93"/>
    <w:multiLevelType w:val="hybridMultilevel"/>
    <w:tmpl w:val="6784B652"/>
    <w:lvl w:ilvl="0" w:tplc="C6B2525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17F57C1"/>
    <w:multiLevelType w:val="hybridMultilevel"/>
    <w:tmpl w:val="0F20B940"/>
    <w:lvl w:ilvl="0" w:tplc="4C7476AC">
      <w:start w:val="1"/>
      <w:numFmt w:val="decimal"/>
      <w:lvlText w:val="%1)"/>
      <w:lvlJc w:val="left"/>
      <w:pPr>
        <w:ind w:left="1930" w:hanging="795"/>
      </w:pPr>
      <w:rPr>
        <w:rFonts w:cs="Times New Roman" w:hint="default"/>
        <w:b w:val="0"/>
        <w:i w:val="0"/>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25">
    <w:nsid w:val="7733255C"/>
    <w:multiLevelType w:val="hybridMultilevel"/>
    <w:tmpl w:val="EF10CD46"/>
    <w:lvl w:ilvl="0" w:tplc="267EFA22">
      <w:start w:val="1"/>
      <w:numFmt w:val="bullet"/>
      <w:lvlText w:val=""/>
      <w:lvlJc w:val="left"/>
      <w:pPr>
        <w:ind w:left="928"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6">
    <w:nsid w:val="78617C16"/>
    <w:multiLevelType w:val="multilevel"/>
    <w:tmpl w:val="747ACEE4"/>
    <w:lvl w:ilvl="0">
      <w:start w:val="1"/>
      <w:numFmt w:val="decimal"/>
      <w:lvlText w:val="%1"/>
      <w:lvlJc w:val="left"/>
      <w:pPr>
        <w:ind w:left="375" w:hanging="375"/>
      </w:pPr>
      <w:rPr>
        <w:rFonts w:hint="default"/>
      </w:rPr>
    </w:lvl>
    <w:lvl w:ilvl="1">
      <w:start w:val="7"/>
      <w:numFmt w:val="decimal"/>
      <w:lvlText w:val="%1.%2"/>
      <w:lvlJc w:val="left"/>
      <w:pPr>
        <w:ind w:left="855" w:hanging="375"/>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5160" w:hanging="1800"/>
      </w:pPr>
      <w:rPr>
        <w:rFonts w:hint="default"/>
      </w:rPr>
    </w:lvl>
    <w:lvl w:ilvl="8">
      <w:start w:val="1"/>
      <w:numFmt w:val="decimal"/>
      <w:lvlText w:val="%1.%2.%3.%4.%5.%6.%7.%8.%9"/>
      <w:lvlJc w:val="left"/>
      <w:pPr>
        <w:ind w:left="6000" w:hanging="2160"/>
      </w:pPr>
      <w:rPr>
        <w:rFonts w:hint="default"/>
      </w:rPr>
    </w:lvl>
  </w:abstractNum>
  <w:abstractNum w:abstractNumId="27">
    <w:nsid w:val="78BC1C4F"/>
    <w:multiLevelType w:val="hybridMultilevel"/>
    <w:tmpl w:val="D9CCF076"/>
    <w:lvl w:ilvl="0" w:tplc="0E8C6090">
      <w:start w:val="1"/>
      <w:numFmt w:val="decimal"/>
      <w:lvlText w:val="%1."/>
      <w:lvlJc w:val="left"/>
      <w:pPr>
        <w:ind w:left="1065" w:hanging="360"/>
      </w:pPr>
      <w:rPr>
        <w:rFonts w:cs="Times New Roman" w:hint="default"/>
      </w:rPr>
    </w:lvl>
    <w:lvl w:ilvl="1" w:tplc="04190019" w:tentative="1">
      <w:start w:val="1"/>
      <w:numFmt w:val="lowerLetter"/>
      <w:lvlText w:val="%2."/>
      <w:lvlJc w:val="left"/>
      <w:pPr>
        <w:ind w:left="1785" w:hanging="360"/>
      </w:pPr>
      <w:rPr>
        <w:rFonts w:cs="Times New Roman"/>
      </w:rPr>
    </w:lvl>
    <w:lvl w:ilvl="2" w:tplc="0419001B" w:tentative="1">
      <w:start w:val="1"/>
      <w:numFmt w:val="lowerRoman"/>
      <w:lvlText w:val="%3."/>
      <w:lvlJc w:val="right"/>
      <w:pPr>
        <w:ind w:left="2505" w:hanging="180"/>
      </w:pPr>
      <w:rPr>
        <w:rFonts w:cs="Times New Roman"/>
      </w:rPr>
    </w:lvl>
    <w:lvl w:ilvl="3" w:tplc="0419000F" w:tentative="1">
      <w:start w:val="1"/>
      <w:numFmt w:val="decimal"/>
      <w:lvlText w:val="%4."/>
      <w:lvlJc w:val="left"/>
      <w:pPr>
        <w:ind w:left="3225" w:hanging="360"/>
      </w:pPr>
      <w:rPr>
        <w:rFonts w:cs="Times New Roman"/>
      </w:rPr>
    </w:lvl>
    <w:lvl w:ilvl="4" w:tplc="04190019" w:tentative="1">
      <w:start w:val="1"/>
      <w:numFmt w:val="lowerLetter"/>
      <w:lvlText w:val="%5."/>
      <w:lvlJc w:val="left"/>
      <w:pPr>
        <w:ind w:left="3945" w:hanging="360"/>
      </w:pPr>
      <w:rPr>
        <w:rFonts w:cs="Times New Roman"/>
      </w:rPr>
    </w:lvl>
    <w:lvl w:ilvl="5" w:tplc="0419001B" w:tentative="1">
      <w:start w:val="1"/>
      <w:numFmt w:val="lowerRoman"/>
      <w:lvlText w:val="%6."/>
      <w:lvlJc w:val="right"/>
      <w:pPr>
        <w:ind w:left="4665" w:hanging="180"/>
      </w:pPr>
      <w:rPr>
        <w:rFonts w:cs="Times New Roman"/>
      </w:rPr>
    </w:lvl>
    <w:lvl w:ilvl="6" w:tplc="0419000F" w:tentative="1">
      <w:start w:val="1"/>
      <w:numFmt w:val="decimal"/>
      <w:lvlText w:val="%7."/>
      <w:lvlJc w:val="left"/>
      <w:pPr>
        <w:ind w:left="5385" w:hanging="360"/>
      </w:pPr>
      <w:rPr>
        <w:rFonts w:cs="Times New Roman"/>
      </w:rPr>
    </w:lvl>
    <w:lvl w:ilvl="7" w:tplc="04190019" w:tentative="1">
      <w:start w:val="1"/>
      <w:numFmt w:val="lowerLetter"/>
      <w:lvlText w:val="%8."/>
      <w:lvlJc w:val="left"/>
      <w:pPr>
        <w:ind w:left="6105" w:hanging="360"/>
      </w:pPr>
      <w:rPr>
        <w:rFonts w:cs="Times New Roman"/>
      </w:rPr>
    </w:lvl>
    <w:lvl w:ilvl="8" w:tplc="0419001B" w:tentative="1">
      <w:start w:val="1"/>
      <w:numFmt w:val="lowerRoman"/>
      <w:lvlText w:val="%9."/>
      <w:lvlJc w:val="right"/>
      <w:pPr>
        <w:ind w:left="6825" w:hanging="180"/>
      </w:pPr>
      <w:rPr>
        <w:rFonts w:cs="Times New Roman"/>
      </w:rPr>
    </w:lvl>
  </w:abstractNum>
  <w:num w:numId="1">
    <w:abstractNumId w:val="17"/>
  </w:num>
  <w:num w:numId="2">
    <w:abstractNumId w:val="14"/>
  </w:num>
  <w:num w:numId="3">
    <w:abstractNumId w:val="13"/>
  </w:num>
  <w:num w:numId="4">
    <w:abstractNumId w:val="5"/>
  </w:num>
  <w:num w:numId="5">
    <w:abstractNumId w:val="27"/>
  </w:num>
  <w:num w:numId="6">
    <w:abstractNumId w:val="22"/>
  </w:num>
  <w:num w:numId="7">
    <w:abstractNumId w:val="18"/>
  </w:num>
  <w:num w:numId="8">
    <w:abstractNumId w:val="10"/>
  </w:num>
  <w:num w:numId="9">
    <w:abstractNumId w:val="11"/>
  </w:num>
  <w:num w:numId="10">
    <w:abstractNumId w:val="3"/>
  </w:num>
  <w:num w:numId="11">
    <w:abstractNumId w:val="21"/>
  </w:num>
  <w:num w:numId="12">
    <w:abstractNumId w:val="15"/>
  </w:num>
  <w:num w:numId="13">
    <w:abstractNumId w:val="6"/>
  </w:num>
  <w:num w:numId="14">
    <w:abstractNumId w:val="9"/>
  </w:num>
  <w:num w:numId="15">
    <w:abstractNumId w:val="4"/>
  </w:num>
  <w:num w:numId="16">
    <w:abstractNumId w:val="7"/>
  </w:num>
  <w:num w:numId="17">
    <w:abstractNumId w:val="25"/>
  </w:num>
  <w:num w:numId="18">
    <w:abstractNumId w:val="0"/>
  </w:num>
  <w:num w:numId="19">
    <w:abstractNumId w:val="12"/>
  </w:num>
  <w:num w:numId="20">
    <w:abstractNumId w:val="1"/>
  </w:num>
  <w:num w:numId="21">
    <w:abstractNumId w:val="19"/>
  </w:num>
  <w:num w:numId="22">
    <w:abstractNumId w:val="24"/>
  </w:num>
  <w:num w:numId="23">
    <w:abstractNumId w:val="8"/>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6"/>
  </w:num>
  <w:num w:numId="26">
    <w:abstractNumId w:val="20"/>
  </w:num>
  <w:num w:numId="27">
    <w:abstractNumId w:val="23"/>
  </w:num>
  <w:num w:numId="28">
    <w:abstractNumId w:val="2"/>
  </w:num>
  <w:num w:numId="29">
    <w:abstractNumId w:val="16"/>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E02907"/>
    <w:rsid w:val="00073EBF"/>
    <w:rsid w:val="000F58A9"/>
    <w:rsid w:val="00145145"/>
    <w:rsid w:val="0018229F"/>
    <w:rsid w:val="00242276"/>
    <w:rsid w:val="00275292"/>
    <w:rsid w:val="00285F91"/>
    <w:rsid w:val="002D1E92"/>
    <w:rsid w:val="002E0E12"/>
    <w:rsid w:val="0031690E"/>
    <w:rsid w:val="00343E4F"/>
    <w:rsid w:val="00372612"/>
    <w:rsid w:val="003905D7"/>
    <w:rsid w:val="003A03DA"/>
    <w:rsid w:val="003A52EE"/>
    <w:rsid w:val="003C3817"/>
    <w:rsid w:val="003D49B1"/>
    <w:rsid w:val="003E5D72"/>
    <w:rsid w:val="00410EB6"/>
    <w:rsid w:val="0043103D"/>
    <w:rsid w:val="004736B0"/>
    <w:rsid w:val="004768BB"/>
    <w:rsid w:val="00486F34"/>
    <w:rsid w:val="004A26A9"/>
    <w:rsid w:val="004A341E"/>
    <w:rsid w:val="004D14EC"/>
    <w:rsid w:val="004E034D"/>
    <w:rsid w:val="005028D1"/>
    <w:rsid w:val="005E03FD"/>
    <w:rsid w:val="006407B2"/>
    <w:rsid w:val="00655C7E"/>
    <w:rsid w:val="006878A0"/>
    <w:rsid w:val="006A295C"/>
    <w:rsid w:val="006E0C82"/>
    <w:rsid w:val="006F3C93"/>
    <w:rsid w:val="00722D28"/>
    <w:rsid w:val="00743080"/>
    <w:rsid w:val="00760530"/>
    <w:rsid w:val="007C02CC"/>
    <w:rsid w:val="007F464E"/>
    <w:rsid w:val="008060A8"/>
    <w:rsid w:val="0085002A"/>
    <w:rsid w:val="00865F93"/>
    <w:rsid w:val="008700D0"/>
    <w:rsid w:val="0089110D"/>
    <w:rsid w:val="008C6033"/>
    <w:rsid w:val="009410EC"/>
    <w:rsid w:val="009A22DD"/>
    <w:rsid w:val="009E759B"/>
    <w:rsid w:val="00A5301E"/>
    <w:rsid w:val="00AA21F2"/>
    <w:rsid w:val="00AE7282"/>
    <w:rsid w:val="00AF6F49"/>
    <w:rsid w:val="00B5346E"/>
    <w:rsid w:val="00B6261A"/>
    <w:rsid w:val="00B849CF"/>
    <w:rsid w:val="00BF071B"/>
    <w:rsid w:val="00CC41A1"/>
    <w:rsid w:val="00D275E2"/>
    <w:rsid w:val="00D35D1F"/>
    <w:rsid w:val="00D92959"/>
    <w:rsid w:val="00E02907"/>
    <w:rsid w:val="00E21EFB"/>
    <w:rsid w:val="00E37B66"/>
    <w:rsid w:val="00E66033"/>
    <w:rsid w:val="00EA6119"/>
    <w:rsid w:val="00EA6677"/>
    <w:rsid w:val="00EB384D"/>
    <w:rsid w:val="00EF7399"/>
    <w:rsid w:val="00F35E40"/>
    <w:rsid w:val="00F36BD3"/>
    <w:rsid w:val="00F42B61"/>
    <w:rsid w:val="00F93834"/>
    <w:rsid w:val="00F94EAD"/>
    <w:rsid w:val="00FF0A6C"/>
    <w:rsid w:val="00FF6B8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qFormat="1"/>
    <w:lsdException w:name="heading 4" w:uiPriority="0" w:qFormat="1"/>
    <w:lsdException w:name="heading 5" w:qFormat="1"/>
    <w:lsdException w:name="heading 6"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page number" w:uiPriority="0"/>
    <w:lsdException w:name="List" w:uiPriority="0"/>
    <w:lsdException w:name="Title" w:semiHidden="0" w:unhideWhenUsed="0" w:qFormat="1"/>
    <w:lsdException w:name="Default Paragraph Font" w:uiPriority="1"/>
    <w:lsdException w:name="Body Text" w:uiPriority="0"/>
    <w:lsdException w:name="Subtitle" w:semiHidden="0" w:unhideWhenUsed="0" w:qFormat="1"/>
    <w:lsdException w:name="Strong" w:semiHidden="0" w:uiPriority="0" w:unhideWhenUsed="0" w:qFormat="1"/>
    <w:lsdException w:name="Emphasis" w:semiHidden="0" w:uiPriority="0" w:unhideWhenUsed="0" w:qFormat="1"/>
    <w:lsdException w:name="No List" w:uiPriority="0"/>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2907"/>
    <w:pPr>
      <w:spacing w:after="0" w:line="240" w:lineRule="auto"/>
    </w:pPr>
    <w:rPr>
      <w:rFonts w:ascii="Times New Roman" w:eastAsia="Times New Roman" w:hAnsi="Times New Roman" w:cs="Times New Roman"/>
      <w:sz w:val="24"/>
      <w:szCs w:val="24"/>
      <w:lang w:eastAsia="ru-RU"/>
    </w:rPr>
  </w:style>
  <w:style w:type="paragraph" w:styleId="1">
    <w:name w:val="heading 1"/>
    <w:aliases w:val="Раздел Договора,H1,&quot;Алмаз&quot;"/>
    <w:basedOn w:val="a"/>
    <w:next w:val="a"/>
    <w:link w:val="10"/>
    <w:uiPriority w:val="99"/>
    <w:qFormat/>
    <w:rsid w:val="0089110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H2,&quot;Изумруд&quot;"/>
    <w:basedOn w:val="a"/>
    <w:next w:val="a"/>
    <w:link w:val="20"/>
    <w:unhideWhenUsed/>
    <w:qFormat/>
    <w:rsid w:val="00EB384D"/>
    <w:pPr>
      <w:keepNext/>
      <w:keepLines/>
      <w:spacing w:before="200"/>
      <w:outlineLvl w:val="1"/>
    </w:pPr>
    <w:rPr>
      <w:rFonts w:ascii="Cambria" w:hAnsi="Cambria"/>
      <w:b/>
      <w:bCs/>
      <w:color w:val="4F81BD"/>
      <w:sz w:val="26"/>
      <w:szCs w:val="26"/>
      <w:lang w:eastAsia="en-US"/>
    </w:rPr>
  </w:style>
  <w:style w:type="paragraph" w:styleId="3">
    <w:name w:val="heading 3"/>
    <w:basedOn w:val="a"/>
    <w:next w:val="a"/>
    <w:link w:val="30"/>
    <w:uiPriority w:val="99"/>
    <w:qFormat/>
    <w:rsid w:val="00E02907"/>
    <w:pPr>
      <w:keepNext/>
      <w:jc w:val="center"/>
      <w:outlineLvl w:val="2"/>
    </w:pPr>
    <w:rPr>
      <w:b/>
      <w:bCs/>
      <w:sz w:val="28"/>
    </w:rPr>
  </w:style>
  <w:style w:type="paragraph" w:styleId="4">
    <w:name w:val="heading 4"/>
    <w:basedOn w:val="a"/>
    <w:next w:val="a"/>
    <w:link w:val="40"/>
    <w:qFormat/>
    <w:rsid w:val="008060A8"/>
    <w:pPr>
      <w:keepNext/>
      <w:autoSpaceDE w:val="0"/>
      <w:autoSpaceDN w:val="0"/>
      <w:adjustRightInd w:val="0"/>
      <w:ind w:firstLine="485"/>
      <w:jc w:val="both"/>
      <w:outlineLvl w:val="3"/>
    </w:pPr>
    <w:rPr>
      <w:b/>
      <w:bCs/>
      <w:szCs w:val="22"/>
    </w:rPr>
  </w:style>
  <w:style w:type="paragraph" w:styleId="5">
    <w:name w:val="heading 5"/>
    <w:basedOn w:val="a"/>
    <w:next w:val="a"/>
    <w:link w:val="50"/>
    <w:uiPriority w:val="99"/>
    <w:qFormat/>
    <w:rsid w:val="008060A8"/>
    <w:pPr>
      <w:spacing w:before="240" w:after="60"/>
      <w:outlineLvl w:val="4"/>
    </w:pPr>
    <w:rPr>
      <w:b/>
      <w:bCs/>
      <w:i/>
      <w:iCs/>
      <w:sz w:val="26"/>
      <w:szCs w:val="26"/>
    </w:rPr>
  </w:style>
  <w:style w:type="paragraph" w:styleId="6">
    <w:name w:val="heading 6"/>
    <w:aliases w:val="H6"/>
    <w:basedOn w:val="a"/>
    <w:next w:val="a"/>
    <w:link w:val="60"/>
    <w:uiPriority w:val="99"/>
    <w:qFormat/>
    <w:rsid w:val="008060A8"/>
    <w:pPr>
      <w:spacing w:before="240" w:after="60"/>
      <w:outlineLvl w:val="5"/>
    </w:pPr>
    <w:rPr>
      <w:b/>
      <w:bCs/>
      <w:sz w:val="22"/>
      <w:szCs w:val="22"/>
      <w:lang w:val="en-US" w:eastAsia="en-US"/>
    </w:rPr>
  </w:style>
  <w:style w:type="paragraph" w:styleId="7">
    <w:name w:val="heading 7"/>
    <w:basedOn w:val="a"/>
    <w:next w:val="a"/>
    <w:link w:val="70"/>
    <w:uiPriority w:val="99"/>
    <w:qFormat/>
    <w:rsid w:val="008060A8"/>
    <w:pPr>
      <w:spacing w:before="240" w:after="60"/>
      <w:outlineLvl w:val="6"/>
    </w:pPr>
    <w:rPr>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9"/>
    <w:rsid w:val="00E02907"/>
    <w:rPr>
      <w:rFonts w:ascii="Times New Roman" w:eastAsia="Times New Roman" w:hAnsi="Times New Roman" w:cs="Times New Roman"/>
      <w:b/>
      <w:bCs/>
      <w:sz w:val="28"/>
      <w:szCs w:val="24"/>
      <w:lang w:eastAsia="ru-RU"/>
    </w:rPr>
  </w:style>
  <w:style w:type="paragraph" w:customStyle="1" w:styleId="ConsPlusTitle">
    <w:name w:val="ConsPlusTitle"/>
    <w:rsid w:val="00E02907"/>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Normal">
    <w:name w:val="ConsPlusNormal"/>
    <w:rsid w:val="00E0290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3">
    <w:name w:val="List Paragraph"/>
    <w:basedOn w:val="a"/>
    <w:link w:val="a4"/>
    <w:uiPriority w:val="34"/>
    <w:qFormat/>
    <w:rsid w:val="00BF071B"/>
    <w:pPr>
      <w:ind w:left="720"/>
      <w:contextualSpacing/>
    </w:pPr>
  </w:style>
  <w:style w:type="paragraph" w:styleId="a5">
    <w:name w:val="Balloon Text"/>
    <w:basedOn w:val="a"/>
    <w:link w:val="a6"/>
    <w:uiPriority w:val="99"/>
    <w:unhideWhenUsed/>
    <w:rsid w:val="006878A0"/>
    <w:rPr>
      <w:rFonts w:ascii="Tahoma" w:hAnsi="Tahoma" w:cs="Tahoma"/>
      <w:sz w:val="16"/>
      <w:szCs w:val="16"/>
    </w:rPr>
  </w:style>
  <w:style w:type="character" w:customStyle="1" w:styleId="a6">
    <w:name w:val="Текст выноски Знак"/>
    <w:basedOn w:val="a0"/>
    <w:link w:val="a5"/>
    <w:uiPriority w:val="99"/>
    <w:rsid w:val="006878A0"/>
    <w:rPr>
      <w:rFonts w:ascii="Tahoma" w:eastAsia="Times New Roman" w:hAnsi="Tahoma" w:cs="Tahoma"/>
      <w:sz w:val="16"/>
      <w:szCs w:val="16"/>
      <w:lang w:eastAsia="ru-RU"/>
    </w:rPr>
  </w:style>
  <w:style w:type="paragraph" w:styleId="a7">
    <w:name w:val="header"/>
    <w:basedOn w:val="a"/>
    <w:link w:val="a8"/>
    <w:uiPriority w:val="99"/>
    <w:rsid w:val="003E5D72"/>
    <w:pPr>
      <w:tabs>
        <w:tab w:val="center" w:pos="4677"/>
        <w:tab w:val="right" w:pos="9355"/>
      </w:tabs>
      <w:overflowPunct w:val="0"/>
      <w:autoSpaceDE w:val="0"/>
      <w:autoSpaceDN w:val="0"/>
      <w:adjustRightInd w:val="0"/>
      <w:textAlignment w:val="baseline"/>
    </w:pPr>
    <w:rPr>
      <w:szCs w:val="20"/>
    </w:rPr>
  </w:style>
  <w:style w:type="character" w:customStyle="1" w:styleId="a8">
    <w:name w:val="Верхний колонтитул Знак"/>
    <w:basedOn w:val="a0"/>
    <w:link w:val="a7"/>
    <w:uiPriority w:val="99"/>
    <w:rsid w:val="003E5D72"/>
    <w:rPr>
      <w:rFonts w:ascii="Times New Roman" w:eastAsia="Times New Roman" w:hAnsi="Times New Roman" w:cs="Times New Roman"/>
      <w:sz w:val="24"/>
      <w:szCs w:val="20"/>
      <w:lang w:eastAsia="ru-RU"/>
    </w:rPr>
  </w:style>
  <w:style w:type="character" w:styleId="a9">
    <w:name w:val="Hyperlink"/>
    <w:basedOn w:val="a0"/>
    <w:uiPriority w:val="99"/>
    <w:unhideWhenUsed/>
    <w:rsid w:val="003E5D72"/>
    <w:rPr>
      <w:color w:val="0000FF"/>
      <w:u w:val="single"/>
    </w:rPr>
  </w:style>
  <w:style w:type="paragraph" w:customStyle="1" w:styleId="title">
    <w:name w:val="title"/>
    <w:basedOn w:val="a"/>
    <w:rsid w:val="005028D1"/>
    <w:pPr>
      <w:spacing w:before="100" w:beforeAutospacing="1" w:after="100" w:afterAutospacing="1"/>
    </w:pPr>
  </w:style>
  <w:style w:type="paragraph" w:customStyle="1" w:styleId="ConsNonformat">
    <w:name w:val="ConsNonformat"/>
    <w:uiPriority w:val="99"/>
    <w:rsid w:val="0089110D"/>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11">
    <w:name w:val="Уровень1"/>
    <w:basedOn w:val="1"/>
    <w:next w:val="a7"/>
    <w:link w:val="12"/>
    <w:qFormat/>
    <w:rsid w:val="0089110D"/>
    <w:pPr>
      <w:keepNext w:val="0"/>
      <w:keepLines w:val="0"/>
      <w:spacing w:before="100" w:beforeAutospacing="1" w:after="100" w:afterAutospacing="1"/>
    </w:pPr>
    <w:rPr>
      <w:rFonts w:ascii="Times New Roman" w:eastAsia="Times New Roman" w:hAnsi="Times New Roman" w:cs="Times New Roman"/>
      <w:caps/>
      <w:color w:val="000000"/>
      <w:kern w:val="36"/>
      <w:sz w:val="24"/>
      <w:szCs w:val="24"/>
    </w:rPr>
  </w:style>
  <w:style w:type="character" w:customStyle="1" w:styleId="12">
    <w:name w:val="Уровень1 Знак"/>
    <w:link w:val="11"/>
    <w:rsid w:val="0089110D"/>
    <w:rPr>
      <w:rFonts w:ascii="Times New Roman" w:eastAsia="Times New Roman" w:hAnsi="Times New Roman" w:cs="Times New Roman"/>
      <w:b/>
      <w:bCs/>
      <w:caps/>
      <w:color w:val="000000"/>
      <w:kern w:val="36"/>
      <w:sz w:val="24"/>
      <w:szCs w:val="24"/>
    </w:rPr>
  </w:style>
  <w:style w:type="character" w:customStyle="1" w:styleId="10">
    <w:name w:val="Заголовок 1 Знак"/>
    <w:aliases w:val="Раздел Договора Знак,H1 Знак,&quot;Алмаз&quot; Знак"/>
    <w:basedOn w:val="a0"/>
    <w:link w:val="1"/>
    <w:uiPriority w:val="99"/>
    <w:rsid w:val="0089110D"/>
    <w:rPr>
      <w:rFonts w:asciiTheme="majorHAnsi" w:eastAsiaTheme="majorEastAsia" w:hAnsiTheme="majorHAnsi" w:cstheme="majorBidi"/>
      <w:b/>
      <w:bCs/>
      <w:color w:val="365F91" w:themeColor="accent1" w:themeShade="BF"/>
      <w:sz w:val="28"/>
      <w:szCs w:val="28"/>
      <w:lang w:eastAsia="ru-RU"/>
    </w:rPr>
  </w:style>
  <w:style w:type="paragraph" w:styleId="aa">
    <w:name w:val="Body Text Indent"/>
    <w:basedOn w:val="a"/>
    <w:link w:val="ab"/>
    <w:uiPriority w:val="99"/>
    <w:rsid w:val="004768BB"/>
    <w:pPr>
      <w:ind w:firstLine="851"/>
      <w:jc w:val="both"/>
    </w:pPr>
    <w:rPr>
      <w:sz w:val="22"/>
      <w:szCs w:val="20"/>
    </w:rPr>
  </w:style>
  <w:style w:type="character" w:customStyle="1" w:styleId="ab">
    <w:name w:val="Основной текст с отступом Знак"/>
    <w:basedOn w:val="a0"/>
    <w:link w:val="aa"/>
    <w:uiPriority w:val="99"/>
    <w:rsid w:val="004768BB"/>
    <w:rPr>
      <w:rFonts w:ascii="Times New Roman" w:eastAsia="Times New Roman" w:hAnsi="Times New Roman" w:cs="Times New Roman"/>
      <w:szCs w:val="20"/>
      <w:lang w:eastAsia="ru-RU"/>
    </w:rPr>
  </w:style>
  <w:style w:type="paragraph" w:customStyle="1" w:styleId="ConsTitle">
    <w:name w:val="ConsTitle"/>
    <w:rsid w:val="004768BB"/>
    <w:pPr>
      <w:widowControl w:val="0"/>
      <w:spacing w:after="0" w:line="240" w:lineRule="auto"/>
    </w:pPr>
    <w:rPr>
      <w:rFonts w:ascii="Arial" w:eastAsia="Times New Roman" w:hAnsi="Arial" w:cs="Times New Roman"/>
      <w:b/>
      <w:snapToGrid w:val="0"/>
      <w:sz w:val="16"/>
      <w:szCs w:val="20"/>
      <w:lang w:eastAsia="ru-RU"/>
    </w:rPr>
  </w:style>
  <w:style w:type="paragraph" w:customStyle="1" w:styleId="13">
    <w:name w:val="Абзац списка1"/>
    <w:basedOn w:val="a"/>
    <w:rsid w:val="004768BB"/>
    <w:pPr>
      <w:overflowPunct w:val="0"/>
      <w:autoSpaceDE w:val="0"/>
      <w:autoSpaceDN w:val="0"/>
      <w:adjustRightInd w:val="0"/>
      <w:ind w:left="720" w:firstLine="567"/>
      <w:contextualSpacing/>
      <w:jc w:val="both"/>
    </w:pPr>
    <w:rPr>
      <w:rFonts w:ascii="Arial" w:eastAsia="Calibri" w:hAnsi="Arial"/>
      <w:szCs w:val="20"/>
    </w:rPr>
  </w:style>
  <w:style w:type="paragraph" w:styleId="ac">
    <w:name w:val="footer"/>
    <w:basedOn w:val="a"/>
    <w:link w:val="ad"/>
    <w:unhideWhenUsed/>
    <w:rsid w:val="006F3C93"/>
    <w:pPr>
      <w:tabs>
        <w:tab w:val="center" w:pos="4677"/>
        <w:tab w:val="right" w:pos="9355"/>
      </w:tabs>
    </w:pPr>
  </w:style>
  <w:style w:type="character" w:customStyle="1" w:styleId="ad">
    <w:name w:val="Нижний колонтитул Знак"/>
    <w:basedOn w:val="a0"/>
    <w:link w:val="ac"/>
    <w:uiPriority w:val="99"/>
    <w:rsid w:val="006F3C93"/>
    <w:rPr>
      <w:rFonts w:ascii="Times New Roman" w:eastAsia="Times New Roman" w:hAnsi="Times New Roman" w:cs="Times New Roman"/>
      <w:sz w:val="24"/>
      <w:szCs w:val="24"/>
    </w:rPr>
  </w:style>
  <w:style w:type="table" w:styleId="ae">
    <w:name w:val="Table Grid"/>
    <w:basedOn w:val="a1"/>
    <w:uiPriority w:val="99"/>
    <w:rsid w:val="006F3C93"/>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nformat">
    <w:name w:val="ConsPlusNonformat"/>
    <w:uiPriority w:val="99"/>
    <w:rsid w:val="006F3C9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yle3">
    <w:name w:val="Style3"/>
    <w:basedOn w:val="a"/>
    <w:rsid w:val="006F3C93"/>
    <w:pPr>
      <w:widowControl w:val="0"/>
      <w:autoSpaceDE w:val="0"/>
      <w:autoSpaceDN w:val="0"/>
      <w:adjustRightInd w:val="0"/>
      <w:spacing w:line="296" w:lineRule="exact"/>
      <w:jc w:val="center"/>
    </w:pPr>
  </w:style>
  <w:style w:type="paragraph" w:customStyle="1" w:styleId="Style10">
    <w:name w:val="Style10"/>
    <w:basedOn w:val="a"/>
    <w:rsid w:val="006F3C93"/>
    <w:pPr>
      <w:widowControl w:val="0"/>
      <w:autoSpaceDE w:val="0"/>
      <w:autoSpaceDN w:val="0"/>
      <w:adjustRightInd w:val="0"/>
      <w:spacing w:line="222" w:lineRule="exact"/>
      <w:jc w:val="right"/>
    </w:pPr>
  </w:style>
  <w:style w:type="paragraph" w:customStyle="1" w:styleId="Style12">
    <w:name w:val="Style12"/>
    <w:basedOn w:val="a"/>
    <w:rsid w:val="006F3C93"/>
    <w:pPr>
      <w:widowControl w:val="0"/>
      <w:autoSpaceDE w:val="0"/>
      <w:autoSpaceDN w:val="0"/>
      <w:adjustRightInd w:val="0"/>
      <w:spacing w:line="211" w:lineRule="exact"/>
    </w:pPr>
  </w:style>
  <w:style w:type="paragraph" w:customStyle="1" w:styleId="Style13">
    <w:name w:val="Style13"/>
    <w:basedOn w:val="a"/>
    <w:rsid w:val="006F3C93"/>
    <w:pPr>
      <w:widowControl w:val="0"/>
      <w:autoSpaceDE w:val="0"/>
      <w:autoSpaceDN w:val="0"/>
      <w:adjustRightInd w:val="0"/>
    </w:pPr>
  </w:style>
  <w:style w:type="paragraph" w:customStyle="1" w:styleId="Style14">
    <w:name w:val="Style14"/>
    <w:basedOn w:val="a"/>
    <w:rsid w:val="006F3C93"/>
    <w:pPr>
      <w:widowControl w:val="0"/>
      <w:autoSpaceDE w:val="0"/>
      <w:autoSpaceDN w:val="0"/>
      <w:adjustRightInd w:val="0"/>
      <w:spacing w:line="202" w:lineRule="exact"/>
      <w:jc w:val="center"/>
    </w:pPr>
  </w:style>
  <w:style w:type="paragraph" w:customStyle="1" w:styleId="Style15">
    <w:name w:val="Style15"/>
    <w:basedOn w:val="a"/>
    <w:rsid w:val="006F3C93"/>
    <w:pPr>
      <w:widowControl w:val="0"/>
      <w:autoSpaceDE w:val="0"/>
      <w:autoSpaceDN w:val="0"/>
      <w:adjustRightInd w:val="0"/>
    </w:pPr>
  </w:style>
  <w:style w:type="character" w:customStyle="1" w:styleId="FontStyle17">
    <w:name w:val="Font Style17"/>
    <w:rsid w:val="006F3C93"/>
    <w:rPr>
      <w:rFonts w:ascii="Times New Roman" w:hAnsi="Times New Roman" w:cs="Times New Roman" w:hint="default"/>
      <w:sz w:val="24"/>
      <w:szCs w:val="24"/>
    </w:rPr>
  </w:style>
  <w:style w:type="character" w:customStyle="1" w:styleId="FontStyle18">
    <w:name w:val="Font Style18"/>
    <w:rsid w:val="006F3C93"/>
    <w:rPr>
      <w:rFonts w:ascii="Times New Roman" w:hAnsi="Times New Roman" w:cs="Times New Roman" w:hint="default"/>
      <w:b/>
      <w:bCs/>
      <w:sz w:val="22"/>
      <w:szCs w:val="22"/>
    </w:rPr>
  </w:style>
  <w:style w:type="character" w:customStyle="1" w:styleId="FontStyle19">
    <w:name w:val="Font Style19"/>
    <w:rsid w:val="006F3C93"/>
    <w:rPr>
      <w:rFonts w:ascii="Times New Roman" w:hAnsi="Times New Roman" w:cs="Times New Roman" w:hint="default"/>
      <w:b/>
      <w:bCs/>
      <w:sz w:val="16"/>
      <w:szCs w:val="16"/>
    </w:rPr>
  </w:style>
  <w:style w:type="character" w:customStyle="1" w:styleId="FontStyle20">
    <w:name w:val="Font Style20"/>
    <w:rsid w:val="006F3C93"/>
    <w:rPr>
      <w:rFonts w:ascii="Times New Roman" w:hAnsi="Times New Roman" w:cs="Times New Roman" w:hint="default"/>
      <w:b/>
      <w:bCs/>
      <w:sz w:val="18"/>
      <w:szCs w:val="18"/>
    </w:rPr>
  </w:style>
  <w:style w:type="character" w:customStyle="1" w:styleId="FontStyle21">
    <w:name w:val="Font Style21"/>
    <w:rsid w:val="006F3C93"/>
    <w:rPr>
      <w:rFonts w:ascii="Times New Roman" w:hAnsi="Times New Roman" w:cs="Times New Roman" w:hint="default"/>
      <w:b/>
      <w:bCs/>
      <w:sz w:val="26"/>
      <w:szCs w:val="26"/>
    </w:rPr>
  </w:style>
  <w:style w:type="paragraph" w:styleId="af">
    <w:name w:val="Title"/>
    <w:basedOn w:val="a"/>
    <w:link w:val="af0"/>
    <w:uiPriority w:val="99"/>
    <w:qFormat/>
    <w:rsid w:val="006F3C93"/>
    <w:pPr>
      <w:jc w:val="center"/>
    </w:pPr>
    <w:rPr>
      <w:szCs w:val="20"/>
    </w:rPr>
  </w:style>
  <w:style w:type="character" w:customStyle="1" w:styleId="af0">
    <w:name w:val="Название Знак"/>
    <w:basedOn w:val="a0"/>
    <w:link w:val="af"/>
    <w:uiPriority w:val="99"/>
    <w:rsid w:val="006F3C93"/>
    <w:rPr>
      <w:rFonts w:ascii="Times New Roman" w:eastAsia="Times New Roman" w:hAnsi="Times New Roman" w:cs="Times New Roman"/>
      <w:sz w:val="24"/>
      <w:szCs w:val="20"/>
      <w:lang w:eastAsia="ru-RU"/>
    </w:rPr>
  </w:style>
  <w:style w:type="paragraph" w:styleId="af1">
    <w:name w:val="No Spacing"/>
    <w:link w:val="af2"/>
    <w:uiPriority w:val="99"/>
    <w:qFormat/>
    <w:rsid w:val="006F3C93"/>
    <w:pPr>
      <w:spacing w:after="0" w:line="240" w:lineRule="auto"/>
    </w:pPr>
    <w:rPr>
      <w:rFonts w:ascii="Calibri" w:eastAsia="Calibri" w:hAnsi="Calibri" w:cs="Times New Roman"/>
    </w:rPr>
  </w:style>
  <w:style w:type="character" w:styleId="af3">
    <w:name w:val="page number"/>
    <w:basedOn w:val="a0"/>
    <w:rsid w:val="00FF0A6C"/>
  </w:style>
  <w:style w:type="paragraph" w:customStyle="1" w:styleId="21">
    <w:name w:val="Заголовок 21"/>
    <w:basedOn w:val="a"/>
    <w:next w:val="a"/>
    <w:uiPriority w:val="9"/>
    <w:unhideWhenUsed/>
    <w:qFormat/>
    <w:rsid w:val="00EB384D"/>
    <w:pPr>
      <w:keepNext/>
      <w:keepLines/>
      <w:spacing w:before="200" w:line="276" w:lineRule="auto"/>
      <w:outlineLvl w:val="1"/>
    </w:pPr>
    <w:rPr>
      <w:rFonts w:ascii="Cambria" w:hAnsi="Cambria"/>
      <w:b/>
      <w:bCs/>
      <w:color w:val="4F81BD"/>
      <w:sz w:val="26"/>
      <w:szCs w:val="26"/>
      <w:lang w:eastAsia="en-US"/>
    </w:rPr>
  </w:style>
  <w:style w:type="numbering" w:customStyle="1" w:styleId="14">
    <w:name w:val="Нет списка1"/>
    <w:next w:val="a2"/>
    <w:uiPriority w:val="99"/>
    <w:semiHidden/>
    <w:unhideWhenUsed/>
    <w:rsid w:val="00EB384D"/>
  </w:style>
  <w:style w:type="paragraph" w:customStyle="1" w:styleId="af4">
    <w:name w:val="ООО  «Институт Территориального Планирования"/>
    <w:basedOn w:val="a"/>
    <w:link w:val="af5"/>
    <w:rsid w:val="00EB384D"/>
    <w:pPr>
      <w:spacing w:before="200" w:after="200" w:line="360" w:lineRule="auto"/>
      <w:ind w:left="709"/>
      <w:jc w:val="right"/>
    </w:pPr>
    <w:rPr>
      <w:rFonts w:ascii="Calibri" w:hAnsi="Calibri"/>
      <w:lang w:eastAsia="en-US"/>
    </w:rPr>
  </w:style>
  <w:style w:type="character" w:customStyle="1" w:styleId="af5">
    <w:name w:val="ООО  «Институт Территориального Планирования Знак"/>
    <w:link w:val="af4"/>
    <w:rsid w:val="00EB384D"/>
    <w:rPr>
      <w:rFonts w:ascii="Calibri" w:eastAsia="Times New Roman" w:hAnsi="Calibri" w:cs="Times New Roman"/>
      <w:sz w:val="24"/>
      <w:szCs w:val="24"/>
    </w:rPr>
  </w:style>
  <w:style w:type="paragraph" w:styleId="af6">
    <w:name w:val="TOC Heading"/>
    <w:basedOn w:val="1"/>
    <w:next w:val="a"/>
    <w:uiPriority w:val="39"/>
    <w:unhideWhenUsed/>
    <w:qFormat/>
    <w:rsid w:val="00EB384D"/>
    <w:pPr>
      <w:spacing w:line="276" w:lineRule="auto"/>
      <w:outlineLvl w:val="9"/>
    </w:pPr>
  </w:style>
  <w:style w:type="paragraph" w:styleId="15">
    <w:name w:val="toc 1"/>
    <w:basedOn w:val="a"/>
    <w:next w:val="a"/>
    <w:autoRedefine/>
    <w:uiPriority w:val="39"/>
    <w:unhideWhenUsed/>
    <w:rsid w:val="00EB384D"/>
    <w:pPr>
      <w:spacing w:after="100" w:line="276" w:lineRule="auto"/>
    </w:pPr>
    <w:rPr>
      <w:rFonts w:ascii="Calibri" w:eastAsia="Calibri" w:hAnsi="Calibri"/>
      <w:sz w:val="22"/>
      <w:szCs w:val="22"/>
      <w:lang w:eastAsia="en-US"/>
    </w:rPr>
  </w:style>
  <w:style w:type="paragraph" w:styleId="af7">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
    <w:next w:val="a"/>
    <w:link w:val="22"/>
    <w:qFormat/>
    <w:rsid w:val="00EB384D"/>
    <w:pPr>
      <w:spacing w:before="120" w:after="120"/>
      <w:ind w:firstLine="709"/>
      <w:jc w:val="center"/>
    </w:pPr>
    <w:rPr>
      <w:b/>
      <w:bCs/>
      <w:szCs w:val="20"/>
    </w:r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7"/>
    <w:locked/>
    <w:rsid w:val="00EB384D"/>
    <w:rPr>
      <w:rFonts w:ascii="Times New Roman" w:eastAsia="Times New Roman" w:hAnsi="Times New Roman" w:cs="Times New Roman"/>
      <w:b/>
      <w:bCs/>
      <w:sz w:val="24"/>
      <w:szCs w:val="20"/>
      <w:lang w:eastAsia="ru-RU"/>
    </w:rPr>
  </w:style>
  <w:style w:type="table" w:customStyle="1" w:styleId="16">
    <w:name w:val="Сетка таблицы1"/>
    <w:basedOn w:val="a1"/>
    <w:next w:val="ae"/>
    <w:uiPriority w:val="59"/>
    <w:rsid w:val="00EB38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Абзац списка Знак"/>
    <w:link w:val="a3"/>
    <w:uiPriority w:val="34"/>
    <w:locked/>
    <w:rsid w:val="00EB384D"/>
    <w:rPr>
      <w:rFonts w:ascii="Times New Roman" w:eastAsia="Times New Roman" w:hAnsi="Times New Roman" w:cs="Times New Roman"/>
      <w:sz w:val="24"/>
      <w:szCs w:val="24"/>
      <w:lang w:eastAsia="ru-RU"/>
    </w:rPr>
  </w:style>
  <w:style w:type="paragraph" w:styleId="af8">
    <w:name w:val="Body Text"/>
    <w:basedOn w:val="a"/>
    <w:link w:val="af9"/>
    <w:rsid w:val="00EB384D"/>
    <w:pPr>
      <w:jc w:val="center"/>
    </w:pPr>
    <w:rPr>
      <w:szCs w:val="20"/>
    </w:rPr>
  </w:style>
  <w:style w:type="character" w:customStyle="1" w:styleId="af9">
    <w:name w:val="Основной текст Знак"/>
    <w:basedOn w:val="a0"/>
    <w:link w:val="af8"/>
    <w:rsid w:val="00EB384D"/>
    <w:rPr>
      <w:rFonts w:ascii="Times New Roman" w:eastAsia="Times New Roman" w:hAnsi="Times New Roman" w:cs="Times New Roman"/>
      <w:sz w:val="24"/>
      <w:szCs w:val="20"/>
      <w:lang w:eastAsia="ru-RU"/>
    </w:rPr>
  </w:style>
  <w:style w:type="paragraph" w:customStyle="1" w:styleId="G">
    <w:name w:val="G_Обычный текст"/>
    <w:basedOn w:val="a"/>
    <w:link w:val="G0"/>
    <w:qFormat/>
    <w:rsid w:val="00EB384D"/>
    <w:pPr>
      <w:spacing w:before="120" w:after="60"/>
      <w:ind w:firstLine="567"/>
      <w:jc w:val="both"/>
    </w:pPr>
    <w:rPr>
      <w:rFonts w:ascii="Calibri" w:hAnsi="Calibri"/>
      <w:lang w:eastAsia="ar-SA" w:bidi="en-US"/>
    </w:rPr>
  </w:style>
  <w:style w:type="character" w:customStyle="1" w:styleId="G0">
    <w:name w:val="G_Обычный текст Знак"/>
    <w:link w:val="G"/>
    <w:rsid w:val="00EB384D"/>
    <w:rPr>
      <w:rFonts w:ascii="Calibri" w:eastAsia="Times New Roman" w:hAnsi="Calibri" w:cs="Times New Roman"/>
      <w:sz w:val="24"/>
      <w:szCs w:val="24"/>
      <w:lang w:eastAsia="ar-SA" w:bidi="en-US"/>
    </w:rPr>
  </w:style>
  <w:style w:type="paragraph" w:customStyle="1" w:styleId="100">
    <w:name w:val="Табличный_слева_10"/>
    <w:basedOn w:val="a"/>
    <w:qFormat/>
    <w:rsid w:val="00EB384D"/>
    <w:rPr>
      <w:sz w:val="20"/>
    </w:rPr>
  </w:style>
  <w:style w:type="paragraph" w:customStyle="1" w:styleId="afa">
    <w:name w:val="Абзац"/>
    <w:basedOn w:val="a"/>
    <w:link w:val="afb"/>
    <w:qFormat/>
    <w:rsid w:val="00EB384D"/>
    <w:pPr>
      <w:spacing w:before="120" w:after="60"/>
      <w:ind w:firstLine="567"/>
      <w:jc w:val="both"/>
    </w:pPr>
  </w:style>
  <w:style w:type="character" w:customStyle="1" w:styleId="afb">
    <w:name w:val="Абзац Знак"/>
    <w:link w:val="afa"/>
    <w:rsid w:val="00EB384D"/>
    <w:rPr>
      <w:rFonts w:ascii="Times New Roman" w:eastAsia="Times New Roman" w:hAnsi="Times New Roman" w:cs="Times New Roman"/>
      <w:sz w:val="24"/>
      <w:szCs w:val="24"/>
      <w:lang w:eastAsia="ru-RU"/>
    </w:rPr>
  </w:style>
  <w:style w:type="character" w:customStyle="1" w:styleId="23">
    <w:name w:val="Основной текст (2)_"/>
    <w:basedOn w:val="a0"/>
    <w:link w:val="24"/>
    <w:uiPriority w:val="99"/>
    <w:locked/>
    <w:rsid w:val="00EB384D"/>
    <w:rPr>
      <w:rFonts w:ascii="Times New Roman" w:hAnsi="Times New Roman" w:cs="Times New Roman"/>
      <w:sz w:val="27"/>
      <w:szCs w:val="27"/>
      <w:shd w:val="clear" w:color="auto" w:fill="FFFFFF"/>
    </w:rPr>
  </w:style>
  <w:style w:type="character" w:customStyle="1" w:styleId="Exact">
    <w:name w:val="Подпись к таблице Exact"/>
    <w:basedOn w:val="a0"/>
    <w:uiPriority w:val="99"/>
    <w:rsid w:val="00EB384D"/>
    <w:rPr>
      <w:rFonts w:ascii="Times New Roman" w:hAnsi="Times New Roman" w:cs="Times New Roman"/>
      <w:spacing w:val="3"/>
      <w:sz w:val="21"/>
      <w:szCs w:val="21"/>
      <w:u w:val="none"/>
    </w:rPr>
  </w:style>
  <w:style w:type="character" w:customStyle="1" w:styleId="17">
    <w:name w:val="Основной текст Знак1"/>
    <w:basedOn w:val="a0"/>
    <w:uiPriority w:val="99"/>
    <w:locked/>
    <w:rsid w:val="00EB384D"/>
    <w:rPr>
      <w:rFonts w:ascii="Times New Roman" w:hAnsi="Times New Roman" w:cs="Times New Roman"/>
      <w:spacing w:val="3"/>
      <w:sz w:val="21"/>
      <w:szCs w:val="21"/>
      <w:u w:val="none"/>
    </w:rPr>
  </w:style>
  <w:style w:type="paragraph" w:customStyle="1" w:styleId="24">
    <w:name w:val="Основной текст (2)"/>
    <w:basedOn w:val="a"/>
    <w:link w:val="23"/>
    <w:uiPriority w:val="99"/>
    <w:rsid w:val="00EB384D"/>
    <w:pPr>
      <w:widowControl w:val="0"/>
      <w:shd w:val="clear" w:color="auto" w:fill="FFFFFF"/>
      <w:spacing w:line="322" w:lineRule="exact"/>
      <w:ind w:firstLine="700"/>
    </w:pPr>
    <w:rPr>
      <w:rFonts w:eastAsiaTheme="minorHAnsi"/>
      <w:sz w:val="27"/>
      <w:szCs w:val="27"/>
      <w:lang w:eastAsia="en-US"/>
    </w:rPr>
  </w:style>
  <w:style w:type="paragraph" w:customStyle="1" w:styleId="afc">
    <w:name w:val="Прижатый влево"/>
    <w:basedOn w:val="a"/>
    <w:next w:val="a"/>
    <w:uiPriority w:val="99"/>
    <w:rsid w:val="00EB384D"/>
    <w:pPr>
      <w:widowControl w:val="0"/>
      <w:autoSpaceDE w:val="0"/>
      <w:autoSpaceDN w:val="0"/>
      <w:adjustRightInd w:val="0"/>
    </w:pPr>
    <w:rPr>
      <w:rFonts w:ascii="Arial" w:hAnsi="Arial" w:cs="Arial"/>
    </w:rPr>
  </w:style>
  <w:style w:type="paragraph" w:customStyle="1" w:styleId="18">
    <w:name w:val="Обычный (веб)1"/>
    <w:basedOn w:val="a"/>
    <w:next w:val="afd"/>
    <w:uiPriority w:val="99"/>
    <w:unhideWhenUsed/>
    <w:rsid w:val="00EB384D"/>
    <w:pPr>
      <w:spacing w:before="100" w:beforeAutospacing="1" w:after="100" w:afterAutospacing="1"/>
    </w:pPr>
  </w:style>
  <w:style w:type="character" w:customStyle="1" w:styleId="41">
    <w:name w:val="Основной текст (4)_"/>
    <w:basedOn w:val="a0"/>
    <w:link w:val="42"/>
    <w:rsid w:val="00EB384D"/>
    <w:rPr>
      <w:rFonts w:ascii="Times New Roman" w:eastAsia="Times New Roman" w:hAnsi="Times New Roman" w:cs="Times New Roman"/>
      <w:sz w:val="27"/>
      <w:szCs w:val="27"/>
      <w:shd w:val="clear" w:color="auto" w:fill="FFFFFF"/>
    </w:rPr>
  </w:style>
  <w:style w:type="paragraph" w:customStyle="1" w:styleId="42">
    <w:name w:val="Основной текст (4)"/>
    <w:basedOn w:val="a"/>
    <w:link w:val="41"/>
    <w:rsid w:val="00EB384D"/>
    <w:pPr>
      <w:widowControl w:val="0"/>
      <w:shd w:val="clear" w:color="auto" w:fill="FFFFFF"/>
      <w:spacing w:line="0" w:lineRule="atLeast"/>
      <w:ind w:hanging="500"/>
      <w:jc w:val="both"/>
    </w:pPr>
    <w:rPr>
      <w:sz w:val="27"/>
      <w:szCs w:val="27"/>
      <w:lang w:eastAsia="en-US"/>
    </w:rPr>
  </w:style>
  <w:style w:type="paragraph" w:customStyle="1" w:styleId="formattext">
    <w:name w:val="formattext"/>
    <w:basedOn w:val="a"/>
    <w:rsid w:val="00EB384D"/>
    <w:pPr>
      <w:spacing w:before="100" w:beforeAutospacing="1" w:after="100" w:afterAutospacing="1"/>
    </w:pPr>
  </w:style>
  <w:style w:type="paragraph" w:customStyle="1" w:styleId="afe">
    <w:name w:val="Название таблицы"/>
    <w:basedOn w:val="1"/>
    <w:rsid w:val="00EB384D"/>
    <w:pPr>
      <w:spacing w:before="120" w:line="276" w:lineRule="auto"/>
    </w:pPr>
    <w:rPr>
      <w:rFonts w:ascii="Times New Roman" w:hAnsi="Times New Roman" w:cs="Times New Roman"/>
      <w:color w:val="auto"/>
      <w:sz w:val="24"/>
      <w:lang w:eastAsia="en-US"/>
    </w:rPr>
  </w:style>
  <w:style w:type="character" w:customStyle="1" w:styleId="20">
    <w:name w:val="Заголовок 2 Знак"/>
    <w:aliases w:val="H2 Знак,&quot;Изумруд&quot; Знак"/>
    <w:basedOn w:val="a0"/>
    <w:link w:val="2"/>
    <w:rsid w:val="00EB384D"/>
    <w:rPr>
      <w:rFonts w:ascii="Cambria" w:eastAsia="Times New Roman" w:hAnsi="Cambria" w:cs="Times New Roman"/>
      <w:b/>
      <w:bCs/>
      <w:color w:val="4F81BD"/>
      <w:sz w:val="26"/>
      <w:szCs w:val="26"/>
    </w:rPr>
  </w:style>
  <w:style w:type="character" w:styleId="aff">
    <w:name w:val="annotation reference"/>
    <w:basedOn w:val="a0"/>
    <w:uiPriority w:val="99"/>
    <w:semiHidden/>
    <w:unhideWhenUsed/>
    <w:rsid w:val="00EB384D"/>
    <w:rPr>
      <w:sz w:val="16"/>
      <w:szCs w:val="16"/>
    </w:rPr>
  </w:style>
  <w:style w:type="paragraph" w:styleId="aff0">
    <w:name w:val="annotation text"/>
    <w:basedOn w:val="a"/>
    <w:link w:val="aff1"/>
    <w:uiPriority w:val="99"/>
    <w:semiHidden/>
    <w:unhideWhenUsed/>
    <w:rsid w:val="00EB384D"/>
    <w:pPr>
      <w:spacing w:after="200"/>
    </w:pPr>
    <w:rPr>
      <w:rFonts w:ascii="Calibri" w:eastAsia="Calibri" w:hAnsi="Calibri"/>
      <w:sz w:val="20"/>
      <w:szCs w:val="20"/>
      <w:lang w:eastAsia="en-US"/>
    </w:rPr>
  </w:style>
  <w:style w:type="character" w:customStyle="1" w:styleId="aff1">
    <w:name w:val="Текст примечания Знак"/>
    <w:basedOn w:val="a0"/>
    <w:link w:val="aff0"/>
    <w:uiPriority w:val="99"/>
    <w:semiHidden/>
    <w:rsid w:val="00EB384D"/>
    <w:rPr>
      <w:rFonts w:ascii="Calibri" w:eastAsia="Calibri" w:hAnsi="Calibri" w:cs="Times New Roman"/>
      <w:sz w:val="20"/>
      <w:szCs w:val="20"/>
    </w:rPr>
  </w:style>
  <w:style w:type="paragraph" w:styleId="aff2">
    <w:name w:val="annotation subject"/>
    <w:basedOn w:val="aff0"/>
    <w:next w:val="aff0"/>
    <w:link w:val="aff3"/>
    <w:uiPriority w:val="99"/>
    <w:semiHidden/>
    <w:unhideWhenUsed/>
    <w:rsid w:val="00EB384D"/>
    <w:rPr>
      <w:b/>
      <w:bCs/>
    </w:rPr>
  </w:style>
  <w:style w:type="character" w:customStyle="1" w:styleId="aff3">
    <w:name w:val="Тема примечания Знак"/>
    <w:basedOn w:val="aff1"/>
    <w:link w:val="aff2"/>
    <w:uiPriority w:val="99"/>
    <w:semiHidden/>
    <w:rsid w:val="00EB384D"/>
    <w:rPr>
      <w:b/>
      <w:bCs/>
    </w:rPr>
  </w:style>
  <w:style w:type="paragraph" w:styleId="aff4">
    <w:name w:val="Revision"/>
    <w:hidden/>
    <w:uiPriority w:val="99"/>
    <w:semiHidden/>
    <w:rsid w:val="00EB384D"/>
    <w:pPr>
      <w:spacing w:after="0" w:line="240" w:lineRule="auto"/>
    </w:pPr>
  </w:style>
  <w:style w:type="character" w:customStyle="1" w:styleId="51">
    <w:name w:val="Основной текст5"/>
    <w:basedOn w:val="a0"/>
    <w:rsid w:val="00EB384D"/>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71">
    <w:name w:val="Основной текст (7)_"/>
    <w:basedOn w:val="a0"/>
    <w:link w:val="72"/>
    <w:rsid w:val="00EB384D"/>
    <w:rPr>
      <w:rFonts w:ascii="Times New Roman" w:eastAsia="Times New Roman" w:hAnsi="Times New Roman" w:cs="Times New Roman"/>
      <w:sz w:val="25"/>
      <w:szCs w:val="25"/>
      <w:shd w:val="clear" w:color="auto" w:fill="FFFFFF"/>
    </w:rPr>
  </w:style>
  <w:style w:type="paragraph" w:customStyle="1" w:styleId="72">
    <w:name w:val="Основной текст (7)"/>
    <w:basedOn w:val="a"/>
    <w:link w:val="71"/>
    <w:rsid w:val="00EB384D"/>
    <w:pPr>
      <w:widowControl w:val="0"/>
      <w:shd w:val="clear" w:color="auto" w:fill="FFFFFF"/>
      <w:spacing w:before="360" w:line="446" w:lineRule="exact"/>
      <w:jc w:val="both"/>
    </w:pPr>
    <w:rPr>
      <w:sz w:val="25"/>
      <w:szCs w:val="25"/>
      <w:lang w:eastAsia="en-US"/>
    </w:rPr>
  </w:style>
  <w:style w:type="character" w:customStyle="1" w:styleId="aff5">
    <w:name w:val="Основной текст_"/>
    <w:basedOn w:val="a0"/>
    <w:link w:val="9"/>
    <w:rsid w:val="00EB384D"/>
    <w:rPr>
      <w:rFonts w:ascii="Times New Roman" w:eastAsia="Times New Roman" w:hAnsi="Times New Roman" w:cs="Times New Roman"/>
      <w:shd w:val="clear" w:color="auto" w:fill="FFFFFF"/>
    </w:rPr>
  </w:style>
  <w:style w:type="paragraph" w:customStyle="1" w:styleId="9">
    <w:name w:val="Основной текст9"/>
    <w:basedOn w:val="a"/>
    <w:link w:val="aff5"/>
    <w:rsid w:val="00EB384D"/>
    <w:pPr>
      <w:widowControl w:val="0"/>
      <w:shd w:val="clear" w:color="auto" w:fill="FFFFFF"/>
      <w:spacing w:after="600" w:line="0" w:lineRule="atLeast"/>
      <w:ind w:hanging="540"/>
      <w:jc w:val="both"/>
    </w:pPr>
    <w:rPr>
      <w:sz w:val="22"/>
      <w:szCs w:val="22"/>
      <w:lang w:eastAsia="en-US"/>
    </w:rPr>
  </w:style>
  <w:style w:type="paragraph" w:customStyle="1" w:styleId="s1">
    <w:name w:val="s_1"/>
    <w:basedOn w:val="a"/>
    <w:rsid w:val="00EB384D"/>
    <w:pPr>
      <w:spacing w:before="100" w:beforeAutospacing="1" w:after="100" w:afterAutospacing="1"/>
    </w:pPr>
  </w:style>
  <w:style w:type="paragraph" w:customStyle="1" w:styleId="ConsNormal">
    <w:name w:val="ConsNormal"/>
    <w:uiPriority w:val="99"/>
    <w:rsid w:val="00EB384D"/>
    <w:pPr>
      <w:widowControl w:val="0"/>
      <w:snapToGrid w:val="0"/>
      <w:spacing w:after="0" w:line="240" w:lineRule="auto"/>
      <w:ind w:right="19772" w:firstLine="720"/>
    </w:pPr>
    <w:rPr>
      <w:rFonts w:ascii="Arial" w:eastAsia="Times New Roman" w:hAnsi="Arial" w:cs="Times New Roman"/>
      <w:sz w:val="20"/>
      <w:szCs w:val="20"/>
      <w:lang w:eastAsia="ru-RU"/>
    </w:rPr>
  </w:style>
  <w:style w:type="paragraph" w:styleId="25">
    <w:name w:val="Quote"/>
    <w:basedOn w:val="a"/>
    <w:next w:val="a"/>
    <w:link w:val="26"/>
    <w:uiPriority w:val="99"/>
    <w:qFormat/>
    <w:rsid w:val="00EB384D"/>
    <w:rPr>
      <w:rFonts w:ascii="Calibri" w:eastAsia="Calibri" w:hAnsi="Calibri"/>
      <w:i/>
    </w:rPr>
  </w:style>
  <w:style w:type="character" w:customStyle="1" w:styleId="26">
    <w:name w:val="Цитата 2 Знак"/>
    <w:basedOn w:val="a0"/>
    <w:link w:val="25"/>
    <w:uiPriority w:val="99"/>
    <w:rsid w:val="00EB384D"/>
    <w:rPr>
      <w:rFonts w:ascii="Calibri" w:eastAsia="Calibri" w:hAnsi="Calibri" w:cs="Times New Roman"/>
      <w:i/>
      <w:sz w:val="24"/>
      <w:szCs w:val="24"/>
      <w:lang w:eastAsia="ru-RU"/>
    </w:rPr>
  </w:style>
  <w:style w:type="character" w:customStyle="1" w:styleId="af2">
    <w:name w:val="Без интервала Знак"/>
    <w:link w:val="af1"/>
    <w:uiPriority w:val="1"/>
    <w:locked/>
    <w:rsid w:val="00EB384D"/>
    <w:rPr>
      <w:rFonts w:ascii="Calibri" w:eastAsia="Calibri" w:hAnsi="Calibri" w:cs="Times New Roman"/>
    </w:rPr>
  </w:style>
  <w:style w:type="character" w:styleId="aff6">
    <w:name w:val="Emphasis"/>
    <w:qFormat/>
    <w:rsid w:val="00EB384D"/>
    <w:rPr>
      <w:i/>
      <w:iCs/>
    </w:rPr>
  </w:style>
  <w:style w:type="paragraph" w:styleId="afd">
    <w:name w:val="Normal (Web)"/>
    <w:basedOn w:val="a"/>
    <w:uiPriority w:val="99"/>
    <w:unhideWhenUsed/>
    <w:rsid w:val="00EB384D"/>
  </w:style>
  <w:style w:type="character" w:customStyle="1" w:styleId="210">
    <w:name w:val="Заголовок 2 Знак1"/>
    <w:basedOn w:val="a0"/>
    <w:link w:val="2"/>
    <w:uiPriority w:val="9"/>
    <w:semiHidden/>
    <w:rsid w:val="00EB384D"/>
    <w:rPr>
      <w:rFonts w:asciiTheme="majorHAnsi" w:eastAsiaTheme="majorEastAsia" w:hAnsiTheme="majorHAnsi" w:cstheme="majorBidi"/>
      <w:b/>
      <w:bCs/>
      <w:color w:val="4F81BD" w:themeColor="accent1"/>
      <w:sz w:val="26"/>
      <w:szCs w:val="26"/>
      <w:lang w:eastAsia="ru-RU"/>
    </w:rPr>
  </w:style>
  <w:style w:type="character" w:customStyle="1" w:styleId="40">
    <w:name w:val="Заголовок 4 Знак"/>
    <w:basedOn w:val="a0"/>
    <w:link w:val="4"/>
    <w:rsid w:val="008060A8"/>
    <w:rPr>
      <w:rFonts w:ascii="Times New Roman" w:eastAsia="Times New Roman" w:hAnsi="Times New Roman" w:cs="Times New Roman"/>
      <w:b/>
      <w:bCs/>
      <w:sz w:val="24"/>
      <w:lang w:eastAsia="ru-RU"/>
    </w:rPr>
  </w:style>
  <w:style w:type="character" w:customStyle="1" w:styleId="50">
    <w:name w:val="Заголовок 5 Знак"/>
    <w:basedOn w:val="a0"/>
    <w:link w:val="5"/>
    <w:uiPriority w:val="99"/>
    <w:rsid w:val="008060A8"/>
    <w:rPr>
      <w:rFonts w:ascii="Times New Roman" w:eastAsia="Times New Roman" w:hAnsi="Times New Roman" w:cs="Times New Roman"/>
      <w:b/>
      <w:bCs/>
      <w:i/>
      <w:iCs/>
      <w:sz w:val="26"/>
      <w:szCs w:val="26"/>
      <w:lang w:eastAsia="ru-RU"/>
    </w:rPr>
  </w:style>
  <w:style w:type="character" w:customStyle="1" w:styleId="60">
    <w:name w:val="Заголовок 6 Знак"/>
    <w:aliases w:val="H6 Знак"/>
    <w:basedOn w:val="a0"/>
    <w:link w:val="6"/>
    <w:uiPriority w:val="99"/>
    <w:rsid w:val="008060A8"/>
    <w:rPr>
      <w:rFonts w:ascii="Times New Roman" w:eastAsia="Times New Roman" w:hAnsi="Times New Roman" w:cs="Times New Roman"/>
      <w:b/>
      <w:bCs/>
      <w:lang w:val="en-US"/>
    </w:rPr>
  </w:style>
  <w:style w:type="character" w:customStyle="1" w:styleId="70">
    <w:name w:val="Заголовок 7 Знак"/>
    <w:basedOn w:val="a0"/>
    <w:link w:val="7"/>
    <w:uiPriority w:val="99"/>
    <w:rsid w:val="008060A8"/>
    <w:rPr>
      <w:rFonts w:ascii="Times New Roman" w:eastAsia="Times New Roman" w:hAnsi="Times New Roman" w:cs="Times New Roman"/>
      <w:sz w:val="24"/>
      <w:szCs w:val="24"/>
      <w:lang w:val="en-US"/>
    </w:rPr>
  </w:style>
  <w:style w:type="numbering" w:customStyle="1" w:styleId="27">
    <w:name w:val="Нет списка2"/>
    <w:next w:val="a2"/>
    <w:uiPriority w:val="99"/>
    <w:semiHidden/>
    <w:rsid w:val="008060A8"/>
  </w:style>
  <w:style w:type="paragraph" w:styleId="aff7">
    <w:name w:val="List"/>
    <w:basedOn w:val="a"/>
    <w:rsid w:val="008060A8"/>
    <w:pPr>
      <w:spacing w:before="40" w:after="40"/>
      <w:ind w:left="1429" w:hanging="360"/>
      <w:jc w:val="both"/>
    </w:pPr>
    <w:rPr>
      <w:szCs w:val="20"/>
    </w:rPr>
  </w:style>
  <w:style w:type="paragraph" w:customStyle="1" w:styleId="19">
    <w:name w:val="Номер1"/>
    <w:basedOn w:val="aff7"/>
    <w:rsid w:val="008060A8"/>
  </w:style>
  <w:style w:type="paragraph" w:customStyle="1" w:styleId="28">
    <w:name w:val="Номер2"/>
    <w:basedOn w:val="29"/>
    <w:rsid w:val="008060A8"/>
    <w:pPr>
      <w:tabs>
        <w:tab w:val="left" w:pos="851"/>
        <w:tab w:val="left" w:pos="964"/>
        <w:tab w:val="num" w:pos="2340"/>
      </w:tabs>
      <w:ind w:left="2340" w:hanging="180"/>
    </w:pPr>
    <w:rPr>
      <w:sz w:val="22"/>
    </w:rPr>
  </w:style>
  <w:style w:type="paragraph" w:customStyle="1" w:styleId="29">
    <w:name w:val="Список2"/>
    <w:basedOn w:val="aff7"/>
    <w:rsid w:val="008060A8"/>
  </w:style>
  <w:style w:type="paragraph" w:styleId="aff8">
    <w:name w:val="footnote text"/>
    <w:basedOn w:val="a"/>
    <w:link w:val="aff9"/>
    <w:semiHidden/>
    <w:rsid w:val="008060A8"/>
    <w:rPr>
      <w:sz w:val="20"/>
      <w:szCs w:val="20"/>
    </w:rPr>
  </w:style>
  <w:style w:type="character" w:customStyle="1" w:styleId="aff9">
    <w:name w:val="Текст сноски Знак"/>
    <w:basedOn w:val="a0"/>
    <w:link w:val="aff8"/>
    <w:semiHidden/>
    <w:rsid w:val="008060A8"/>
    <w:rPr>
      <w:rFonts w:ascii="Times New Roman" w:eastAsia="Times New Roman" w:hAnsi="Times New Roman" w:cs="Times New Roman"/>
      <w:sz w:val="20"/>
      <w:szCs w:val="20"/>
      <w:lang w:eastAsia="ru-RU"/>
    </w:rPr>
  </w:style>
  <w:style w:type="paragraph" w:customStyle="1" w:styleId="western">
    <w:name w:val="western"/>
    <w:basedOn w:val="a"/>
    <w:rsid w:val="008060A8"/>
    <w:pPr>
      <w:spacing w:before="100" w:beforeAutospacing="1" w:after="100" w:afterAutospacing="1"/>
    </w:pPr>
  </w:style>
  <w:style w:type="paragraph" w:styleId="2a">
    <w:name w:val="Body Text 2"/>
    <w:basedOn w:val="a"/>
    <w:link w:val="2b"/>
    <w:uiPriority w:val="99"/>
    <w:rsid w:val="008060A8"/>
    <w:pPr>
      <w:spacing w:after="120" w:line="480" w:lineRule="auto"/>
    </w:pPr>
    <w:rPr>
      <w:lang w:val="en-US" w:eastAsia="en-US"/>
    </w:rPr>
  </w:style>
  <w:style w:type="character" w:customStyle="1" w:styleId="2b">
    <w:name w:val="Основной текст 2 Знак"/>
    <w:basedOn w:val="a0"/>
    <w:link w:val="2a"/>
    <w:uiPriority w:val="99"/>
    <w:rsid w:val="008060A8"/>
    <w:rPr>
      <w:rFonts w:ascii="Times New Roman" w:eastAsia="Times New Roman" w:hAnsi="Times New Roman" w:cs="Times New Roman"/>
      <w:sz w:val="24"/>
      <w:szCs w:val="24"/>
      <w:lang w:val="en-US"/>
    </w:rPr>
  </w:style>
  <w:style w:type="character" w:customStyle="1" w:styleId="hl41">
    <w:name w:val="hl41"/>
    <w:rsid w:val="008060A8"/>
    <w:rPr>
      <w:b/>
      <w:bCs/>
      <w:sz w:val="20"/>
      <w:szCs w:val="20"/>
    </w:rPr>
  </w:style>
  <w:style w:type="paragraph" w:customStyle="1" w:styleId="affa">
    <w:name w:val="Знак Знак Знак Знак Знак Знак Знак Знак Знак Знак Знак Знак Знак Знак Знак Знак Знак Знак Знак Знак Знак Знак"/>
    <w:basedOn w:val="a"/>
    <w:rsid w:val="008060A8"/>
    <w:pPr>
      <w:spacing w:after="160" w:line="240" w:lineRule="exact"/>
      <w:jc w:val="both"/>
    </w:pPr>
    <w:rPr>
      <w:rFonts w:ascii="Verdana" w:hAnsi="Verdana" w:cs="Arial"/>
      <w:sz w:val="20"/>
      <w:szCs w:val="20"/>
      <w:lang w:val="en-US" w:eastAsia="en-US"/>
    </w:rPr>
  </w:style>
  <w:style w:type="paragraph" w:customStyle="1" w:styleId="1a">
    <w:name w:val="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w:basedOn w:val="a"/>
    <w:rsid w:val="008060A8"/>
    <w:pPr>
      <w:spacing w:after="160" w:line="240" w:lineRule="exact"/>
      <w:jc w:val="both"/>
    </w:pPr>
    <w:rPr>
      <w:rFonts w:ascii="Verdana" w:hAnsi="Verdana" w:cs="Arial"/>
      <w:sz w:val="20"/>
      <w:szCs w:val="20"/>
      <w:lang w:val="en-US" w:eastAsia="en-US"/>
    </w:rPr>
  </w:style>
  <w:style w:type="character" w:styleId="affb">
    <w:name w:val="FollowedHyperlink"/>
    <w:basedOn w:val="a0"/>
    <w:uiPriority w:val="99"/>
    <w:rsid w:val="008060A8"/>
    <w:rPr>
      <w:color w:val="800080"/>
      <w:u w:val="single"/>
    </w:rPr>
  </w:style>
  <w:style w:type="paragraph" w:customStyle="1" w:styleId="xl25">
    <w:name w:val="xl25"/>
    <w:basedOn w:val="a"/>
    <w:rsid w:val="008060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26">
    <w:name w:val="xl26"/>
    <w:basedOn w:val="a"/>
    <w:rsid w:val="008060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27">
    <w:name w:val="xl27"/>
    <w:basedOn w:val="a"/>
    <w:rsid w:val="008060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rPr>
  </w:style>
  <w:style w:type="paragraph" w:customStyle="1" w:styleId="xl28">
    <w:name w:val="xl28"/>
    <w:basedOn w:val="a"/>
    <w:rsid w:val="008060A8"/>
    <w:pPr>
      <w:pBdr>
        <w:top w:val="single" w:sz="4" w:space="0" w:color="auto"/>
        <w:left w:val="single" w:sz="4" w:space="0" w:color="auto"/>
        <w:bottom w:val="single" w:sz="4" w:space="0" w:color="auto"/>
      </w:pBdr>
      <w:spacing w:before="100" w:beforeAutospacing="1" w:after="100" w:afterAutospacing="1"/>
    </w:pPr>
    <w:rPr>
      <w:rFonts w:ascii="Times New Roman CYR" w:hAnsi="Times New Roman CYR" w:cs="Times New Roman CYR"/>
    </w:rPr>
  </w:style>
  <w:style w:type="paragraph" w:customStyle="1" w:styleId="xl29">
    <w:name w:val="xl29"/>
    <w:basedOn w:val="a"/>
    <w:rsid w:val="008060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rPr>
  </w:style>
  <w:style w:type="paragraph" w:customStyle="1" w:styleId="xl30">
    <w:name w:val="xl30"/>
    <w:basedOn w:val="a"/>
    <w:rsid w:val="008060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rPr>
  </w:style>
  <w:style w:type="paragraph" w:customStyle="1" w:styleId="xl31">
    <w:name w:val="xl31"/>
    <w:basedOn w:val="a"/>
    <w:rsid w:val="008060A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CYR" w:hAnsi="Times New Roman CYR" w:cs="Times New Roman CYR"/>
      <w:b/>
      <w:bCs/>
    </w:rPr>
  </w:style>
  <w:style w:type="paragraph" w:customStyle="1" w:styleId="xl32">
    <w:name w:val="xl32"/>
    <w:basedOn w:val="a"/>
    <w:rsid w:val="008060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rPr>
  </w:style>
  <w:style w:type="paragraph" w:customStyle="1" w:styleId="xl33">
    <w:name w:val="xl33"/>
    <w:basedOn w:val="a"/>
    <w:rsid w:val="00806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hAnsi="Times New Roman CYR" w:cs="Times New Roman CYR"/>
      <w:b/>
      <w:bCs/>
    </w:rPr>
  </w:style>
  <w:style w:type="paragraph" w:customStyle="1" w:styleId="xl34">
    <w:name w:val="xl34"/>
    <w:basedOn w:val="a"/>
    <w:rsid w:val="00806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hAnsi="Times New Roman CYR" w:cs="Times New Roman CYR"/>
    </w:rPr>
  </w:style>
  <w:style w:type="paragraph" w:customStyle="1" w:styleId="xl35">
    <w:name w:val="xl35"/>
    <w:basedOn w:val="a"/>
    <w:rsid w:val="00806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hAnsi="Times New Roman CYR" w:cs="Times New Roman CYR"/>
    </w:rPr>
  </w:style>
  <w:style w:type="paragraph" w:customStyle="1" w:styleId="xl36">
    <w:name w:val="xl36"/>
    <w:basedOn w:val="a"/>
    <w:rsid w:val="00806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hAnsi="Times New Roman CYR" w:cs="Times New Roman CYR"/>
      <w:b/>
      <w:bCs/>
    </w:rPr>
  </w:style>
  <w:style w:type="paragraph" w:customStyle="1" w:styleId="xl37">
    <w:name w:val="xl37"/>
    <w:basedOn w:val="a"/>
    <w:rsid w:val="008060A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CYR" w:hAnsi="Times New Roman CYR" w:cs="Times New Roman CYR"/>
      <w:b/>
      <w:bCs/>
    </w:rPr>
  </w:style>
  <w:style w:type="paragraph" w:customStyle="1" w:styleId="xl38">
    <w:name w:val="xl38"/>
    <w:basedOn w:val="a"/>
    <w:rsid w:val="008060A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CYR" w:hAnsi="Times New Roman CYR" w:cs="Times New Roman CYR"/>
    </w:rPr>
  </w:style>
  <w:style w:type="paragraph" w:customStyle="1" w:styleId="xl39">
    <w:name w:val="xl39"/>
    <w:basedOn w:val="a"/>
    <w:rsid w:val="008060A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CYR" w:hAnsi="Times New Roman CYR" w:cs="Times New Roman CYR"/>
    </w:rPr>
  </w:style>
  <w:style w:type="paragraph" w:customStyle="1" w:styleId="xl40">
    <w:name w:val="xl40"/>
    <w:basedOn w:val="a"/>
    <w:rsid w:val="008060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41">
    <w:name w:val="xl41"/>
    <w:basedOn w:val="a"/>
    <w:rsid w:val="008060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42">
    <w:name w:val="xl42"/>
    <w:basedOn w:val="a"/>
    <w:rsid w:val="008060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sz w:val="18"/>
      <w:szCs w:val="18"/>
    </w:rPr>
  </w:style>
  <w:style w:type="paragraph" w:customStyle="1" w:styleId="xl43">
    <w:name w:val="xl43"/>
    <w:basedOn w:val="a"/>
    <w:rsid w:val="008060A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CYR" w:hAnsi="Times New Roman CYR" w:cs="Times New Roman CYR"/>
      <w:sz w:val="18"/>
      <w:szCs w:val="18"/>
    </w:rPr>
  </w:style>
  <w:style w:type="paragraph" w:customStyle="1" w:styleId="xl44">
    <w:name w:val="xl44"/>
    <w:basedOn w:val="a"/>
    <w:rsid w:val="00806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hAnsi="Times New Roman CYR" w:cs="Times New Roman CYR"/>
    </w:rPr>
  </w:style>
  <w:style w:type="paragraph" w:customStyle="1" w:styleId="xl45">
    <w:name w:val="xl45"/>
    <w:basedOn w:val="a"/>
    <w:rsid w:val="00806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hAnsi="Times New Roman CYR" w:cs="Times New Roman CYR"/>
      <w:b/>
      <w:bCs/>
    </w:rPr>
  </w:style>
  <w:style w:type="paragraph" w:customStyle="1" w:styleId="xl46">
    <w:name w:val="xl46"/>
    <w:basedOn w:val="a"/>
    <w:rsid w:val="00806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hAnsi="Times New Roman CYR" w:cs="Times New Roman CYR"/>
      <w:b/>
      <w:bCs/>
    </w:rPr>
  </w:style>
  <w:style w:type="paragraph" w:customStyle="1" w:styleId="xl47">
    <w:name w:val="xl47"/>
    <w:basedOn w:val="a"/>
    <w:rsid w:val="00806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hAnsi="Times New Roman CYR" w:cs="Times New Roman CYR"/>
    </w:rPr>
  </w:style>
  <w:style w:type="paragraph" w:customStyle="1" w:styleId="xl48">
    <w:name w:val="xl48"/>
    <w:basedOn w:val="a"/>
    <w:rsid w:val="00806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hAnsi="Times New Roman CYR" w:cs="Times New Roman CYR"/>
    </w:rPr>
  </w:style>
  <w:style w:type="paragraph" w:customStyle="1" w:styleId="xl49">
    <w:name w:val="xl49"/>
    <w:basedOn w:val="a"/>
    <w:rsid w:val="008060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rPr>
  </w:style>
  <w:style w:type="paragraph" w:customStyle="1" w:styleId="xl50">
    <w:name w:val="xl50"/>
    <w:basedOn w:val="a"/>
    <w:rsid w:val="008060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rPr>
  </w:style>
  <w:style w:type="paragraph" w:customStyle="1" w:styleId="xl51">
    <w:name w:val="xl51"/>
    <w:basedOn w:val="a"/>
    <w:rsid w:val="00806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hAnsi="Times New Roman CYR" w:cs="Times New Roman CYR"/>
      <w:sz w:val="18"/>
      <w:szCs w:val="18"/>
    </w:rPr>
  </w:style>
  <w:style w:type="paragraph" w:customStyle="1" w:styleId="xl52">
    <w:name w:val="xl52"/>
    <w:basedOn w:val="a"/>
    <w:rsid w:val="008060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sz w:val="18"/>
      <w:szCs w:val="18"/>
    </w:rPr>
  </w:style>
  <w:style w:type="paragraph" w:customStyle="1" w:styleId="xl53">
    <w:name w:val="xl53"/>
    <w:basedOn w:val="a"/>
    <w:rsid w:val="008060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54">
    <w:name w:val="xl54"/>
    <w:basedOn w:val="a"/>
    <w:rsid w:val="008060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55">
    <w:name w:val="xl55"/>
    <w:basedOn w:val="a"/>
    <w:rsid w:val="008060A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6">
    <w:name w:val="xl56"/>
    <w:basedOn w:val="a"/>
    <w:rsid w:val="00806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hAnsi="Times New Roman CYR" w:cs="Times New Roman CYR"/>
    </w:rPr>
  </w:style>
  <w:style w:type="paragraph" w:customStyle="1" w:styleId="xl57">
    <w:name w:val="xl57"/>
    <w:basedOn w:val="a"/>
    <w:rsid w:val="00806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hAnsi="Times New Roman CYR" w:cs="Times New Roman CYR"/>
      <w:b/>
      <w:bCs/>
    </w:rPr>
  </w:style>
  <w:style w:type="paragraph" w:customStyle="1" w:styleId="xl58">
    <w:name w:val="xl58"/>
    <w:basedOn w:val="a"/>
    <w:rsid w:val="008060A8"/>
    <w:pPr>
      <w:spacing w:before="100" w:beforeAutospacing="1" w:after="100" w:afterAutospacing="1"/>
      <w:jc w:val="center"/>
    </w:pPr>
    <w:rPr>
      <w:b/>
      <w:bCs/>
    </w:rPr>
  </w:style>
  <w:style w:type="paragraph" w:customStyle="1" w:styleId="xl59">
    <w:name w:val="xl59"/>
    <w:basedOn w:val="a"/>
    <w:rsid w:val="00806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hAnsi="Times New Roman CYR" w:cs="Times New Roman CYR"/>
    </w:rPr>
  </w:style>
  <w:style w:type="paragraph" w:customStyle="1" w:styleId="xl60">
    <w:name w:val="xl60"/>
    <w:basedOn w:val="a"/>
    <w:rsid w:val="008060A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1">
    <w:name w:val="xl61"/>
    <w:basedOn w:val="a"/>
    <w:rsid w:val="00806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62">
    <w:name w:val="xl62"/>
    <w:basedOn w:val="a"/>
    <w:rsid w:val="00806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63">
    <w:name w:val="xl63"/>
    <w:basedOn w:val="a"/>
    <w:rsid w:val="00806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64">
    <w:name w:val="xl64"/>
    <w:basedOn w:val="a"/>
    <w:rsid w:val="008060A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5">
    <w:name w:val="xl65"/>
    <w:basedOn w:val="a"/>
    <w:rsid w:val="008060A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a"/>
    <w:rsid w:val="008060A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7">
    <w:name w:val="xl67"/>
    <w:basedOn w:val="a"/>
    <w:rsid w:val="00806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8">
    <w:name w:val="xl68"/>
    <w:basedOn w:val="a"/>
    <w:uiPriority w:val="99"/>
    <w:rsid w:val="008060A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9">
    <w:name w:val="xl69"/>
    <w:basedOn w:val="a"/>
    <w:rsid w:val="008060A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0">
    <w:name w:val="xl70"/>
    <w:basedOn w:val="a"/>
    <w:rsid w:val="008060A8"/>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71">
    <w:name w:val="xl71"/>
    <w:basedOn w:val="a"/>
    <w:rsid w:val="008060A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a"/>
    <w:rsid w:val="008060A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a"/>
    <w:rsid w:val="008060A8"/>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74">
    <w:name w:val="xl74"/>
    <w:basedOn w:val="a"/>
    <w:rsid w:val="008060A8"/>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75">
    <w:name w:val="xl75"/>
    <w:basedOn w:val="a"/>
    <w:rsid w:val="008060A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6">
    <w:name w:val="xl76"/>
    <w:basedOn w:val="a"/>
    <w:rsid w:val="008060A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7">
    <w:name w:val="xl77"/>
    <w:basedOn w:val="a"/>
    <w:rsid w:val="00806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
    <w:rsid w:val="00806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
    <w:name w:val="xl79"/>
    <w:basedOn w:val="a"/>
    <w:rsid w:val="00806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0">
    <w:name w:val="xl80"/>
    <w:basedOn w:val="a"/>
    <w:rsid w:val="00806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1">
    <w:name w:val="xl81"/>
    <w:basedOn w:val="a"/>
    <w:rsid w:val="008060A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2">
    <w:name w:val="xl82"/>
    <w:basedOn w:val="a"/>
    <w:rsid w:val="008060A8"/>
    <w:pPr>
      <w:spacing w:before="100" w:beforeAutospacing="1" w:after="100" w:afterAutospacing="1"/>
      <w:jc w:val="center"/>
    </w:pPr>
    <w:rPr>
      <w:b/>
      <w:bCs/>
    </w:rPr>
  </w:style>
  <w:style w:type="paragraph" w:customStyle="1" w:styleId="xl83">
    <w:name w:val="xl83"/>
    <w:basedOn w:val="a"/>
    <w:rsid w:val="008060A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4">
    <w:name w:val="xl84"/>
    <w:basedOn w:val="a"/>
    <w:rsid w:val="008060A8"/>
    <w:pPr>
      <w:spacing w:before="100" w:beforeAutospacing="1" w:after="100" w:afterAutospacing="1"/>
      <w:jc w:val="right"/>
    </w:pPr>
    <w:rPr>
      <w:b/>
      <w:bCs/>
    </w:rPr>
  </w:style>
  <w:style w:type="paragraph" w:customStyle="1" w:styleId="xl85">
    <w:name w:val="xl85"/>
    <w:basedOn w:val="a"/>
    <w:rsid w:val="008060A8"/>
    <w:pPr>
      <w:spacing w:before="100" w:beforeAutospacing="1" w:after="100" w:afterAutospacing="1"/>
      <w:jc w:val="center"/>
    </w:pPr>
    <w:rPr>
      <w:b/>
      <w:bCs/>
    </w:rPr>
  </w:style>
  <w:style w:type="paragraph" w:customStyle="1" w:styleId="xl86">
    <w:name w:val="xl86"/>
    <w:basedOn w:val="a"/>
    <w:rsid w:val="008060A8"/>
    <w:pPr>
      <w:spacing w:before="100" w:beforeAutospacing="1" w:after="100" w:afterAutospacing="1"/>
      <w:jc w:val="center"/>
    </w:pPr>
    <w:rPr>
      <w:b/>
      <w:bCs/>
    </w:rPr>
  </w:style>
  <w:style w:type="paragraph" w:customStyle="1" w:styleId="xl87">
    <w:name w:val="xl87"/>
    <w:basedOn w:val="a"/>
    <w:rsid w:val="008060A8"/>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8">
    <w:name w:val="xl88"/>
    <w:basedOn w:val="a"/>
    <w:rsid w:val="008060A8"/>
    <w:pPr>
      <w:pBdr>
        <w:top w:val="single" w:sz="4" w:space="0" w:color="auto"/>
        <w:left w:val="single" w:sz="4" w:space="0" w:color="auto"/>
        <w:right w:val="single" w:sz="4" w:space="0" w:color="auto"/>
      </w:pBdr>
      <w:spacing w:before="100" w:beforeAutospacing="1" w:after="100" w:afterAutospacing="1"/>
      <w:textAlignment w:val="center"/>
    </w:pPr>
    <w:rPr>
      <w:sz w:val="22"/>
      <w:szCs w:val="22"/>
    </w:rPr>
  </w:style>
  <w:style w:type="paragraph" w:customStyle="1" w:styleId="xl89">
    <w:name w:val="xl89"/>
    <w:basedOn w:val="a"/>
    <w:rsid w:val="008060A8"/>
    <w:pPr>
      <w:pBdr>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90">
    <w:name w:val="xl90"/>
    <w:basedOn w:val="a"/>
    <w:rsid w:val="008060A8"/>
    <w:pPr>
      <w:spacing w:before="100" w:beforeAutospacing="1" w:after="100" w:afterAutospacing="1"/>
    </w:pPr>
    <w:rPr>
      <w:sz w:val="22"/>
      <w:szCs w:val="22"/>
    </w:rPr>
  </w:style>
  <w:style w:type="paragraph" w:customStyle="1" w:styleId="xl91">
    <w:name w:val="xl91"/>
    <w:basedOn w:val="a"/>
    <w:rsid w:val="008060A8"/>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2"/>
      <w:szCs w:val="22"/>
    </w:rPr>
  </w:style>
  <w:style w:type="character" w:styleId="affc">
    <w:name w:val="Strong"/>
    <w:basedOn w:val="a0"/>
    <w:qFormat/>
    <w:rsid w:val="008060A8"/>
    <w:rPr>
      <w:b/>
      <w:bCs/>
    </w:rPr>
  </w:style>
  <w:style w:type="character" w:customStyle="1" w:styleId="apple-converted-space">
    <w:name w:val="apple-converted-space"/>
    <w:basedOn w:val="a0"/>
    <w:rsid w:val="008060A8"/>
  </w:style>
  <w:style w:type="paragraph" w:customStyle="1" w:styleId="consplusnormal0">
    <w:name w:val="consplusnormal"/>
    <w:basedOn w:val="a"/>
    <w:rsid w:val="008060A8"/>
    <w:pPr>
      <w:spacing w:before="100" w:beforeAutospacing="1" w:after="100" w:afterAutospacing="1"/>
    </w:pPr>
  </w:style>
  <w:style w:type="character" w:customStyle="1" w:styleId="8">
    <w:name w:val="Знак Знак8"/>
    <w:locked/>
    <w:rsid w:val="008060A8"/>
    <w:rPr>
      <w:rFonts w:ascii="Calibri" w:hAnsi="Calibri" w:cs="Times New Roman"/>
      <w:b/>
      <w:bCs/>
    </w:rPr>
  </w:style>
  <w:style w:type="character" w:customStyle="1" w:styleId="73">
    <w:name w:val="Знак Знак7"/>
    <w:locked/>
    <w:rsid w:val="008060A8"/>
    <w:rPr>
      <w:rFonts w:ascii="Calibri" w:hAnsi="Calibri" w:cs="Times New Roman"/>
      <w:sz w:val="24"/>
      <w:szCs w:val="24"/>
    </w:rPr>
  </w:style>
  <w:style w:type="paragraph" w:styleId="31">
    <w:name w:val="Body Text 3"/>
    <w:basedOn w:val="a"/>
    <w:link w:val="32"/>
    <w:uiPriority w:val="99"/>
    <w:rsid w:val="008060A8"/>
    <w:pPr>
      <w:spacing w:after="120" w:line="276" w:lineRule="auto"/>
    </w:pPr>
    <w:rPr>
      <w:rFonts w:ascii="Calibri" w:hAnsi="Calibri"/>
      <w:sz w:val="16"/>
      <w:szCs w:val="16"/>
    </w:rPr>
  </w:style>
  <w:style w:type="character" w:customStyle="1" w:styleId="32">
    <w:name w:val="Основной текст 3 Знак"/>
    <w:basedOn w:val="a0"/>
    <w:link w:val="31"/>
    <w:uiPriority w:val="99"/>
    <w:rsid w:val="008060A8"/>
    <w:rPr>
      <w:rFonts w:ascii="Calibri" w:eastAsia="Times New Roman" w:hAnsi="Calibri" w:cs="Times New Roman"/>
      <w:sz w:val="16"/>
      <w:szCs w:val="16"/>
    </w:rPr>
  </w:style>
  <w:style w:type="character" w:customStyle="1" w:styleId="52">
    <w:name w:val="Знак Знак5"/>
    <w:locked/>
    <w:rsid w:val="008060A8"/>
    <w:rPr>
      <w:rFonts w:ascii="Calibri" w:hAnsi="Calibri" w:cs="Times New Roman"/>
    </w:rPr>
  </w:style>
  <w:style w:type="paragraph" w:styleId="affd">
    <w:name w:val="Subtitle"/>
    <w:basedOn w:val="a"/>
    <w:link w:val="affe"/>
    <w:uiPriority w:val="99"/>
    <w:qFormat/>
    <w:rsid w:val="008060A8"/>
    <w:pPr>
      <w:jc w:val="center"/>
    </w:pPr>
    <w:rPr>
      <w:b/>
      <w:bCs/>
    </w:rPr>
  </w:style>
  <w:style w:type="character" w:customStyle="1" w:styleId="affe">
    <w:name w:val="Подзаголовок Знак"/>
    <w:basedOn w:val="a0"/>
    <w:link w:val="affd"/>
    <w:uiPriority w:val="99"/>
    <w:rsid w:val="008060A8"/>
    <w:rPr>
      <w:rFonts w:ascii="Times New Roman" w:eastAsia="Times New Roman" w:hAnsi="Times New Roman" w:cs="Times New Roman"/>
      <w:b/>
      <w:bCs/>
      <w:sz w:val="24"/>
      <w:szCs w:val="24"/>
    </w:rPr>
  </w:style>
  <w:style w:type="paragraph" w:customStyle="1" w:styleId="ConsPlusCell">
    <w:name w:val="ConsPlusCell"/>
    <w:uiPriority w:val="99"/>
    <w:rsid w:val="008060A8"/>
    <w:pPr>
      <w:widowControl w:val="0"/>
      <w:autoSpaceDE w:val="0"/>
      <w:autoSpaceDN w:val="0"/>
      <w:adjustRightInd w:val="0"/>
      <w:spacing w:after="0" w:line="240" w:lineRule="auto"/>
    </w:pPr>
    <w:rPr>
      <w:rFonts w:ascii="Calibri" w:eastAsia="Times New Roman" w:hAnsi="Calibri" w:cs="Calibri"/>
      <w:lang w:eastAsia="ru-RU"/>
    </w:rPr>
  </w:style>
  <w:style w:type="paragraph" w:customStyle="1" w:styleId="xl92">
    <w:name w:val="xl92"/>
    <w:basedOn w:val="a"/>
    <w:rsid w:val="00806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93">
    <w:name w:val="xl93"/>
    <w:basedOn w:val="a"/>
    <w:rsid w:val="008060A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94">
    <w:name w:val="xl94"/>
    <w:basedOn w:val="a"/>
    <w:rsid w:val="00806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5">
    <w:name w:val="xl95"/>
    <w:basedOn w:val="a"/>
    <w:rsid w:val="008060A8"/>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b/>
      <w:bCs/>
      <w:i/>
      <w:iCs/>
    </w:rPr>
  </w:style>
  <w:style w:type="paragraph" w:customStyle="1" w:styleId="xl96">
    <w:name w:val="xl96"/>
    <w:basedOn w:val="a"/>
    <w:rsid w:val="008060A8"/>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97">
    <w:name w:val="xl97"/>
    <w:basedOn w:val="a"/>
    <w:rsid w:val="008060A8"/>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98">
    <w:name w:val="xl98"/>
    <w:basedOn w:val="a"/>
    <w:rsid w:val="008060A8"/>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style>
  <w:style w:type="paragraph" w:customStyle="1" w:styleId="xl99">
    <w:name w:val="xl99"/>
    <w:basedOn w:val="a"/>
    <w:rsid w:val="008060A8"/>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00">
    <w:name w:val="xl100"/>
    <w:basedOn w:val="a"/>
    <w:rsid w:val="008060A8"/>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01">
    <w:name w:val="xl101"/>
    <w:basedOn w:val="a"/>
    <w:rsid w:val="008060A8"/>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style>
  <w:style w:type="paragraph" w:customStyle="1" w:styleId="xl102">
    <w:name w:val="xl102"/>
    <w:basedOn w:val="a"/>
    <w:rsid w:val="008060A8"/>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103">
    <w:name w:val="xl103"/>
    <w:basedOn w:val="a"/>
    <w:rsid w:val="008060A8"/>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104">
    <w:name w:val="xl104"/>
    <w:basedOn w:val="a"/>
    <w:rsid w:val="008060A8"/>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105">
    <w:name w:val="xl105"/>
    <w:basedOn w:val="a"/>
    <w:rsid w:val="008060A8"/>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06">
    <w:name w:val="xl106"/>
    <w:basedOn w:val="a"/>
    <w:rsid w:val="008060A8"/>
    <w:pPr>
      <w:pBdr>
        <w:left w:val="single" w:sz="8" w:space="0" w:color="auto"/>
        <w:right w:val="single" w:sz="4" w:space="0" w:color="auto"/>
      </w:pBdr>
      <w:spacing w:before="100" w:beforeAutospacing="1" w:after="100" w:afterAutospacing="1"/>
    </w:pPr>
    <w:rPr>
      <w:rFonts w:ascii="Arial" w:hAnsi="Arial" w:cs="Arial"/>
      <w:b/>
      <w:bCs/>
      <w:sz w:val="28"/>
      <w:szCs w:val="28"/>
    </w:rPr>
  </w:style>
  <w:style w:type="paragraph" w:customStyle="1" w:styleId="xl107">
    <w:name w:val="xl107"/>
    <w:basedOn w:val="a"/>
    <w:rsid w:val="008060A8"/>
    <w:pPr>
      <w:pBdr>
        <w:left w:val="single" w:sz="4" w:space="0" w:color="auto"/>
        <w:right w:val="single" w:sz="4" w:space="0" w:color="auto"/>
      </w:pBdr>
      <w:spacing w:before="100" w:beforeAutospacing="1" w:after="100" w:afterAutospacing="1"/>
    </w:pPr>
    <w:rPr>
      <w:rFonts w:ascii="Arial" w:hAnsi="Arial" w:cs="Arial"/>
      <w:b/>
      <w:bCs/>
      <w:sz w:val="28"/>
      <w:szCs w:val="28"/>
    </w:rPr>
  </w:style>
  <w:style w:type="paragraph" w:customStyle="1" w:styleId="xl108">
    <w:name w:val="xl108"/>
    <w:basedOn w:val="a"/>
    <w:rsid w:val="008060A8"/>
    <w:pPr>
      <w:pBdr>
        <w:left w:val="single" w:sz="4" w:space="0" w:color="auto"/>
        <w:right w:val="single" w:sz="4" w:space="0" w:color="auto"/>
      </w:pBdr>
      <w:spacing w:before="100" w:beforeAutospacing="1" w:after="100" w:afterAutospacing="1"/>
    </w:pPr>
    <w:rPr>
      <w:rFonts w:ascii="Arial" w:hAnsi="Arial" w:cs="Arial"/>
      <w:b/>
      <w:bCs/>
    </w:rPr>
  </w:style>
  <w:style w:type="paragraph" w:customStyle="1" w:styleId="xl109">
    <w:name w:val="xl109"/>
    <w:basedOn w:val="a"/>
    <w:rsid w:val="008060A8"/>
    <w:pPr>
      <w:pBdr>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b/>
      <w:bCs/>
      <w:i/>
      <w:iCs/>
    </w:rPr>
  </w:style>
  <w:style w:type="paragraph" w:customStyle="1" w:styleId="xl110">
    <w:name w:val="xl110"/>
    <w:basedOn w:val="a"/>
    <w:rsid w:val="008060A8"/>
    <w:pPr>
      <w:pBdr>
        <w:top w:val="single" w:sz="8" w:space="0" w:color="auto"/>
        <w:left w:val="single" w:sz="8" w:space="0" w:color="auto"/>
        <w:bottom w:val="single" w:sz="8" w:space="0" w:color="auto"/>
        <w:right w:val="single" w:sz="4" w:space="0" w:color="auto"/>
      </w:pBdr>
      <w:spacing w:before="100" w:beforeAutospacing="1" w:after="100" w:afterAutospacing="1"/>
    </w:pPr>
    <w:rPr>
      <w:rFonts w:ascii="Arial" w:hAnsi="Arial" w:cs="Arial"/>
      <w:b/>
      <w:bCs/>
    </w:rPr>
  </w:style>
  <w:style w:type="paragraph" w:customStyle="1" w:styleId="xl111">
    <w:name w:val="xl111"/>
    <w:basedOn w:val="a"/>
    <w:rsid w:val="008060A8"/>
    <w:pPr>
      <w:pBdr>
        <w:top w:val="single" w:sz="4" w:space="0" w:color="auto"/>
        <w:left w:val="single" w:sz="8" w:space="0" w:color="auto"/>
        <w:right w:val="single" w:sz="4" w:space="0" w:color="auto"/>
      </w:pBdr>
      <w:spacing w:before="100" w:beforeAutospacing="1" w:after="100" w:afterAutospacing="1"/>
      <w:textAlignment w:val="center"/>
    </w:pPr>
  </w:style>
  <w:style w:type="paragraph" w:customStyle="1" w:styleId="xl112">
    <w:name w:val="xl112"/>
    <w:basedOn w:val="a"/>
    <w:rsid w:val="008060A8"/>
    <w:pPr>
      <w:pBdr>
        <w:top w:val="single" w:sz="4" w:space="0" w:color="auto"/>
        <w:left w:val="single" w:sz="8"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13">
    <w:name w:val="xl113"/>
    <w:basedOn w:val="a"/>
    <w:rsid w:val="008060A8"/>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14">
    <w:name w:val="xl114"/>
    <w:basedOn w:val="a"/>
    <w:rsid w:val="008060A8"/>
    <w:pPr>
      <w:pBdr>
        <w:top w:val="single" w:sz="4" w:space="0" w:color="auto"/>
        <w:left w:val="single" w:sz="8" w:space="0" w:color="auto"/>
        <w:right w:val="single" w:sz="4" w:space="0" w:color="auto"/>
      </w:pBdr>
      <w:spacing w:before="100" w:beforeAutospacing="1" w:after="100" w:afterAutospacing="1"/>
    </w:pPr>
    <w:rPr>
      <w:rFonts w:ascii="Arial" w:hAnsi="Arial" w:cs="Arial"/>
      <w:color w:val="000000"/>
    </w:rPr>
  </w:style>
  <w:style w:type="paragraph" w:customStyle="1" w:styleId="xl115">
    <w:name w:val="xl115"/>
    <w:basedOn w:val="a"/>
    <w:rsid w:val="008060A8"/>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16">
    <w:name w:val="xl116"/>
    <w:basedOn w:val="a"/>
    <w:rsid w:val="008060A8"/>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7">
    <w:name w:val="xl117"/>
    <w:basedOn w:val="a"/>
    <w:rsid w:val="008060A8"/>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18">
    <w:name w:val="xl118"/>
    <w:basedOn w:val="a"/>
    <w:rsid w:val="008060A8"/>
    <w:pPr>
      <w:pBdr>
        <w:left w:val="single" w:sz="4" w:space="0" w:color="auto"/>
      </w:pBdr>
      <w:spacing w:before="100" w:beforeAutospacing="1" w:after="100" w:afterAutospacing="1"/>
      <w:textAlignment w:val="center"/>
    </w:pPr>
  </w:style>
  <w:style w:type="paragraph" w:customStyle="1" w:styleId="xl119">
    <w:name w:val="xl119"/>
    <w:basedOn w:val="a"/>
    <w:rsid w:val="008060A8"/>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20">
    <w:name w:val="xl120"/>
    <w:basedOn w:val="a"/>
    <w:rsid w:val="008060A8"/>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21">
    <w:name w:val="xl121"/>
    <w:basedOn w:val="a"/>
    <w:rsid w:val="00806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22">
    <w:name w:val="xl122"/>
    <w:basedOn w:val="a"/>
    <w:rsid w:val="008060A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23">
    <w:name w:val="xl123"/>
    <w:basedOn w:val="a"/>
    <w:rsid w:val="008060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124">
    <w:name w:val="xl124"/>
    <w:basedOn w:val="a"/>
    <w:rsid w:val="008060A8"/>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125">
    <w:name w:val="xl125"/>
    <w:basedOn w:val="a"/>
    <w:rsid w:val="008060A8"/>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26">
    <w:name w:val="xl126"/>
    <w:basedOn w:val="a"/>
    <w:rsid w:val="008060A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27">
    <w:name w:val="xl127"/>
    <w:basedOn w:val="a"/>
    <w:rsid w:val="008060A8"/>
    <w:pPr>
      <w:pBdr>
        <w:right w:val="single" w:sz="4" w:space="0" w:color="auto"/>
      </w:pBdr>
      <w:spacing w:before="100" w:beforeAutospacing="1" w:after="100" w:afterAutospacing="1"/>
    </w:pPr>
    <w:rPr>
      <w:rFonts w:ascii="Arial" w:hAnsi="Arial" w:cs="Arial"/>
      <w:b/>
      <w:bCs/>
      <w:sz w:val="28"/>
      <w:szCs w:val="28"/>
    </w:rPr>
  </w:style>
  <w:style w:type="paragraph" w:customStyle="1" w:styleId="xl128">
    <w:name w:val="xl128"/>
    <w:basedOn w:val="a"/>
    <w:rsid w:val="008060A8"/>
    <w:pPr>
      <w:pBdr>
        <w:top w:val="single" w:sz="8"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129">
    <w:name w:val="xl129"/>
    <w:basedOn w:val="a"/>
    <w:rsid w:val="00806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30">
    <w:name w:val="xl130"/>
    <w:basedOn w:val="a"/>
    <w:rsid w:val="008060A8"/>
    <w:pPr>
      <w:pBdr>
        <w:left w:val="single" w:sz="4" w:space="0" w:color="auto"/>
        <w:right w:val="single" w:sz="4" w:space="0" w:color="auto"/>
      </w:pBdr>
      <w:spacing w:before="100" w:beforeAutospacing="1" w:after="100" w:afterAutospacing="1"/>
    </w:pPr>
    <w:rPr>
      <w:rFonts w:ascii="Arial" w:hAnsi="Arial" w:cs="Arial"/>
      <w:b/>
      <w:bCs/>
    </w:rPr>
  </w:style>
  <w:style w:type="paragraph" w:customStyle="1" w:styleId="xl131">
    <w:name w:val="xl131"/>
    <w:basedOn w:val="a"/>
    <w:rsid w:val="008060A8"/>
    <w:pPr>
      <w:pBdr>
        <w:top w:val="single" w:sz="8" w:space="0" w:color="auto"/>
        <w:left w:val="single" w:sz="4" w:space="0" w:color="auto"/>
        <w:bottom w:val="single" w:sz="8" w:space="0" w:color="auto"/>
        <w:right w:val="single" w:sz="4" w:space="0" w:color="auto"/>
      </w:pBdr>
      <w:spacing w:before="100" w:beforeAutospacing="1" w:after="100" w:afterAutospacing="1"/>
    </w:pPr>
    <w:rPr>
      <w:rFonts w:ascii="Arial" w:hAnsi="Arial" w:cs="Arial"/>
      <w:b/>
      <w:bCs/>
    </w:rPr>
  </w:style>
  <w:style w:type="paragraph" w:customStyle="1" w:styleId="xl132">
    <w:name w:val="xl132"/>
    <w:basedOn w:val="a"/>
    <w:rsid w:val="00806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133">
    <w:name w:val="xl133"/>
    <w:basedOn w:val="a"/>
    <w:rsid w:val="00806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rPr>
  </w:style>
  <w:style w:type="paragraph" w:customStyle="1" w:styleId="xl134">
    <w:name w:val="xl134"/>
    <w:basedOn w:val="a"/>
    <w:rsid w:val="00806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35">
    <w:name w:val="xl135"/>
    <w:basedOn w:val="a"/>
    <w:rsid w:val="008060A8"/>
    <w:pPr>
      <w:spacing w:before="100" w:beforeAutospacing="1" w:after="100" w:afterAutospacing="1"/>
    </w:pPr>
    <w:rPr>
      <w:rFonts w:ascii="Arial" w:hAnsi="Arial" w:cs="Arial"/>
      <w:b/>
      <w:bCs/>
    </w:rPr>
  </w:style>
  <w:style w:type="paragraph" w:customStyle="1" w:styleId="xl136">
    <w:name w:val="xl136"/>
    <w:basedOn w:val="a"/>
    <w:uiPriority w:val="99"/>
    <w:rsid w:val="008060A8"/>
    <w:pPr>
      <w:pBdr>
        <w:left w:val="single" w:sz="8" w:space="0" w:color="auto"/>
        <w:bottom w:val="single" w:sz="8" w:space="0" w:color="auto"/>
        <w:right w:val="single" w:sz="4" w:space="0" w:color="auto"/>
      </w:pBdr>
      <w:spacing w:before="100" w:beforeAutospacing="1" w:after="100" w:afterAutospacing="1"/>
      <w:textAlignment w:val="center"/>
    </w:pPr>
    <w:rPr>
      <w:rFonts w:ascii="Arial" w:hAnsi="Arial" w:cs="Arial"/>
      <w:b/>
      <w:bCs/>
      <w:i/>
      <w:iCs/>
    </w:rPr>
  </w:style>
  <w:style w:type="paragraph" w:customStyle="1" w:styleId="xl137">
    <w:name w:val="xl137"/>
    <w:basedOn w:val="a"/>
    <w:rsid w:val="008060A8"/>
    <w:pPr>
      <w:pBdr>
        <w:left w:val="single" w:sz="4"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138">
    <w:name w:val="xl138"/>
    <w:basedOn w:val="a"/>
    <w:rsid w:val="008060A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39">
    <w:name w:val="xl139"/>
    <w:basedOn w:val="a"/>
    <w:rsid w:val="008060A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40">
    <w:name w:val="xl140"/>
    <w:basedOn w:val="a"/>
    <w:rsid w:val="008060A8"/>
    <w:pPr>
      <w:pBdr>
        <w:left w:val="single" w:sz="4" w:space="0" w:color="auto"/>
        <w:bottom w:val="single" w:sz="8" w:space="0" w:color="auto"/>
        <w:right w:val="single" w:sz="4" w:space="0" w:color="auto"/>
      </w:pBdr>
      <w:spacing w:before="100" w:beforeAutospacing="1" w:after="100" w:afterAutospacing="1"/>
    </w:pPr>
    <w:rPr>
      <w:rFonts w:ascii="Arial" w:hAnsi="Arial" w:cs="Arial"/>
      <w:b/>
      <w:bCs/>
    </w:rPr>
  </w:style>
  <w:style w:type="paragraph" w:customStyle="1" w:styleId="xl141">
    <w:name w:val="xl141"/>
    <w:basedOn w:val="a"/>
    <w:rsid w:val="008060A8"/>
    <w:pPr>
      <w:pBdr>
        <w:left w:val="single" w:sz="4" w:space="0" w:color="auto"/>
        <w:bottom w:val="single" w:sz="4" w:space="0" w:color="auto"/>
        <w:right w:val="single" w:sz="4" w:space="0" w:color="auto"/>
      </w:pBdr>
      <w:spacing w:before="100" w:beforeAutospacing="1" w:after="100" w:afterAutospacing="1"/>
    </w:pPr>
    <w:rPr>
      <w:rFonts w:ascii="Arial" w:hAnsi="Arial" w:cs="Arial"/>
      <w:b/>
      <w:bCs/>
      <w:i/>
      <w:iCs/>
    </w:rPr>
  </w:style>
  <w:style w:type="paragraph" w:customStyle="1" w:styleId="xl142">
    <w:name w:val="xl142"/>
    <w:basedOn w:val="a"/>
    <w:rsid w:val="008060A8"/>
    <w:pPr>
      <w:pBdr>
        <w:left w:val="single" w:sz="4" w:space="0" w:color="auto"/>
        <w:bottom w:val="single" w:sz="8" w:space="0" w:color="auto"/>
        <w:right w:val="single" w:sz="4" w:space="0" w:color="auto"/>
      </w:pBdr>
      <w:spacing w:before="100" w:beforeAutospacing="1" w:after="100" w:afterAutospacing="1"/>
      <w:jc w:val="center"/>
    </w:pPr>
    <w:rPr>
      <w:rFonts w:ascii="Arial" w:hAnsi="Arial" w:cs="Arial"/>
      <w:b/>
      <w:bCs/>
      <w:i/>
      <w:iCs/>
    </w:rPr>
  </w:style>
  <w:style w:type="paragraph" w:customStyle="1" w:styleId="xl143">
    <w:name w:val="xl143"/>
    <w:basedOn w:val="a"/>
    <w:rsid w:val="008060A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i/>
      <w:iCs/>
    </w:rPr>
  </w:style>
  <w:style w:type="paragraph" w:customStyle="1" w:styleId="xl144">
    <w:name w:val="xl144"/>
    <w:basedOn w:val="a"/>
    <w:rsid w:val="00806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145">
    <w:name w:val="xl145"/>
    <w:basedOn w:val="a"/>
    <w:rsid w:val="00806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146">
    <w:name w:val="xl146"/>
    <w:basedOn w:val="a"/>
    <w:rsid w:val="008060A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47">
    <w:name w:val="xl147"/>
    <w:basedOn w:val="a"/>
    <w:rsid w:val="008060A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48">
    <w:name w:val="xl148"/>
    <w:basedOn w:val="a"/>
    <w:rsid w:val="008060A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49">
    <w:name w:val="xl149"/>
    <w:basedOn w:val="a"/>
    <w:rsid w:val="008060A8"/>
    <w:pPr>
      <w:pBdr>
        <w:left w:val="single" w:sz="4" w:space="0" w:color="auto"/>
        <w:bottom w:val="single" w:sz="8" w:space="0" w:color="auto"/>
        <w:right w:val="single" w:sz="4" w:space="0" w:color="auto"/>
      </w:pBdr>
      <w:spacing w:before="100" w:beforeAutospacing="1" w:after="100" w:afterAutospacing="1"/>
    </w:pPr>
    <w:rPr>
      <w:rFonts w:ascii="Arial" w:hAnsi="Arial" w:cs="Arial"/>
      <w:b/>
      <w:bCs/>
      <w:i/>
      <w:iCs/>
    </w:rPr>
  </w:style>
  <w:style w:type="paragraph" w:customStyle="1" w:styleId="xl150">
    <w:name w:val="xl150"/>
    <w:basedOn w:val="a"/>
    <w:rsid w:val="008060A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i/>
      <w:iCs/>
    </w:rPr>
  </w:style>
  <w:style w:type="paragraph" w:customStyle="1" w:styleId="xl151">
    <w:name w:val="xl151"/>
    <w:basedOn w:val="a"/>
    <w:rsid w:val="008060A8"/>
    <w:pPr>
      <w:pBdr>
        <w:top w:val="single" w:sz="8" w:space="0" w:color="auto"/>
        <w:left w:val="single" w:sz="4" w:space="0" w:color="auto"/>
        <w:bottom w:val="single" w:sz="8" w:space="0" w:color="auto"/>
        <w:right w:val="single" w:sz="4" w:space="0" w:color="auto"/>
      </w:pBdr>
      <w:spacing w:before="100" w:beforeAutospacing="1" w:after="100" w:afterAutospacing="1"/>
    </w:pPr>
    <w:rPr>
      <w:rFonts w:ascii="Arial" w:hAnsi="Arial" w:cs="Arial"/>
      <w:b/>
      <w:bCs/>
      <w:i/>
      <w:iCs/>
    </w:rPr>
  </w:style>
  <w:style w:type="paragraph" w:customStyle="1" w:styleId="xl152">
    <w:name w:val="xl152"/>
    <w:basedOn w:val="a"/>
    <w:rsid w:val="008060A8"/>
    <w:pPr>
      <w:pBdr>
        <w:top w:val="single" w:sz="4" w:space="0" w:color="auto"/>
        <w:left w:val="single" w:sz="4" w:space="0" w:color="auto"/>
        <w:right w:val="single" w:sz="4" w:space="0" w:color="auto"/>
      </w:pBdr>
      <w:spacing w:before="100" w:beforeAutospacing="1" w:after="100" w:afterAutospacing="1"/>
    </w:pPr>
    <w:rPr>
      <w:rFonts w:ascii="Arial" w:hAnsi="Arial" w:cs="Arial"/>
    </w:rPr>
  </w:style>
  <w:style w:type="paragraph" w:customStyle="1" w:styleId="xl153">
    <w:name w:val="xl153"/>
    <w:basedOn w:val="a"/>
    <w:rsid w:val="008060A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54">
    <w:name w:val="xl154"/>
    <w:basedOn w:val="a"/>
    <w:rsid w:val="008060A8"/>
    <w:pPr>
      <w:spacing w:before="100" w:beforeAutospacing="1" w:after="100" w:afterAutospacing="1"/>
    </w:pPr>
    <w:rPr>
      <w:rFonts w:ascii="Arial" w:hAnsi="Arial" w:cs="Arial"/>
      <w:b/>
      <w:bCs/>
    </w:rPr>
  </w:style>
  <w:style w:type="paragraph" w:customStyle="1" w:styleId="xl155">
    <w:name w:val="xl155"/>
    <w:basedOn w:val="a"/>
    <w:rsid w:val="008060A8"/>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56">
    <w:name w:val="xl156"/>
    <w:basedOn w:val="a"/>
    <w:rsid w:val="008060A8"/>
    <w:pPr>
      <w:pBdr>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57">
    <w:name w:val="xl157"/>
    <w:basedOn w:val="a"/>
    <w:rsid w:val="008060A8"/>
    <w:pPr>
      <w:pBdr>
        <w:left w:val="single" w:sz="4" w:space="0" w:color="auto"/>
        <w:bottom w:val="single" w:sz="8" w:space="0" w:color="auto"/>
        <w:right w:val="single" w:sz="4" w:space="0" w:color="auto"/>
      </w:pBdr>
      <w:spacing w:before="100" w:beforeAutospacing="1" w:after="100" w:afterAutospacing="1"/>
    </w:pPr>
    <w:rPr>
      <w:rFonts w:ascii="Arial" w:hAnsi="Arial" w:cs="Arial"/>
      <w:b/>
      <w:bCs/>
      <w:i/>
      <w:iCs/>
    </w:rPr>
  </w:style>
  <w:style w:type="paragraph" w:customStyle="1" w:styleId="xl158">
    <w:name w:val="xl158"/>
    <w:basedOn w:val="a"/>
    <w:rsid w:val="008060A8"/>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b/>
      <w:bCs/>
      <w:i/>
      <w:iCs/>
    </w:rPr>
  </w:style>
  <w:style w:type="paragraph" w:customStyle="1" w:styleId="xl159">
    <w:name w:val="xl159"/>
    <w:basedOn w:val="a"/>
    <w:rsid w:val="008060A8"/>
    <w:pPr>
      <w:pBdr>
        <w:left w:val="single" w:sz="8" w:space="0" w:color="auto"/>
        <w:bottom w:val="single" w:sz="4" w:space="0" w:color="auto"/>
        <w:right w:val="single" w:sz="4" w:space="0" w:color="auto"/>
      </w:pBdr>
      <w:spacing w:before="100" w:beforeAutospacing="1" w:after="100" w:afterAutospacing="1"/>
    </w:pPr>
    <w:rPr>
      <w:rFonts w:ascii="Arial" w:hAnsi="Arial" w:cs="Arial"/>
      <w:b/>
      <w:bCs/>
      <w:i/>
      <w:iCs/>
      <w:color w:val="000000"/>
    </w:rPr>
  </w:style>
  <w:style w:type="paragraph" w:customStyle="1" w:styleId="xl160">
    <w:name w:val="xl160"/>
    <w:basedOn w:val="a"/>
    <w:rsid w:val="008060A8"/>
    <w:pPr>
      <w:pBdr>
        <w:top w:val="single" w:sz="4" w:space="0" w:color="auto"/>
        <w:left w:val="single" w:sz="4" w:space="0" w:color="auto"/>
        <w:right w:val="single" w:sz="4" w:space="0" w:color="auto"/>
      </w:pBdr>
      <w:spacing w:before="100" w:beforeAutospacing="1" w:after="100" w:afterAutospacing="1"/>
      <w:jc w:val="center"/>
    </w:pPr>
    <w:rPr>
      <w:b/>
      <w:bCs/>
      <w:i/>
      <w:iCs/>
    </w:rPr>
  </w:style>
  <w:style w:type="paragraph" w:customStyle="1" w:styleId="xl161">
    <w:name w:val="xl161"/>
    <w:basedOn w:val="a"/>
    <w:rsid w:val="00806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162">
    <w:name w:val="xl162"/>
    <w:basedOn w:val="a"/>
    <w:rsid w:val="00806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i/>
      <w:iCs/>
    </w:rPr>
  </w:style>
  <w:style w:type="paragraph" w:customStyle="1" w:styleId="xl163">
    <w:name w:val="xl163"/>
    <w:basedOn w:val="a"/>
    <w:rsid w:val="008060A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i/>
      <w:iCs/>
    </w:rPr>
  </w:style>
  <w:style w:type="paragraph" w:customStyle="1" w:styleId="xl164">
    <w:name w:val="xl164"/>
    <w:basedOn w:val="a"/>
    <w:rsid w:val="00806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165">
    <w:name w:val="xl165"/>
    <w:basedOn w:val="a"/>
    <w:rsid w:val="008060A8"/>
    <w:pPr>
      <w:pBdr>
        <w:left w:val="single" w:sz="4" w:space="0" w:color="auto"/>
        <w:right w:val="single" w:sz="4" w:space="0" w:color="auto"/>
      </w:pBdr>
      <w:spacing w:before="100" w:beforeAutospacing="1" w:after="100" w:afterAutospacing="1"/>
      <w:jc w:val="center"/>
    </w:pPr>
  </w:style>
  <w:style w:type="paragraph" w:customStyle="1" w:styleId="xl166">
    <w:name w:val="xl166"/>
    <w:basedOn w:val="a"/>
    <w:rsid w:val="008060A8"/>
    <w:pPr>
      <w:pBdr>
        <w:left w:val="single" w:sz="4" w:space="0" w:color="auto"/>
        <w:right w:val="single" w:sz="4" w:space="0" w:color="auto"/>
      </w:pBdr>
      <w:spacing w:before="100" w:beforeAutospacing="1" w:after="100" w:afterAutospacing="1"/>
    </w:pPr>
    <w:rPr>
      <w:rFonts w:ascii="Arial" w:hAnsi="Arial" w:cs="Arial"/>
    </w:rPr>
  </w:style>
  <w:style w:type="paragraph" w:customStyle="1" w:styleId="xl167">
    <w:name w:val="xl167"/>
    <w:basedOn w:val="a"/>
    <w:rsid w:val="008060A8"/>
    <w:pPr>
      <w:pBdr>
        <w:left w:val="single" w:sz="4" w:space="0" w:color="auto"/>
        <w:right w:val="single" w:sz="4" w:space="0" w:color="auto"/>
      </w:pBdr>
      <w:spacing w:before="100" w:beforeAutospacing="1" w:after="100" w:afterAutospacing="1"/>
    </w:pPr>
    <w:rPr>
      <w:rFonts w:ascii="Arial" w:hAnsi="Arial" w:cs="Arial"/>
    </w:rPr>
  </w:style>
  <w:style w:type="paragraph" w:customStyle="1" w:styleId="xl168">
    <w:name w:val="xl168"/>
    <w:basedOn w:val="a"/>
    <w:rsid w:val="008060A8"/>
    <w:pPr>
      <w:pBdr>
        <w:top w:val="single" w:sz="4" w:space="0" w:color="auto"/>
        <w:left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169">
    <w:name w:val="xl169"/>
    <w:basedOn w:val="a"/>
    <w:rsid w:val="008060A8"/>
    <w:pPr>
      <w:pBdr>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70">
    <w:name w:val="xl170"/>
    <w:basedOn w:val="a"/>
    <w:rsid w:val="008060A8"/>
    <w:pPr>
      <w:pBdr>
        <w:left w:val="single" w:sz="4" w:space="0" w:color="auto"/>
        <w:right w:val="single" w:sz="4" w:space="0" w:color="auto"/>
      </w:pBdr>
      <w:spacing w:before="100" w:beforeAutospacing="1" w:after="100" w:afterAutospacing="1"/>
    </w:pPr>
    <w:rPr>
      <w:rFonts w:ascii="Arial" w:hAnsi="Arial" w:cs="Arial"/>
    </w:rPr>
  </w:style>
  <w:style w:type="paragraph" w:customStyle="1" w:styleId="xl171">
    <w:name w:val="xl171"/>
    <w:basedOn w:val="a"/>
    <w:rsid w:val="008060A8"/>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72">
    <w:name w:val="xl172"/>
    <w:basedOn w:val="a"/>
    <w:rsid w:val="008060A8"/>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73">
    <w:name w:val="xl173"/>
    <w:basedOn w:val="a"/>
    <w:rsid w:val="008060A8"/>
    <w:pPr>
      <w:pBdr>
        <w:top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74">
    <w:name w:val="xl174"/>
    <w:basedOn w:val="a"/>
    <w:rsid w:val="008060A8"/>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75">
    <w:name w:val="xl175"/>
    <w:basedOn w:val="a"/>
    <w:rsid w:val="00806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76">
    <w:name w:val="xl176"/>
    <w:basedOn w:val="a"/>
    <w:uiPriority w:val="99"/>
    <w:rsid w:val="008060A8"/>
    <w:pPr>
      <w:pBdr>
        <w:left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177">
    <w:name w:val="xl177"/>
    <w:basedOn w:val="a"/>
    <w:rsid w:val="008060A8"/>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i/>
      <w:iCs/>
    </w:rPr>
  </w:style>
  <w:style w:type="paragraph" w:customStyle="1" w:styleId="xl178">
    <w:name w:val="xl178"/>
    <w:basedOn w:val="a"/>
    <w:rsid w:val="008060A8"/>
    <w:pPr>
      <w:pBdr>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b/>
      <w:bCs/>
      <w:i/>
      <w:iCs/>
    </w:rPr>
  </w:style>
  <w:style w:type="paragraph" w:customStyle="1" w:styleId="xl179">
    <w:name w:val="xl179"/>
    <w:basedOn w:val="a"/>
    <w:rsid w:val="00806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80">
    <w:name w:val="xl180"/>
    <w:basedOn w:val="a"/>
    <w:rsid w:val="008060A8"/>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81">
    <w:name w:val="xl181"/>
    <w:basedOn w:val="a"/>
    <w:rsid w:val="008060A8"/>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rPr>
  </w:style>
  <w:style w:type="paragraph" w:customStyle="1" w:styleId="xl182">
    <w:name w:val="xl182"/>
    <w:basedOn w:val="a"/>
    <w:rsid w:val="008060A8"/>
    <w:pPr>
      <w:shd w:val="clear" w:color="auto" w:fill="FFFFFF"/>
      <w:spacing w:before="100" w:beforeAutospacing="1" w:after="100" w:afterAutospacing="1"/>
      <w:jc w:val="right"/>
    </w:pPr>
    <w:rPr>
      <w:sz w:val="16"/>
      <w:szCs w:val="16"/>
    </w:rPr>
  </w:style>
  <w:style w:type="paragraph" w:customStyle="1" w:styleId="xl183">
    <w:name w:val="xl183"/>
    <w:basedOn w:val="a"/>
    <w:rsid w:val="008060A8"/>
    <w:pPr>
      <w:spacing w:before="100" w:beforeAutospacing="1" w:after="100" w:afterAutospacing="1"/>
      <w:jc w:val="right"/>
    </w:pPr>
    <w:rPr>
      <w:rFonts w:ascii="Arial" w:hAnsi="Arial" w:cs="Arial"/>
    </w:rPr>
  </w:style>
  <w:style w:type="paragraph" w:customStyle="1" w:styleId="xl184">
    <w:name w:val="xl184"/>
    <w:basedOn w:val="a"/>
    <w:rsid w:val="008060A8"/>
    <w:pPr>
      <w:spacing w:before="100" w:beforeAutospacing="1" w:after="100" w:afterAutospacing="1"/>
      <w:jc w:val="center"/>
      <w:textAlignment w:val="center"/>
    </w:pPr>
    <w:rPr>
      <w:rFonts w:ascii="Arial" w:hAnsi="Arial" w:cs="Arial"/>
      <w:sz w:val="28"/>
      <w:szCs w:val="28"/>
    </w:rPr>
  </w:style>
  <w:style w:type="paragraph" w:customStyle="1" w:styleId="xl185">
    <w:name w:val="xl185"/>
    <w:basedOn w:val="a"/>
    <w:rsid w:val="008060A8"/>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86">
    <w:name w:val="xl186"/>
    <w:basedOn w:val="a"/>
    <w:rsid w:val="008060A8"/>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87">
    <w:name w:val="xl187"/>
    <w:basedOn w:val="a"/>
    <w:rsid w:val="008060A8"/>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88">
    <w:name w:val="xl188"/>
    <w:basedOn w:val="a"/>
    <w:rsid w:val="008060A8"/>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89">
    <w:name w:val="xl189"/>
    <w:basedOn w:val="a"/>
    <w:rsid w:val="008060A8"/>
    <w:pPr>
      <w:shd w:val="clear" w:color="auto" w:fill="FFFFFF"/>
      <w:spacing w:before="100" w:beforeAutospacing="1" w:after="100" w:afterAutospacing="1"/>
      <w:jc w:val="right"/>
    </w:pPr>
  </w:style>
  <w:style w:type="paragraph" w:customStyle="1" w:styleId="xl190">
    <w:name w:val="xl190"/>
    <w:basedOn w:val="a"/>
    <w:rsid w:val="008060A8"/>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hAnsi="Arial" w:cs="Arial"/>
    </w:rPr>
  </w:style>
  <w:style w:type="paragraph" w:customStyle="1" w:styleId="xl191">
    <w:name w:val="xl191"/>
    <w:basedOn w:val="a"/>
    <w:rsid w:val="008060A8"/>
    <w:pPr>
      <w:pBdr>
        <w:top w:val="single" w:sz="8" w:space="0" w:color="auto"/>
        <w:bottom w:val="single" w:sz="4" w:space="0" w:color="auto"/>
      </w:pBdr>
      <w:spacing w:before="100" w:beforeAutospacing="1" w:after="100" w:afterAutospacing="1"/>
      <w:jc w:val="center"/>
      <w:textAlignment w:val="center"/>
    </w:pPr>
    <w:rPr>
      <w:rFonts w:ascii="Arial" w:hAnsi="Arial" w:cs="Arial"/>
    </w:rPr>
  </w:style>
  <w:style w:type="paragraph" w:customStyle="1" w:styleId="xl192">
    <w:name w:val="xl192"/>
    <w:basedOn w:val="a"/>
    <w:rsid w:val="008060A8"/>
    <w:pPr>
      <w:pBdr>
        <w:top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3">
    <w:name w:val="xl193"/>
    <w:basedOn w:val="a"/>
    <w:rsid w:val="008060A8"/>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94">
    <w:name w:val="xl194"/>
    <w:basedOn w:val="a"/>
    <w:rsid w:val="008060A8"/>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121">
    <w:name w:val="Знак1 Знак Знак Знак Знак Знак Знак2 Знак Знак Знак1 Знак Знак Знак Знак Знак Знак Знак Знак Знак Знак Знак Знак Знак"/>
    <w:basedOn w:val="a"/>
    <w:uiPriority w:val="99"/>
    <w:rsid w:val="008060A8"/>
    <w:pPr>
      <w:spacing w:after="160" w:line="240" w:lineRule="exact"/>
      <w:jc w:val="both"/>
    </w:pPr>
    <w:rPr>
      <w:rFonts w:ascii="Verdana" w:hAnsi="Verdana" w:cs="Arial"/>
      <w:sz w:val="20"/>
      <w:szCs w:val="20"/>
      <w:lang w:val="en-US" w:eastAsia="en-US"/>
    </w:rPr>
  </w:style>
  <w:style w:type="character" w:customStyle="1" w:styleId="BalloonTextChar1">
    <w:name w:val="Balloon Text Char1"/>
    <w:uiPriority w:val="99"/>
    <w:semiHidden/>
    <w:locked/>
    <w:rsid w:val="008060A8"/>
    <w:rPr>
      <w:rFonts w:ascii="Times New Roman" w:hAnsi="Times New Roman" w:cs="Times New Roman"/>
      <w:sz w:val="2"/>
    </w:rPr>
  </w:style>
  <w:style w:type="character" w:customStyle="1" w:styleId="1b">
    <w:name w:val="Текст выноски Знак1"/>
    <w:uiPriority w:val="99"/>
    <w:semiHidden/>
    <w:locked/>
    <w:rsid w:val="008060A8"/>
    <w:rPr>
      <w:rFonts w:ascii="Tahoma" w:hAnsi="Tahoma" w:cs="Tahoma"/>
      <w:sz w:val="16"/>
      <w:szCs w:val="16"/>
    </w:rPr>
  </w:style>
  <w:style w:type="character" w:customStyle="1" w:styleId="2c">
    <w:name w:val="Основной текст с отступом 2 Знак"/>
    <w:link w:val="2d"/>
    <w:uiPriority w:val="99"/>
    <w:locked/>
    <w:rsid w:val="008060A8"/>
    <w:rPr>
      <w:rFonts w:ascii="Calibri" w:hAnsi="Calibri"/>
    </w:rPr>
  </w:style>
  <w:style w:type="paragraph" w:styleId="2d">
    <w:name w:val="Body Text Indent 2"/>
    <w:basedOn w:val="a"/>
    <w:link w:val="2c"/>
    <w:uiPriority w:val="99"/>
    <w:rsid w:val="008060A8"/>
    <w:pPr>
      <w:spacing w:after="120" w:line="480" w:lineRule="auto"/>
      <w:ind w:left="283"/>
    </w:pPr>
    <w:rPr>
      <w:rFonts w:ascii="Calibri" w:eastAsiaTheme="minorHAnsi" w:hAnsi="Calibri" w:cstheme="minorBidi"/>
      <w:sz w:val="22"/>
      <w:szCs w:val="22"/>
      <w:lang w:eastAsia="en-US"/>
    </w:rPr>
  </w:style>
  <w:style w:type="character" w:customStyle="1" w:styleId="211">
    <w:name w:val="Основной текст с отступом 2 Знак1"/>
    <w:basedOn w:val="a0"/>
    <w:link w:val="2d"/>
    <w:uiPriority w:val="99"/>
    <w:rsid w:val="008060A8"/>
    <w:rPr>
      <w:rFonts w:ascii="Times New Roman" w:eastAsia="Times New Roman" w:hAnsi="Times New Roman" w:cs="Times New Roman"/>
      <w:sz w:val="24"/>
      <w:szCs w:val="24"/>
      <w:lang w:eastAsia="ru-RU"/>
    </w:rPr>
  </w:style>
  <w:style w:type="character" w:customStyle="1" w:styleId="BodyTextIndent2Char1">
    <w:name w:val="Body Text Indent 2 Char1"/>
    <w:uiPriority w:val="99"/>
    <w:semiHidden/>
    <w:locked/>
    <w:rsid w:val="008060A8"/>
    <w:rPr>
      <w:rFonts w:cs="Times New Roman"/>
    </w:rPr>
  </w:style>
  <w:style w:type="character" w:customStyle="1" w:styleId="H6">
    <w:name w:val="H6 Знак Знак"/>
    <w:basedOn w:val="a0"/>
    <w:rsid w:val="008060A8"/>
    <w:rPr>
      <w:b/>
      <w:bCs/>
      <w:sz w:val="22"/>
      <w:szCs w:val="22"/>
      <w:lang w:val="en-US" w:eastAsia="en-US"/>
    </w:rPr>
  </w:style>
  <w:style w:type="paragraph" w:customStyle="1" w:styleId="copyright-info">
    <w:name w:val="copyright-info"/>
    <w:basedOn w:val="a"/>
    <w:rsid w:val="008060A8"/>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311835274">
      <w:bodyDiv w:val="1"/>
      <w:marLeft w:val="0"/>
      <w:marRight w:val="0"/>
      <w:marTop w:val="0"/>
      <w:marBottom w:val="0"/>
      <w:divBdr>
        <w:top w:val="none" w:sz="0" w:space="0" w:color="auto"/>
        <w:left w:val="none" w:sz="0" w:space="0" w:color="auto"/>
        <w:bottom w:val="none" w:sz="0" w:space="0" w:color="auto"/>
        <w:right w:val="none" w:sz="0" w:space="0" w:color="auto"/>
      </w:divBdr>
    </w:div>
    <w:div w:id="754017167">
      <w:bodyDiv w:val="1"/>
      <w:marLeft w:val="0"/>
      <w:marRight w:val="0"/>
      <w:marTop w:val="0"/>
      <w:marBottom w:val="0"/>
      <w:divBdr>
        <w:top w:val="none" w:sz="0" w:space="0" w:color="auto"/>
        <w:left w:val="none" w:sz="0" w:space="0" w:color="auto"/>
        <w:bottom w:val="none" w:sz="0" w:space="0" w:color="auto"/>
        <w:right w:val="none" w:sz="0" w:space="0" w:color="auto"/>
      </w:divBdr>
    </w:div>
    <w:div w:id="1158303041">
      <w:bodyDiv w:val="1"/>
      <w:marLeft w:val="0"/>
      <w:marRight w:val="0"/>
      <w:marTop w:val="0"/>
      <w:marBottom w:val="0"/>
      <w:divBdr>
        <w:top w:val="none" w:sz="0" w:space="0" w:color="auto"/>
        <w:left w:val="none" w:sz="0" w:space="0" w:color="auto"/>
        <w:bottom w:val="none" w:sz="0" w:space="0" w:color="auto"/>
        <w:right w:val="none" w:sz="0" w:space="0" w:color="auto"/>
      </w:divBdr>
    </w:div>
    <w:div w:id="1236208862">
      <w:bodyDiv w:val="1"/>
      <w:marLeft w:val="0"/>
      <w:marRight w:val="0"/>
      <w:marTop w:val="0"/>
      <w:marBottom w:val="0"/>
      <w:divBdr>
        <w:top w:val="none" w:sz="0" w:space="0" w:color="auto"/>
        <w:left w:val="none" w:sz="0" w:space="0" w:color="auto"/>
        <w:bottom w:val="none" w:sz="0" w:space="0" w:color="auto"/>
        <w:right w:val="none" w:sz="0" w:space="0" w:color="auto"/>
      </w:divBdr>
    </w:div>
    <w:div w:id="1885873988">
      <w:bodyDiv w:val="1"/>
      <w:marLeft w:val="0"/>
      <w:marRight w:val="0"/>
      <w:marTop w:val="0"/>
      <w:marBottom w:val="0"/>
      <w:divBdr>
        <w:top w:val="none" w:sz="0" w:space="0" w:color="auto"/>
        <w:left w:val="none" w:sz="0" w:space="0" w:color="auto"/>
        <w:bottom w:val="none" w:sz="0" w:space="0" w:color="auto"/>
        <w:right w:val="none" w:sz="0" w:space="0" w:color="auto"/>
      </w:divBdr>
    </w:div>
    <w:div w:id="1965840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oter" Target="footer2.xml"/><Relationship Id="rId18" Type="http://schemas.openxmlformats.org/officeDocument/2006/relationships/hyperlink" Target="consultantplus://offline/ref=93CA43C00FAEA905529C80B56D432F236B0A66600036E48B72350820A15B34F37EB73C1C803AFFB7d4m5M" TargetMode="External"/><Relationship Id="rId26" Type="http://schemas.openxmlformats.org/officeDocument/2006/relationships/hyperlink" Target="consultantplus://offline/ref=AD64D10516E1487352D6A1F31E5C805F5182D45070BAA8FFB41070B898b3l6H" TargetMode="External"/><Relationship Id="rId39" Type="http://schemas.openxmlformats.org/officeDocument/2006/relationships/hyperlink" Target="consultantplus://offline/ref=12331AD2D7B5FB775640759EB3C7BAEA2944B4D70A7B043FCD045F5D64568D0BJ923M" TargetMode="External"/><Relationship Id="rId3" Type="http://schemas.openxmlformats.org/officeDocument/2006/relationships/settings" Target="settings.xml"/><Relationship Id="rId21" Type="http://schemas.openxmlformats.org/officeDocument/2006/relationships/hyperlink" Target="consultantplus://offline/ref=F14EAED69A39E4D80B1B6024EA901D04778162073193C82F97FA61705E00m7G" TargetMode="External"/><Relationship Id="rId34" Type="http://schemas.openxmlformats.org/officeDocument/2006/relationships/footer" Target="footer5.xml"/><Relationship Id="rId42"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hyperlink" Target="consultantplus://offline/ref=F14EAED69A39E4D80B1B6024EA901D04778162073694C82F97FA61705E00m7G" TargetMode="External"/><Relationship Id="rId33" Type="http://schemas.openxmlformats.org/officeDocument/2006/relationships/footer" Target="footer4.xml"/><Relationship Id="rId38" Type="http://schemas.openxmlformats.org/officeDocument/2006/relationships/hyperlink" Target="consultantplus://offline/ref=12331AD2D7B5FB7756406B93A5ABEDE62847EDDA097F0C69975B040033J52FM" TargetMode="Externa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hyperlink" Target="consultantplus://offline/ref=F14EAED69A39E4D80B1B6024EA901D04778E6702379EC82F97FA61705E00m7G" TargetMode="External"/><Relationship Id="rId29" Type="http://schemas.openxmlformats.org/officeDocument/2006/relationships/hyperlink" Target="consultantplus://offline/ref=69C60379E7CC82284B772AEDE965DEAC3B616B2F157A86B6E9A9A5530DMDMBL" TargetMode="External"/><Relationship Id="rId41" Type="http://schemas.openxmlformats.org/officeDocument/2006/relationships/hyperlink" Target="consultantplus://offline/ref=12331AD2D7B5FB775640759EB3C7BAEA2944B4D70A7B043FCD045F5D64568D0BJ923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4.xml"/><Relationship Id="rId24" Type="http://schemas.openxmlformats.org/officeDocument/2006/relationships/hyperlink" Target="consultantplus://offline/ref=F14EAED69A39E4D80B1B6024EA901D04778162073193C82F97FA61705E00m7G" TargetMode="External"/><Relationship Id="rId32" Type="http://schemas.openxmlformats.org/officeDocument/2006/relationships/header" Target="header7.xml"/><Relationship Id="rId37" Type="http://schemas.openxmlformats.org/officeDocument/2006/relationships/hyperlink" Target="consultantplus://offline/ref=12331AD2D7B5FB7756406B93A5ABEDE6284DEAD301770C69975B0400335F875CD4B8156355J22AM" TargetMode="External"/><Relationship Id="rId40" Type="http://schemas.openxmlformats.org/officeDocument/2006/relationships/hyperlink" Target="consultantplus://offline/ref=12331AD2D7B5FB7756406B93A5ABEDE6284DEAD301770C69975B0400335F875CD4B8156355J22AM" TargetMode="Externa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consultantplus://offline/ref=F14EAED69A39E4D80B1B6024EA901D04778E6702379EC82F97FA61705E00m7G" TargetMode="External"/><Relationship Id="rId28" Type="http://schemas.openxmlformats.org/officeDocument/2006/relationships/hyperlink" Target="consultantplus://offline/ref=69C60379E7CC82284B772AEDE965DEAC38696329147786B6E9A9A5530DMDMBL" TargetMode="External"/><Relationship Id="rId36" Type="http://schemas.openxmlformats.org/officeDocument/2006/relationships/footer" Target="footer6.xml"/><Relationship Id="rId10" Type="http://schemas.openxmlformats.org/officeDocument/2006/relationships/header" Target="header3.xml"/><Relationship Id="rId19" Type="http://schemas.openxmlformats.org/officeDocument/2006/relationships/hyperlink" Target="consultantplus://offline/ref=93CA43C00FAEA905529C80B56D432F236B0A66600036E48B72350820A15B34F37EB73C1C803AFFB7d4m5M" TargetMode="External"/><Relationship Id="rId31"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eader" Target="header5.xml"/><Relationship Id="rId22" Type="http://schemas.openxmlformats.org/officeDocument/2006/relationships/hyperlink" Target="consultantplus://offline/ref=F14EAED69A39E4D80B1B6024EA901D04778162073694C82F97FA61705E00m7G" TargetMode="External"/><Relationship Id="rId27" Type="http://schemas.openxmlformats.org/officeDocument/2006/relationships/hyperlink" Target="consultantplus://offline/ref=70DC571F2AAB885EC4F201F64CD10C37ED57692BF7D160E244AFDB0DBC9735F9B75C7D538E421745M131H" TargetMode="External"/><Relationship Id="rId30" Type="http://schemas.openxmlformats.org/officeDocument/2006/relationships/hyperlink" Target="consultantplus://offline/ref=69C60379E7CC82284B772AEDE965DEAC3B616A291B7F86B6E9A9A5530DMDMBL" TargetMode="External"/><Relationship Id="rId35" Type="http://schemas.openxmlformats.org/officeDocument/2006/relationships/header" Target="header8.xml"/><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71</Pages>
  <Words>21091</Words>
  <Characters>120219</Characters>
  <Application>Microsoft Office Word</Application>
  <DocSecurity>0</DocSecurity>
  <Lines>1001</Lines>
  <Paragraphs>282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141028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osmolovskayaev</dc:creator>
  <cp:lastModifiedBy>User</cp:lastModifiedBy>
  <cp:revision>2</cp:revision>
  <cp:lastPrinted>2017-01-04T12:19:00Z</cp:lastPrinted>
  <dcterms:created xsi:type="dcterms:W3CDTF">2018-10-24T12:06:00Z</dcterms:created>
  <dcterms:modified xsi:type="dcterms:W3CDTF">2018-10-24T12:06:00Z</dcterms:modified>
</cp:coreProperties>
</file>