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59" w:rsidRPr="00A8291A" w:rsidRDefault="00C74859" w:rsidP="00C74859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A8291A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59" w:rsidRPr="00A8291A" w:rsidRDefault="00C74859" w:rsidP="00C74859">
      <w:pPr>
        <w:shd w:val="clear" w:color="auto" w:fill="FFFFFF"/>
        <w:jc w:val="center"/>
        <w:rPr>
          <w:color w:val="000000"/>
          <w:sz w:val="28"/>
          <w:szCs w:val="28"/>
        </w:rPr>
      </w:pPr>
      <w:r w:rsidRPr="00A8291A">
        <w:rPr>
          <w:b/>
          <w:bCs/>
          <w:color w:val="000000"/>
          <w:sz w:val="28"/>
        </w:rPr>
        <w:t xml:space="preserve">СОВЕТ ДЕПУТАТОВ </w:t>
      </w:r>
      <w:r w:rsidRPr="00A8291A">
        <w:rPr>
          <w:b/>
          <w:bCs/>
          <w:color w:val="000000"/>
          <w:sz w:val="28"/>
        </w:rPr>
        <w:br/>
        <w:t>МУНИЦИПАЛЬНОГО ОБРАЗОВАНИЯ</w:t>
      </w:r>
    </w:p>
    <w:p w:rsidR="00C74859" w:rsidRPr="00A8291A" w:rsidRDefault="00C74859" w:rsidP="00C74859">
      <w:pPr>
        <w:shd w:val="clear" w:color="auto" w:fill="FFFFFF"/>
        <w:jc w:val="center"/>
        <w:rPr>
          <w:color w:val="000000"/>
          <w:sz w:val="28"/>
          <w:szCs w:val="28"/>
        </w:rPr>
      </w:pPr>
      <w:r w:rsidRPr="00A8291A">
        <w:rPr>
          <w:b/>
          <w:bCs/>
          <w:color w:val="000000"/>
          <w:sz w:val="28"/>
        </w:rPr>
        <w:t xml:space="preserve">«ВЕЛИКОВИСОЧНЫЙ СЕЛЬСОВЕТ» </w:t>
      </w:r>
      <w:r w:rsidRPr="00A8291A">
        <w:rPr>
          <w:b/>
          <w:bCs/>
          <w:color w:val="000000"/>
          <w:sz w:val="28"/>
        </w:rPr>
        <w:br/>
        <w:t>НЕНЕЦКОГО АВТОНОМНОГО ОКРУГА</w:t>
      </w:r>
    </w:p>
    <w:p w:rsidR="00C74859" w:rsidRPr="00A8291A" w:rsidRDefault="00C74859" w:rsidP="00C74859">
      <w:pPr>
        <w:jc w:val="center"/>
        <w:rPr>
          <w:sz w:val="28"/>
          <w:szCs w:val="28"/>
        </w:rPr>
      </w:pPr>
    </w:p>
    <w:p w:rsidR="00C74859" w:rsidRPr="00A8291A" w:rsidRDefault="00C74859" w:rsidP="00C74859">
      <w:pPr>
        <w:jc w:val="center"/>
        <w:rPr>
          <w:sz w:val="28"/>
          <w:szCs w:val="28"/>
        </w:rPr>
      </w:pPr>
      <w:r w:rsidRPr="00A8291A">
        <w:rPr>
          <w:sz w:val="28"/>
          <w:szCs w:val="28"/>
        </w:rPr>
        <w:t xml:space="preserve"> 23-е заседание 6-го созыва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 xml:space="preserve">РЕШЕНИЕ 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>от  20 ноября 2020 года № 140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 xml:space="preserve">О внесении изменений и дополнений 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 xml:space="preserve">в Устав муниципального образования 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 xml:space="preserve">«Великовисочный сельсовет»  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>Ненецкого автономного округа</w:t>
      </w:r>
    </w:p>
    <w:p w:rsidR="00C74859" w:rsidRPr="00A8291A" w:rsidRDefault="00C74859" w:rsidP="00C74859">
      <w:pPr>
        <w:jc w:val="center"/>
        <w:rPr>
          <w:b/>
          <w:sz w:val="24"/>
          <w:szCs w:val="24"/>
        </w:rPr>
      </w:pPr>
    </w:p>
    <w:p w:rsidR="00C74859" w:rsidRPr="00A8291A" w:rsidRDefault="00C74859" w:rsidP="00C74859">
      <w:pPr>
        <w:jc w:val="both"/>
        <w:rPr>
          <w:sz w:val="28"/>
          <w:szCs w:val="28"/>
        </w:rPr>
      </w:pPr>
      <w:r w:rsidRPr="00A8291A">
        <w:rPr>
          <w:sz w:val="28"/>
          <w:szCs w:val="28"/>
        </w:rPr>
        <w:tab/>
        <w:t>Руководствуясь решением Совета депутатов МО «Великовисочный сельсовет» НАО от 25.09.2020 № 134 «О проекте решения «О внесении изменений и дополнений в Устав муниципального образования  «Великовисочный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«Великовисочный сельсовет» Ненецкого автономного округа», в целях приведения Устава муниципального образования «Великовисочный сельсовет» Ненецкого автономного округа в соответствие с федеральным и окружным законодательством, Совет депутатов МО  «Великовисочный сельсовет» НАО РЕШИЛ:</w:t>
      </w:r>
    </w:p>
    <w:p w:rsidR="00C74859" w:rsidRPr="00A8291A" w:rsidRDefault="00C74859" w:rsidP="00C74859">
      <w:pPr>
        <w:jc w:val="both"/>
        <w:rPr>
          <w:sz w:val="28"/>
          <w:szCs w:val="28"/>
        </w:rPr>
      </w:pPr>
    </w:p>
    <w:p w:rsidR="00C74859" w:rsidRPr="00A8291A" w:rsidRDefault="00C74859" w:rsidP="00C748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1.  Внести прилагаемые изменения и дополнения в Устав муниципального образования  «Великовисочный сельсовет» Ненецкого автономного округа.</w:t>
      </w:r>
    </w:p>
    <w:p w:rsidR="00C74859" w:rsidRPr="00A8291A" w:rsidRDefault="00C74859" w:rsidP="00C74859">
      <w:pPr>
        <w:tabs>
          <w:tab w:val="left" w:pos="993"/>
        </w:tabs>
        <w:ind w:left="360" w:firstLine="709"/>
        <w:jc w:val="both"/>
        <w:rPr>
          <w:sz w:val="28"/>
          <w:szCs w:val="28"/>
        </w:rPr>
      </w:pPr>
    </w:p>
    <w:p w:rsidR="00C74859" w:rsidRPr="00A8291A" w:rsidRDefault="00C74859" w:rsidP="00C748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8291A">
        <w:rPr>
          <w:sz w:val="28"/>
          <w:szCs w:val="28"/>
        </w:rP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C74859" w:rsidRPr="00A8291A" w:rsidRDefault="00C74859" w:rsidP="00C7485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91A">
        <w:rPr>
          <w:color w:val="000000"/>
          <w:sz w:val="28"/>
          <w:szCs w:val="28"/>
        </w:rPr>
        <w:t>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(обнародования), за исключением  пунктов  2, 3, 4, 5, 6, 8  приложения настоящему решению, вступающих в силу с 01.01.2021, но не ранее дня официального опубликования (обнародования) настоящего решения после государственной регистрации.</w:t>
      </w: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74859" w:rsidRPr="00A8291A" w:rsidRDefault="00C74859" w:rsidP="00C74859">
      <w:pPr>
        <w:widowControl w:val="0"/>
        <w:jc w:val="both"/>
        <w:rPr>
          <w:color w:val="000000"/>
          <w:sz w:val="28"/>
          <w:szCs w:val="28"/>
        </w:rPr>
      </w:pPr>
      <w:r w:rsidRPr="00A8291A">
        <w:rPr>
          <w:sz w:val="28"/>
          <w:szCs w:val="28"/>
        </w:rPr>
        <w:t>Глава МО «Великовисочный сельсовет» НАО</w:t>
      </w:r>
      <w:r w:rsidRPr="00A8291A">
        <w:rPr>
          <w:sz w:val="28"/>
          <w:szCs w:val="28"/>
        </w:rPr>
        <w:tab/>
      </w:r>
      <w:r w:rsidRPr="00A8291A">
        <w:rPr>
          <w:sz w:val="28"/>
          <w:szCs w:val="28"/>
        </w:rPr>
        <w:tab/>
      </w:r>
      <w:r w:rsidRPr="00A8291A">
        <w:rPr>
          <w:sz w:val="28"/>
          <w:szCs w:val="28"/>
        </w:rPr>
        <w:tab/>
        <w:t xml:space="preserve">             Н.П. Бараков</w:t>
      </w: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  <w:sectPr w:rsidR="00C74859" w:rsidRPr="00A8291A" w:rsidSect="00C46D13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8291A">
        <w:rPr>
          <w:sz w:val="28"/>
          <w:szCs w:val="28"/>
        </w:rPr>
        <w:lastRenderedPageBreak/>
        <w:t xml:space="preserve">Приложение </w:t>
      </w: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8291A">
        <w:rPr>
          <w:sz w:val="28"/>
          <w:szCs w:val="28"/>
        </w:rPr>
        <w:t xml:space="preserve">к решению Совета депутатов </w:t>
      </w: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8291A">
        <w:rPr>
          <w:sz w:val="28"/>
          <w:szCs w:val="28"/>
        </w:rPr>
        <w:t xml:space="preserve">МО «Великовисочный сельсовет» НАО </w:t>
      </w: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8291A">
        <w:rPr>
          <w:sz w:val="28"/>
          <w:szCs w:val="28"/>
        </w:rPr>
        <w:t>от 20.11.2020 № 140</w:t>
      </w:r>
    </w:p>
    <w:p w:rsidR="00C74859" w:rsidRPr="00A8291A" w:rsidRDefault="00C74859" w:rsidP="00C74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 xml:space="preserve">Изменения и дополнения 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 xml:space="preserve">в Устав муниципального образования «Великовисочный сельсовет» 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  <w:r w:rsidRPr="00A8291A">
        <w:rPr>
          <w:b/>
          <w:sz w:val="28"/>
          <w:szCs w:val="28"/>
        </w:rPr>
        <w:t>Ненецкого автономного округа</w:t>
      </w:r>
    </w:p>
    <w:p w:rsidR="00C74859" w:rsidRPr="00A8291A" w:rsidRDefault="00C74859" w:rsidP="00C74859">
      <w:pPr>
        <w:jc w:val="center"/>
        <w:rPr>
          <w:b/>
          <w:sz w:val="28"/>
          <w:szCs w:val="28"/>
        </w:rPr>
      </w:pP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1. Часть 1 статьи 7.1. изложить в следующей редакции: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«1. Органы местного самоуправления сельского поселения имеют право на: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1) создание музеев поселения;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3) участие в осуществлении деятельности по опеке и попечительству;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7) создание муниципальной пожарной охраны;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8) создание условий для развития туризма;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5" w:history="1">
        <w:r w:rsidRPr="00A8291A">
          <w:rPr>
            <w:rFonts w:eastAsia="Calibri"/>
            <w:sz w:val="28"/>
            <w:szCs w:val="28"/>
          </w:rPr>
          <w:t>законом</w:t>
        </w:r>
      </w:hyperlink>
      <w:r w:rsidRPr="00A8291A">
        <w:rPr>
          <w:rFonts w:eastAsia="Calibri"/>
          <w:sz w:val="28"/>
          <w:szCs w:val="28"/>
        </w:rPr>
        <w:t xml:space="preserve"> от 24 ноября 1995 года N 181-ФЗ "О социальной защите инвалидов в Российской Федерации";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 w:rsidRPr="00A8291A">
          <w:rPr>
            <w:rFonts w:eastAsia="Calibri"/>
            <w:sz w:val="28"/>
            <w:szCs w:val="28"/>
          </w:rPr>
          <w:t>законодательством</w:t>
        </w:r>
      </w:hyperlink>
      <w:r w:rsidRPr="00A8291A">
        <w:rPr>
          <w:rFonts w:eastAsia="Calibri"/>
          <w:sz w:val="28"/>
          <w:szCs w:val="28"/>
        </w:rPr>
        <w:t>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7" w:history="1">
        <w:r w:rsidRPr="00A8291A">
          <w:rPr>
            <w:rFonts w:eastAsia="Calibri"/>
            <w:sz w:val="28"/>
            <w:szCs w:val="28"/>
          </w:rPr>
          <w:t>законом</w:t>
        </w:r>
      </w:hyperlink>
      <w:r w:rsidRPr="00A8291A">
        <w:rPr>
          <w:rFonts w:eastAsia="Calibri"/>
          <w:sz w:val="28"/>
          <w:szCs w:val="28"/>
        </w:rPr>
        <w:t xml:space="preserve"> "Об основах системы профилактики правонарушений в Российской Федерации";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lastRenderedPageBreak/>
        <w:t xml:space="preserve">15) осуществление мероприятий по защите прав потребителей, предусмотренных </w:t>
      </w:r>
      <w:hyperlink r:id="rId8" w:history="1">
        <w:r w:rsidRPr="00A8291A">
          <w:rPr>
            <w:rFonts w:eastAsia="Calibri"/>
            <w:sz w:val="28"/>
            <w:szCs w:val="28"/>
          </w:rPr>
          <w:t>Законом</w:t>
        </w:r>
      </w:hyperlink>
      <w:r w:rsidRPr="00A8291A">
        <w:rPr>
          <w:rFonts w:eastAsia="Calibri"/>
          <w:sz w:val="28"/>
          <w:szCs w:val="28"/>
        </w:rPr>
        <w:t xml:space="preserve"> Российской Федерации от 7 февраля 1992 года № 2300-1 «О защите прав потребителей»;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2. Дополнить статьей 14.1. </w:t>
      </w:r>
      <w:r w:rsidRPr="00A8291A">
        <w:rPr>
          <w:sz w:val="28"/>
          <w:szCs w:val="28"/>
        </w:rPr>
        <w:t>следующего содержания:</w:t>
      </w:r>
    </w:p>
    <w:p w:rsidR="00C74859" w:rsidRPr="00A8291A" w:rsidRDefault="00C74859" w:rsidP="00C74859">
      <w:pPr>
        <w:tabs>
          <w:tab w:val="left" w:pos="851"/>
        </w:tabs>
        <w:jc w:val="both"/>
        <w:rPr>
          <w:rFonts w:eastAsia="Calibri"/>
          <w:bCs/>
          <w:sz w:val="28"/>
          <w:szCs w:val="28"/>
        </w:rPr>
      </w:pPr>
      <w:r w:rsidRPr="00A8291A">
        <w:rPr>
          <w:rFonts w:eastAsia="Calibri"/>
          <w:bCs/>
          <w:sz w:val="28"/>
          <w:szCs w:val="28"/>
        </w:rPr>
        <w:t>«Статья 14.1. Инициативные проекты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 Совета депутатов.</w:t>
      </w:r>
    </w:p>
    <w:p w:rsidR="00C74859" w:rsidRPr="00A8291A" w:rsidRDefault="00C74859" w:rsidP="00C7485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пункта. </w:t>
      </w:r>
      <w:bookmarkStart w:id="0" w:name="Par5"/>
      <w:bookmarkEnd w:id="0"/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депутатов.».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3. Статью 15 изложить в следующей редакции:</w:t>
      </w:r>
    </w:p>
    <w:p w:rsidR="00C74859" w:rsidRPr="00A8291A" w:rsidRDefault="00C74859" w:rsidP="00C74859">
      <w:pPr>
        <w:tabs>
          <w:tab w:val="left" w:pos="709"/>
        </w:tabs>
        <w:jc w:val="both"/>
        <w:rPr>
          <w:bCs/>
          <w:sz w:val="28"/>
          <w:szCs w:val="28"/>
        </w:rPr>
      </w:pPr>
      <w:r w:rsidRPr="00A8291A">
        <w:rPr>
          <w:sz w:val="28"/>
          <w:szCs w:val="28"/>
        </w:rPr>
        <w:t>«</w:t>
      </w:r>
      <w:r w:rsidRPr="00A8291A">
        <w:rPr>
          <w:bCs/>
          <w:sz w:val="28"/>
          <w:szCs w:val="28"/>
        </w:rPr>
        <w:t>Статья 15. Территориальное общественное самоуправление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Советом депутатов по предложению населения, проживающего на данной территории.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lastRenderedPageBreak/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самоуправлений, который ведется администрацией муниципального образования.</w:t>
      </w:r>
    </w:p>
    <w:p w:rsidR="00C74859" w:rsidRPr="00A8291A" w:rsidRDefault="00C74859" w:rsidP="00C74859">
      <w:pPr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 w:rsidRPr="00A8291A">
        <w:rPr>
          <w:snapToGrid w:val="0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C74859" w:rsidRPr="00A8291A" w:rsidRDefault="00C74859" w:rsidP="00C74859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8. Органы территориального общественного самоуправления: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</w:t>
      </w:r>
      <w:r w:rsidRPr="00A8291A">
        <w:rPr>
          <w:sz w:val="28"/>
          <w:szCs w:val="28"/>
        </w:rPr>
        <w:lastRenderedPageBreak/>
        <w:t>самоуправления и органами местного самоуправления с использованием средств местного бюджета;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rFonts w:eastAsia="Calibri"/>
          <w:sz w:val="28"/>
          <w:szCs w:val="28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1) территория, на которой оно осуществляется;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4) порядок принятия решений;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C74859" w:rsidRPr="00A8291A" w:rsidRDefault="00C74859" w:rsidP="00C748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91A">
        <w:rPr>
          <w:sz w:val="28"/>
          <w:szCs w:val="28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C74859" w:rsidRPr="00A8291A" w:rsidRDefault="00C74859" w:rsidP="00C74859">
      <w:pPr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 w:rsidRPr="00A8291A">
        <w:rPr>
          <w:snapToGrid w:val="0"/>
          <w:sz w:val="28"/>
          <w:szCs w:val="28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решениями Совета депутатов.».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4. В статье 17: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1) часть 1 изложить в следующей редакции:</w:t>
      </w:r>
    </w:p>
    <w:p w:rsidR="00C74859" w:rsidRPr="00A8291A" w:rsidRDefault="00C74859" w:rsidP="00C74859">
      <w:pPr>
        <w:jc w:val="both"/>
        <w:rPr>
          <w:rFonts w:eastAsia="Calibri"/>
          <w:bCs/>
          <w:sz w:val="28"/>
          <w:szCs w:val="28"/>
        </w:rPr>
      </w:pPr>
      <w:r w:rsidRPr="00A8291A">
        <w:rPr>
          <w:rFonts w:eastAsia="Calibri"/>
          <w:bCs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bCs/>
          <w:sz w:val="28"/>
          <w:szCs w:val="28"/>
        </w:rPr>
        <w:tab/>
        <w:t xml:space="preserve">2. </w:t>
      </w:r>
      <w:hyperlink r:id="rId9" w:history="1">
        <w:r w:rsidRPr="00A8291A">
          <w:rPr>
            <w:rFonts w:eastAsia="Calibri"/>
            <w:sz w:val="28"/>
            <w:szCs w:val="28"/>
          </w:rPr>
          <w:t>часть 2</w:t>
        </w:r>
      </w:hyperlink>
      <w:r w:rsidRPr="00A8291A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C74859" w:rsidRPr="00A8291A" w:rsidRDefault="00C74859" w:rsidP="00C74859">
      <w:pPr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депутатов.».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5. В статье 19: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1) </w:t>
      </w:r>
      <w:hyperlink r:id="rId10" w:history="1">
        <w:r w:rsidRPr="00A8291A">
          <w:rPr>
            <w:rFonts w:eastAsia="Calibri"/>
            <w:sz w:val="28"/>
            <w:szCs w:val="28"/>
          </w:rPr>
          <w:t>часть 2</w:t>
        </w:r>
      </w:hyperlink>
      <w:r w:rsidRPr="00A8291A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C74859" w:rsidRPr="00A8291A" w:rsidRDefault="00C74859" w:rsidP="00C74859">
      <w:pPr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lastRenderedPageBreak/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2) </w:t>
      </w:r>
      <w:hyperlink r:id="rId11" w:history="1">
        <w:r w:rsidRPr="00A8291A">
          <w:rPr>
            <w:rFonts w:eastAsia="Calibri"/>
            <w:sz w:val="28"/>
            <w:szCs w:val="28"/>
          </w:rPr>
          <w:t>часть 3</w:t>
        </w:r>
      </w:hyperlink>
      <w:r w:rsidRPr="00A8291A">
        <w:rPr>
          <w:rFonts w:eastAsia="Calibri"/>
          <w:sz w:val="28"/>
          <w:szCs w:val="28"/>
        </w:rPr>
        <w:t xml:space="preserve"> дополнить пунктом 3 следующего содержания:</w:t>
      </w:r>
    </w:p>
    <w:p w:rsidR="00C74859" w:rsidRPr="00A8291A" w:rsidRDefault="00C74859" w:rsidP="00C74859">
      <w:pPr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3) часть 5 изложить в следующей редакции:</w:t>
      </w:r>
    </w:p>
    <w:p w:rsidR="00C74859" w:rsidRPr="00A8291A" w:rsidRDefault="00C74859" w:rsidP="00C74859">
      <w:pPr>
        <w:jc w:val="both"/>
        <w:rPr>
          <w:rFonts w:eastAsia="Calibri"/>
          <w:bCs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«5. </w:t>
      </w:r>
      <w:r w:rsidRPr="00A8291A">
        <w:rPr>
          <w:rFonts w:eastAsia="Calibri"/>
          <w:bCs/>
          <w:sz w:val="28"/>
          <w:szCs w:val="28"/>
        </w:rPr>
        <w:t>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Совета депутатов о назначении опроса граждан устанавливаются: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1) дата и сроки проведения опроса;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3) методика проведения опроса;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4) форма опросного листа;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ab/>
        <w:t>4) пункт 1 части 7 изложить в следующей редакции:</w:t>
      </w:r>
    </w:p>
    <w:p w:rsidR="00C74859" w:rsidRPr="00A8291A" w:rsidRDefault="00C74859" w:rsidP="00C74859">
      <w:pPr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образования;».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6. Статью 21.1. дополнить пунктом 7.1. следующего содержания:</w:t>
      </w:r>
    </w:p>
    <w:p w:rsidR="00C74859" w:rsidRPr="00A8291A" w:rsidRDefault="00C74859" w:rsidP="00C74859">
      <w:pPr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«7.1. Староста сельского населенного пункта для решения возложенных на него задач: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6) осуществляет иные полномочия и права, предусмотренные решениями Совета депутатов в соответствии с законом Ненецкого автономного округа.».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7 .  </w:t>
      </w:r>
      <w:r w:rsidRPr="00A8291A">
        <w:rPr>
          <w:rFonts w:eastAsia="Calibri"/>
          <w:color w:val="000000"/>
          <w:sz w:val="28"/>
          <w:szCs w:val="28"/>
        </w:rPr>
        <w:t>Пункт 10 части 4 статьи</w:t>
      </w:r>
      <w:r w:rsidRPr="00A8291A">
        <w:rPr>
          <w:color w:val="000000"/>
          <w:sz w:val="28"/>
          <w:szCs w:val="28"/>
        </w:rPr>
        <w:t xml:space="preserve"> 31 изложить в следующей редакции:</w:t>
      </w:r>
    </w:p>
    <w:p w:rsidR="00C74859" w:rsidRPr="00A8291A" w:rsidRDefault="00C74859" w:rsidP="00C7485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A8291A">
        <w:rPr>
          <w:color w:val="000000"/>
          <w:sz w:val="28"/>
          <w:szCs w:val="28"/>
          <w:shd w:val="clear" w:color="auto" w:fill="FFFFFF"/>
        </w:rPr>
        <w:t xml:space="preserve"> «10) сохранение места работы (должности) при осуществлении депутатом полномочий на непостоянной основе на </w:t>
      </w:r>
      <w:r w:rsidRPr="00A8291A">
        <w:rPr>
          <w:rFonts w:eastAsia="Calibri"/>
          <w:bCs/>
          <w:color w:val="000000"/>
          <w:sz w:val="28"/>
          <w:szCs w:val="28"/>
        </w:rPr>
        <w:t xml:space="preserve"> шесть рабочих дней в месяц.».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8. Статью 64 изложить в следующей редакции:</w:t>
      </w:r>
    </w:p>
    <w:p w:rsidR="00C74859" w:rsidRPr="00A8291A" w:rsidRDefault="00C74859" w:rsidP="00C74859">
      <w:pPr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«Статья 64. Финансовое и иное обеспечение реализации инициативных проектов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12" w:history="1">
        <w:r w:rsidRPr="00A8291A">
          <w:rPr>
            <w:rFonts w:eastAsia="Calibri"/>
            <w:sz w:val="28"/>
            <w:szCs w:val="28"/>
          </w:rPr>
          <w:t>статьей 26.1</w:t>
        </w:r>
      </w:hyperlink>
      <w:r w:rsidRPr="00A8291A">
        <w:rPr>
          <w:rFonts w:eastAsia="Calibri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Ненецкого автономного округа, предоставленных в целях финансового обеспечения соответствующих расходных обязательств муниципального образования.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3" w:history="1">
        <w:r w:rsidRPr="00A8291A">
          <w:rPr>
            <w:rFonts w:eastAsia="Calibri"/>
            <w:sz w:val="28"/>
            <w:szCs w:val="28"/>
          </w:rPr>
          <w:t>кодексом</w:t>
        </w:r>
      </w:hyperlink>
      <w:r w:rsidRPr="00A8291A">
        <w:rPr>
          <w:rFonts w:eastAsia="Calibri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  <w:r w:rsidRPr="00A8291A">
        <w:rPr>
          <w:rFonts w:eastAsia="Calibri"/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C74859" w:rsidRPr="00A8291A" w:rsidRDefault="00C74859" w:rsidP="00C74859">
      <w:pPr>
        <w:ind w:firstLine="567"/>
        <w:jc w:val="both"/>
        <w:rPr>
          <w:rFonts w:eastAsia="Calibri"/>
          <w:sz w:val="28"/>
          <w:szCs w:val="28"/>
        </w:rPr>
      </w:pPr>
    </w:p>
    <w:p w:rsidR="00C74859" w:rsidRPr="00A8291A" w:rsidRDefault="00C74859" w:rsidP="00C74859">
      <w:pPr>
        <w:widowControl w:val="0"/>
        <w:jc w:val="both"/>
        <w:rPr>
          <w:color w:val="000000"/>
          <w:sz w:val="28"/>
          <w:szCs w:val="28"/>
        </w:rPr>
      </w:pPr>
      <w:r w:rsidRPr="00A8291A">
        <w:rPr>
          <w:sz w:val="28"/>
          <w:szCs w:val="28"/>
        </w:rPr>
        <w:t>Глава МО «Великовисочный сельсовет» НАО</w:t>
      </w:r>
      <w:r w:rsidRPr="00A8291A">
        <w:rPr>
          <w:sz w:val="28"/>
          <w:szCs w:val="28"/>
        </w:rPr>
        <w:tab/>
      </w:r>
      <w:r w:rsidRPr="00A8291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A8291A">
        <w:rPr>
          <w:sz w:val="28"/>
          <w:szCs w:val="28"/>
        </w:rPr>
        <w:t xml:space="preserve">       Н.П. Бараков</w:t>
      </w:r>
    </w:p>
    <w:p w:rsidR="00482B7D" w:rsidRDefault="00482B7D">
      <w:bookmarkStart w:id="1" w:name="_GoBack"/>
      <w:bookmarkEnd w:id="1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9"/>
    <w:rsid w:val="002D0FD0"/>
    <w:rsid w:val="00482B7D"/>
    <w:rsid w:val="00C7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7364-C5CC-4851-948B-019A71B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7B7E46B1940358710BE0796CF75BA9950677C5B90F249F3891F9D21382347174BAC69x201H" TargetMode="External"/><Relationship Id="rId13" Type="http://schemas.openxmlformats.org/officeDocument/2006/relationships/hyperlink" Target="consultantplus://offline/ref=47016BD9CAFCA1DF543729CC187582465F6BC2A798B4591FC975694C89B2B422ADDA28CEEAF0DCDAF0DD93C8A6H0r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C12C37EF4A7FF5BBEC601A4F358710BE0796CF75BA9950677C5B9BA619B7DC19C877627642084EB26B29C20333C4x809H" TargetMode="External"/><Relationship Id="rId12" Type="http://schemas.openxmlformats.org/officeDocument/2006/relationships/hyperlink" Target="consultantplus://offline/ref=47016BD9CAFCA1DF543729CC187582465F6BCDA69AB1591FC975694C89B2B422BFDA70CAEAF0C98EA987C4C5A501BCB60B61CC101FHFr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7B6E6681D4C358710BE0796CF75BA9950677C5B9BA71BB3DA19C877627642084EB26B29C20333C4x809H" TargetMode="External"/><Relationship Id="rId11" Type="http://schemas.openxmlformats.org/officeDocument/2006/relationships/hyperlink" Target="consultantplus://offline/ref=30A3FE808F2A6AC8329A7F93E8CE7C88E824C37A692CF20EF630E83E1C6366911B24EC41DC102F15433F4B76F9174EC241DC6E44BB57C243X4gFH" TargetMode="External"/><Relationship Id="rId5" Type="http://schemas.openxmlformats.org/officeDocument/2006/relationships/hyperlink" Target="consultantplus://offline/ref=663A7BD869CBD0C61388C12C37EF4A7FF7B6E76C1A4E358710BE0796CF75BA99426724579AA106B7D40C9E2624x203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A3FE808F2A6AC8329A7F93E8CE7C88E824C37A692CF20EF630E83E1C6366911B24EC41DC102F15443F4B76F9174EC241DC6E44BB57C243X4gF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0B32F453603A3D768A594028B9DD28F32EC2687E3E324CEC413ACD6962391C0C701EB3CC4F02DBA8C760C6BD0E7013FFF2F16874651850AB1O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2023-07-26T11:21:00Z</dcterms:created>
  <dcterms:modified xsi:type="dcterms:W3CDTF">2023-07-26T11:21:00Z</dcterms:modified>
</cp:coreProperties>
</file>