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8B" w:rsidRPr="00DB5A9C" w:rsidRDefault="00792F8B" w:rsidP="00792F8B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DB5A9C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8B" w:rsidRPr="00DB5A9C" w:rsidRDefault="00792F8B" w:rsidP="00792F8B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5A9C">
        <w:rPr>
          <w:b/>
          <w:bCs/>
          <w:color w:val="000000"/>
          <w:sz w:val="28"/>
        </w:rPr>
        <w:t xml:space="preserve">СОВЕТ ДЕПУТАТОВ </w:t>
      </w:r>
      <w:r w:rsidRPr="00DB5A9C">
        <w:rPr>
          <w:b/>
          <w:bCs/>
          <w:color w:val="000000"/>
          <w:sz w:val="28"/>
        </w:rPr>
        <w:br/>
        <w:t>МУНИЦИПАЛЬНОГО ОБРАЗОВАНИЯ</w:t>
      </w:r>
    </w:p>
    <w:p w:rsidR="00792F8B" w:rsidRPr="00DB5A9C" w:rsidRDefault="00792F8B" w:rsidP="00792F8B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5A9C">
        <w:rPr>
          <w:b/>
          <w:bCs/>
          <w:color w:val="000000"/>
          <w:sz w:val="28"/>
        </w:rPr>
        <w:t xml:space="preserve">«ВЕЛИКОВИСОЧНЫЙ СЕЛЬСОВЕТ» </w:t>
      </w:r>
      <w:r w:rsidRPr="00DB5A9C">
        <w:rPr>
          <w:b/>
          <w:bCs/>
          <w:color w:val="000000"/>
          <w:sz w:val="28"/>
        </w:rPr>
        <w:br/>
        <w:t>НЕНЕЦКОГО АВТОНОМНОГО ОКРУГА</w:t>
      </w:r>
    </w:p>
    <w:p w:rsidR="00792F8B" w:rsidRPr="00DB5A9C" w:rsidRDefault="00792F8B" w:rsidP="00792F8B">
      <w:pPr>
        <w:jc w:val="center"/>
        <w:rPr>
          <w:sz w:val="28"/>
          <w:szCs w:val="28"/>
        </w:rPr>
      </w:pPr>
    </w:p>
    <w:p w:rsidR="00792F8B" w:rsidRPr="00DB5A9C" w:rsidRDefault="00792F8B" w:rsidP="00792F8B">
      <w:pPr>
        <w:jc w:val="center"/>
        <w:rPr>
          <w:sz w:val="28"/>
          <w:szCs w:val="28"/>
        </w:rPr>
      </w:pPr>
      <w:r w:rsidRPr="00DB5A9C">
        <w:rPr>
          <w:sz w:val="28"/>
          <w:szCs w:val="28"/>
        </w:rPr>
        <w:t xml:space="preserve"> 23-е заседание 6-го созыва</w:t>
      </w:r>
    </w:p>
    <w:p w:rsidR="00792F8B" w:rsidRPr="00DB5A9C" w:rsidRDefault="00792F8B" w:rsidP="00792F8B">
      <w:pPr>
        <w:jc w:val="center"/>
        <w:rPr>
          <w:b/>
          <w:sz w:val="28"/>
          <w:szCs w:val="28"/>
        </w:rPr>
      </w:pPr>
    </w:p>
    <w:p w:rsidR="00792F8B" w:rsidRPr="00DB5A9C" w:rsidRDefault="00792F8B" w:rsidP="00792F8B">
      <w:pPr>
        <w:jc w:val="center"/>
        <w:rPr>
          <w:b/>
          <w:sz w:val="28"/>
          <w:szCs w:val="28"/>
        </w:rPr>
      </w:pPr>
      <w:r w:rsidRPr="00DB5A9C">
        <w:rPr>
          <w:b/>
          <w:sz w:val="28"/>
          <w:szCs w:val="28"/>
        </w:rPr>
        <w:t xml:space="preserve">РЕШЕНИЕ </w:t>
      </w:r>
    </w:p>
    <w:p w:rsidR="00792F8B" w:rsidRDefault="00792F8B" w:rsidP="00792F8B">
      <w:pPr>
        <w:jc w:val="center"/>
        <w:rPr>
          <w:b/>
          <w:sz w:val="28"/>
          <w:szCs w:val="28"/>
        </w:rPr>
      </w:pPr>
      <w:proofErr w:type="gramStart"/>
      <w:r w:rsidRPr="00DB5A9C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20</w:t>
      </w:r>
      <w:proofErr w:type="gramEnd"/>
      <w:r>
        <w:rPr>
          <w:b/>
          <w:sz w:val="28"/>
          <w:szCs w:val="28"/>
        </w:rPr>
        <w:t xml:space="preserve"> ноября</w:t>
      </w:r>
      <w:r w:rsidRPr="00DB5A9C">
        <w:rPr>
          <w:b/>
          <w:sz w:val="28"/>
          <w:szCs w:val="28"/>
        </w:rPr>
        <w:t xml:space="preserve"> 2020 года № </w:t>
      </w:r>
      <w:r>
        <w:rPr>
          <w:b/>
          <w:sz w:val="28"/>
          <w:szCs w:val="28"/>
        </w:rPr>
        <w:t>139</w:t>
      </w:r>
    </w:p>
    <w:p w:rsidR="00792F8B" w:rsidRPr="002471A4" w:rsidRDefault="00792F8B" w:rsidP="00792F8B">
      <w:pPr>
        <w:pStyle w:val="ConsPlusTitle"/>
        <w:jc w:val="center"/>
        <w:rPr>
          <w:sz w:val="24"/>
          <w:szCs w:val="24"/>
        </w:rPr>
      </w:pPr>
    </w:p>
    <w:p w:rsidR="00792F8B" w:rsidRPr="00034374" w:rsidRDefault="00792F8B" w:rsidP="00792F8B">
      <w:pPr>
        <w:pStyle w:val="ConsPlusTitle"/>
        <w:jc w:val="center"/>
        <w:rPr>
          <w:sz w:val="28"/>
          <w:szCs w:val="28"/>
        </w:rPr>
      </w:pPr>
      <w:r w:rsidRPr="00034374">
        <w:rPr>
          <w:sz w:val="28"/>
          <w:szCs w:val="28"/>
        </w:rPr>
        <w:t xml:space="preserve">О земельном налоге </w:t>
      </w:r>
    </w:p>
    <w:p w:rsidR="00792F8B" w:rsidRPr="00034374" w:rsidRDefault="00792F8B" w:rsidP="00792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F8B" w:rsidRPr="00034374" w:rsidRDefault="00792F8B" w:rsidP="00792F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374">
        <w:rPr>
          <w:sz w:val="28"/>
          <w:szCs w:val="28"/>
        </w:rPr>
        <w:t xml:space="preserve">Руководствуясь главой 31 Налогового кодекса Российской Федерации, </w:t>
      </w:r>
      <w:r w:rsidRPr="00034374">
        <w:rPr>
          <w:color w:val="000000"/>
          <w:sz w:val="28"/>
          <w:szCs w:val="28"/>
        </w:rPr>
        <w:t xml:space="preserve">Федеральным законом от 06.09.2003 </w:t>
      </w:r>
      <w:hyperlink r:id="rId6" w:history="1">
        <w:r>
          <w:rPr>
            <w:color w:val="000000"/>
            <w:sz w:val="28"/>
            <w:szCs w:val="28"/>
          </w:rPr>
          <w:t>№</w:t>
        </w:r>
        <w:r w:rsidRPr="00034374">
          <w:rPr>
            <w:color w:val="000000"/>
            <w:sz w:val="28"/>
            <w:szCs w:val="28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</w:t>
      </w:r>
      <w:r w:rsidRPr="00034374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034374">
        <w:rPr>
          <w:color w:val="000000"/>
          <w:sz w:val="28"/>
          <w:szCs w:val="28"/>
        </w:rPr>
        <w:t xml:space="preserve">, </w:t>
      </w:r>
      <w:r w:rsidRPr="00034374">
        <w:rPr>
          <w:sz w:val="28"/>
          <w:szCs w:val="28"/>
        </w:rPr>
        <w:t>Совет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034374">
        <w:rPr>
          <w:sz w:val="28"/>
          <w:szCs w:val="28"/>
        </w:rPr>
        <w:t xml:space="preserve"> сельсовет» НАО РЕШИЛ:</w:t>
      </w:r>
    </w:p>
    <w:p w:rsidR="00792F8B" w:rsidRPr="00034374" w:rsidRDefault="00792F8B" w:rsidP="00792F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F8B" w:rsidRDefault="00792F8B" w:rsidP="00792F8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374">
        <w:rPr>
          <w:sz w:val="28"/>
          <w:szCs w:val="28"/>
        </w:rPr>
        <w:t>Ввести на территории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034374">
        <w:rPr>
          <w:sz w:val="28"/>
          <w:szCs w:val="28"/>
        </w:rPr>
        <w:t xml:space="preserve"> сельсовет» Ненецкого автономного округа земельный налог.  </w:t>
      </w:r>
    </w:p>
    <w:p w:rsidR="00792F8B" w:rsidRPr="00034374" w:rsidRDefault="00792F8B" w:rsidP="00792F8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92F8B" w:rsidRPr="00034374" w:rsidRDefault="00792F8B" w:rsidP="00792F8B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374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Великовисочный</w:t>
      </w:r>
      <w:proofErr w:type="spellEnd"/>
      <w:r w:rsidRPr="00034374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налоговые ставки в следующих размерах: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34374">
        <w:rPr>
          <w:rFonts w:ascii="Times New Roman" w:hAnsi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374">
        <w:rPr>
          <w:rFonts w:ascii="Times New Roman" w:hAnsi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занятых </w:t>
      </w:r>
      <w:hyperlink r:id="rId7" w:history="1">
        <w:r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>жилищным фондом</w:t>
        </w:r>
      </w:hyperlink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8" w:history="1">
        <w:r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>объектами инженерной инфраструктуры</w:t>
        </w:r>
      </w:hyperlink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>личного подсобного хозяйства</w:t>
        </w:r>
      </w:hyperlink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29 июля 2017 года № 217-ФЗ «</w:t>
      </w: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ограниченных в обороте в соответствии с </w:t>
      </w:r>
      <w:hyperlink r:id="rId11" w:history="1">
        <w:r w:rsidRPr="00034374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92F8B" w:rsidRPr="00034374" w:rsidRDefault="00792F8B" w:rsidP="00792F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4374">
        <w:rPr>
          <w:rFonts w:ascii="Times New Roman" w:hAnsi="Times New Roman"/>
          <w:color w:val="000000"/>
          <w:sz w:val="28"/>
          <w:szCs w:val="28"/>
          <w:lang w:eastAsia="ru-RU"/>
        </w:rPr>
        <w:t>2) 1,5 процента в отношении прочих земельных участков.</w:t>
      </w:r>
    </w:p>
    <w:p w:rsidR="00792F8B" w:rsidRPr="00034374" w:rsidRDefault="00792F8B" w:rsidP="00792F8B">
      <w:pPr>
        <w:pStyle w:val="ConsPlusNormal"/>
        <w:tabs>
          <w:tab w:val="left" w:pos="851"/>
        </w:tabs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792F8B" w:rsidRPr="00034374" w:rsidRDefault="00792F8B" w:rsidP="00792F8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374">
        <w:rPr>
          <w:sz w:val="28"/>
          <w:szCs w:val="28"/>
        </w:rPr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</w:t>
      </w: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2F8B" w:rsidRPr="00034374" w:rsidRDefault="00792F8B" w:rsidP="00792F8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34374">
        <w:rPr>
          <w:sz w:val="28"/>
          <w:szCs w:val="28"/>
        </w:rPr>
        <w:t xml:space="preserve">Освободить от уплаты налога </w:t>
      </w:r>
      <w:proofErr w:type="gramStart"/>
      <w:r w:rsidRPr="00034374">
        <w:rPr>
          <w:sz w:val="28"/>
          <w:szCs w:val="28"/>
        </w:rPr>
        <w:t>следующих  категорий</w:t>
      </w:r>
      <w:proofErr w:type="gramEnd"/>
      <w:r w:rsidRPr="00034374">
        <w:rPr>
          <w:sz w:val="28"/>
          <w:szCs w:val="28"/>
        </w:rPr>
        <w:t xml:space="preserve"> налогоплательщиков:</w:t>
      </w: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374">
        <w:rPr>
          <w:sz w:val="28"/>
          <w:szCs w:val="28"/>
        </w:rPr>
        <w:t>1) органы местного самоуправления в отношении земельных участков, используемых ими для выполнения их полномочий по решению вопросов местного значения;</w:t>
      </w: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374">
        <w:rPr>
          <w:sz w:val="28"/>
          <w:szCs w:val="28"/>
        </w:rPr>
        <w:t>2) муниципальные учреждения, финансируемые из местного бюджета - в отношении земельных участков, предоставленных, для непосредственного выполнения возложенных на эти учреждения функций.</w:t>
      </w: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92F8B" w:rsidRPr="00034374" w:rsidRDefault="00792F8B" w:rsidP="00792F8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8"/>
          <w:szCs w:val="28"/>
        </w:rPr>
      </w:pPr>
      <w:r w:rsidRPr="00034374">
        <w:rPr>
          <w:sz w:val="28"/>
          <w:szCs w:val="28"/>
        </w:rPr>
        <w:t xml:space="preserve">Признать утратившим силу решение Совета депутатов </w:t>
      </w:r>
      <w:r w:rsidRPr="00034374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Великовисочный</w:t>
      </w:r>
      <w:proofErr w:type="spellEnd"/>
      <w:r w:rsidRPr="00034374">
        <w:rPr>
          <w:color w:val="000000"/>
          <w:sz w:val="28"/>
          <w:szCs w:val="28"/>
        </w:rPr>
        <w:t xml:space="preserve"> сельсовет» Ненецкого автономного округа от </w:t>
      </w:r>
      <w:r>
        <w:rPr>
          <w:color w:val="000000"/>
          <w:sz w:val="28"/>
          <w:szCs w:val="28"/>
        </w:rPr>
        <w:t>24.12.2010</w:t>
      </w:r>
      <w:r w:rsidRPr="0003437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  <w:r w:rsidRPr="00034374">
        <w:rPr>
          <w:color w:val="000000"/>
          <w:sz w:val="28"/>
          <w:szCs w:val="28"/>
        </w:rPr>
        <w:t xml:space="preserve"> </w:t>
      </w:r>
      <w:r w:rsidRPr="00034374">
        <w:rPr>
          <w:sz w:val="28"/>
          <w:szCs w:val="28"/>
        </w:rPr>
        <w:t>«Об установлении земельного налога на территории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</w:t>
      </w:r>
      <w:r w:rsidRPr="00034374">
        <w:rPr>
          <w:sz w:val="28"/>
          <w:szCs w:val="28"/>
        </w:rPr>
        <w:t xml:space="preserve">сельсовет» Ненецкого автономного </w:t>
      </w:r>
      <w:proofErr w:type="gramStart"/>
      <w:r w:rsidRPr="00034374">
        <w:rPr>
          <w:sz w:val="28"/>
          <w:szCs w:val="28"/>
        </w:rPr>
        <w:t xml:space="preserve">округа» </w:t>
      </w:r>
      <w:r w:rsidRPr="00034374">
        <w:rPr>
          <w:snapToGrid w:val="0"/>
          <w:sz w:val="28"/>
          <w:szCs w:val="28"/>
        </w:rPr>
        <w:t xml:space="preserve"> (</w:t>
      </w:r>
      <w:proofErr w:type="gramEnd"/>
      <w:r w:rsidRPr="00034374">
        <w:rPr>
          <w:snapToGrid w:val="0"/>
          <w:sz w:val="28"/>
          <w:szCs w:val="28"/>
        </w:rPr>
        <w:t>в ред</w:t>
      </w:r>
      <w:r>
        <w:rPr>
          <w:snapToGrid w:val="0"/>
          <w:sz w:val="28"/>
          <w:szCs w:val="28"/>
        </w:rPr>
        <w:t>акции</w:t>
      </w:r>
      <w:r w:rsidRPr="00034374">
        <w:rPr>
          <w:snapToGrid w:val="0"/>
          <w:sz w:val="28"/>
          <w:szCs w:val="28"/>
        </w:rPr>
        <w:t xml:space="preserve"> решений </w:t>
      </w:r>
      <w:r w:rsidRPr="00034374">
        <w:rPr>
          <w:sz w:val="28"/>
          <w:szCs w:val="28"/>
        </w:rPr>
        <w:t xml:space="preserve">Совета депутатов </w:t>
      </w:r>
      <w:r w:rsidRPr="00034374"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Великовисочный</w:t>
      </w:r>
      <w:proofErr w:type="spellEnd"/>
      <w:r w:rsidRPr="00034374">
        <w:rPr>
          <w:color w:val="000000"/>
          <w:sz w:val="28"/>
          <w:szCs w:val="28"/>
        </w:rPr>
        <w:t xml:space="preserve"> сельсовет» НАО </w:t>
      </w:r>
      <w:r w:rsidRPr="00D063D1">
        <w:rPr>
          <w:sz w:val="28"/>
          <w:szCs w:val="28"/>
        </w:rPr>
        <w:t xml:space="preserve">от 14.02.2013 № 20, </w:t>
      </w:r>
      <w:r w:rsidRPr="00D063D1">
        <w:rPr>
          <w:bCs/>
          <w:sz w:val="28"/>
          <w:szCs w:val="28"/>
        </w:rPr>
        <w:t>от 21.08.2014 № 68, от 18.12.2014 № 81, от 23.09.2019 № 97</w:t>
      </w:r>
      <w:r>
        <w:rPr>
          <w:bCs/>
          <w:sz w:val="28"/>
          <w:szCs w:val="28"/>
        </w:rPr>
        <w:t>,</w:t>
      </w:r>
      <w:r w:rsidRPr="00D063D1">
        <w:rPr>
          <w:bCs/>
          <w:sz w:val="28"/>
          <w:szCs w:val="28"/>
        </w:rPr>
        <w:t xml:space="preserve"> от 28.11.2019 № 101</w:t>
      </w:r>
      <w:r w:rsidRPr="00034374">
        <w:rPr>
          <w:color w:val="000000"/>
          <w:sz w:val="28"/>
          <w:szCs w:val="28"/>
        </w:rPr>
        <w:t>).</w:t>
      </w: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92F8B" w:rsidRPr="00034374" w:rsidRDefault="00792F8B" w:rsidP="00792F8B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034374">
        <w:rPr>
          <w:sz w:val="28"/>
          <w:szCs w:val="28"/>
        </w:rPr>
        <w:t xml:space="preserve">6. 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:rsidR="00792F8B" w:rsidRPr="00034374" w:rsidRDefault="00792F8B" w:rsidP="00792F8B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792F8B" w:rsidRPr="00034374" w:rsidRDefault="00792F8B" w:rsidP="00792F8B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792F8B" w:rsidRPr="00034374" w:rsidRDefault="00792F8B" w:rsidP="00792F8B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792F8B" w:rsidRPr="00034374" w:rsidRDefault="00792F8B" w:rsidP="00792F8B">
      <w:pPr>
        <w:pStyle w:val="a3"/>
        <w:rPr>
          <w:rFonts w:ascii="Times New Roman" w:hAnsi="Times New Roman"/>
          <w:sz w:val="28"/>
          <w:szCs w:val="28"/>
        </w:rPr>
      </w:pPr>
    </w:p>
    <w:p w:rsidR="00792F8B" w:rsidRDefault="00792F8B" w:rsidP="00792F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2804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A02804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A02804">
        <w:rPr>
          <w:rFonts w:ascii="Times New Roman" w:hAnsi="Times New Roman" w:cs="Times New Roman"/>
          <w:sz w:val="28"/>
          <w:szCs w:val="28"/>
        </w:rPr>
        <w:t xml:space="preserve"> сельсовет» НАО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Н.П. Бараков 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8B"/>
    <w:rsid w:val="002D0FD0"/>
    <w:rsid w:val="00482B7D"/>
    <w:rsid w:val="007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83EB-E2ED-4DC9-80B8-86F78BE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792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2F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792F8B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792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792F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D242A2D740DC8DAEB34528C0954A90299485200C3F735B1774CE1DF12DFBA67801539AFBCA9BF425214CAD7CD4DF8FFB379CE85D8EB0FEF0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0D242A2D740DC8DAEB34528C0954A903964A5307C4F735B1774CE1DF12DFBA67801539AFBCA8BF4A5214CAD7CD4DF8FFB379CE85D8EB0FEF0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FF423DCC8FAA7E8258711BA46ED5817F3F7C2A99F95A2ADE422659125B4843ED19A3F27B742C4A7q4K" TargetMode="External"/><Relationship Id="rId11" Type="http://schemas.openxmlformats.org/officeDocument/2006/relationships/hyperlink" Target="consultantplus://offline/ref=BC0D242A2D740DC8DAEB34528C0954A90396495000C8F735B1774CE1DF12DFBA67801539AFBCABB9465214CAD7CD4DF8FFB379CE85D8EB0FEF08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C0D242A2D740DC8DAEB34528C0954A90395445A07C2F735B1774CE1DF12DFBA75804D35AEBBB7BA4247429B91E90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0D242A2D740DC8DAEB34528C0954A90390485001C9F735B1774CE1DF12DFBA67801539AFBCA9B9415214CAD7CD4DF8FFB379CE85D8EB0FEF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2023-07-26T11:21:00Z</dcterms:created>
  <dcterms:modified xsi:type="dcterms:W3CDTF">2023-07-26T11:21:00Z</dcterms:modified>
</cp:coreProperties>
</file>