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FC" w:rsidRPr="00C511F4" w:rsidRDefault="00EA0EFC" w:rsidP="00EA0EFC">
      <w:pPr>
        <w:tabs>
          <w:tab w:val="left" w:pos="2340"/>
        </w:tabs>
        <w:spacing w:line="276" w:lineRule="auto"/>
        <w:rPr>
          <w:rFonts w:ascii="Calibri" w:eastAsia="Calibri" w:hAnsi="Calibri"/>
          <w:sz w:val="22"/>
          <w:szCs w:val="22"/>
          <w:lang w:eastAsia="en-US"/>
        </w:rPr>
      </w:pPr>
    </w:p>
    <w:p w:rsidR="00EA0EFC" w:rsidRPr="007E3E8D" w:rsidRDefault="00EA0EFC" w:rsidP="00EA0EFC">
      <w:pPr>
        <w:jc w:val="center"/>
        <w:rPr>
          <w:rFonts w:eastAsia="Calibri"/>
          <w:b/>
          <w:bCs/>
          <w:sz w:val="26"/>
          <w:szCs w:val="26"/>
          <w:lang w:eastAsia="en-US"/>
        </w:rPr>
      </w:pPr>
      <w:r w:rsidRPr="007E3E8D">
        <w:rPr>
          <w:rFonts w:eastAsia="Calibri"/>
          <w:b/>
          <w:noProof/>
          <w:sz w:val="26"/>
          <w:szCs w:val="26"/>
        </w:rPr>
        <w:drawing>
          <wp:inline distT="0" distB="0" distL="0" distR="0">
            <wp:extent cx="523875" cy="657225"/>
            <wp:effectExtent l="0" t="0" r="9525" b="9525"/>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EA0EFC" w:rsidRPr="007E3E8D" w:rsidRDefault="00EA0EFC" w:rsidP="00EA0EFC">
      <w:pPr>
        <w:jc w:val="center"/>
        <w:rPr>
          <w:rFonts w:eastAsia="Calibri"/>
          <w:b/>
          <w:bCs/>
          <w:sz w:val="26"/>
          <w:szCs w:val="26"/>
          <w:lang w:eastAsia="en-US"/>
        </w:rPr>
      </w:pPr>
      <w:r w:rsidRPr="007E3E8D">
        <w:rPr>
          <w:rFonts w:eastAsia="Calibri"/>
          <w:b/>
          <w:bCs/>
          <w:sz w:val="26"/>
          <w:szCs w:val="26"/>
          <w:lang w:eastAsia="en-US"/>
        </w:rPr>
        <w:t>СОВЕТ ДЕПУТАТОВ</w:t>
      </w:r>
    </w:p>
    <w:p w:rsidR="00EA0EFC" w:rsidRPr="007E3E8D" w:rsidRDefault="00EA0EFC" w:rsidP="00EA0EFC">
      <w:pPr>
        <w:jc w:val="center"/>
        <w:rPr>
          <w:rFonts w:eastAsia="Calibri"/>
          <w:b/>
          <w:sz w:val="26"/>
          <w:szCs w:val="26"/>
          <w:lang w:eastAsia="en-US"/>
        </w:rPr>
      </w:pPr>
      <w:r w:rsidRPr="007E3E8D">
        <w:rPr>
          <w:rFonts w:eastAsia="Calibri"/>
          <w:b/>
          <w:bCs/>
          <w:sz w:val="26"/>
          <w:szCs w:val="26"/>
          <w:lang w:eastAsia="en-US"/>
        </w:rPr>
        <w:t xml:space="preserve"> СЕЛЬСКОГО ПОСЕЛЕНИЯ</w:t>
      </w:r>
    </w:p>
    <w:p w:rsidR="00EA0EFC" w:rsidRPr="007E3E8D" w:rsidRDefault="00EA0EFC" w:rsidP="00EA0EFC">
      <w:pPr>
        <w:jc w:val="center"/>
        <w:rPr>
          <w:rFonts w:eastAsia="Calibri"/>
          <w:b/>
          <w:bCs/>
          <w:sz w:val="26"/>
          <w:szCs w:val="26"/>
          <w:lang w:eastAsia="en-US"/>
        </w:rPr>
      </w:pPr>
      <w:r w:rsidRPr="007E3E8D">
        <w:rPr>
          <w:rFonts w:eastAsia="Calibri"/>
          <w:b/>
          <w:bCs/>
          <w:sz w:val="26"/>
          <w:szCs w:val="26"/>
          <w:lang w:eastAsia="en-US"/>
        </w:rPr>
        <w:t xml:space="preserve">«ВЕЛИКОВИСОЧНЫЙ СЕЛЬСОВЕТ» </w:t>
      </w:r>
    </w:p>
    <w:p w:rsidR="00EA0EFC" w:rsidRPr="007E3E8D" w:rsidRDefault="00EA0EFC" w:rsidP="00EA0EFC">
      <w:pPr>
        <w:jc w:val="center"/>
        <w:rPr>
          <w:rFonts w:eastAsia="Calibri"/>
          <w:b/>
          <w:bCs/>
          <w:sz w:val="26"/>
          <w:szCs w:val="26"/>
          <w:lang w:eastAsia="en-US"/>
        </w:rPr>
      </w:pPr>
      <w:r w:rsidRPr="007E3E8D">
        <w:rPr>
          <w:rFonts w:eastAsia="Calibri"/>
          <w:b/>
          <w:bCs/>
          <w:sz w:val="26"/>
          <w:szCs w:val="26"/>
          <w:lang w:eastAsia="en-US"/>
        </w:rPr>
        <w:t>ЗАПОЛЯРНОГО РАЙОНА</w:t>
      </w:r>
    </w:p>
    <w:p w:rsidR="00EA0EFC" w:rsidRPr="007E3E8D" w:rsidRDefault="00EA0EFC" w:rsidP="00EA0EFC">
      <w:pPr>
        <w:jc w:val="center"/>
        <w:rPr>
          <w:rFonts w:eastAsia="Calibri"/>
          <w:b/>
          <w:sz w:val="26"/>
          <w:szCs w:val="26"/>
          <w:lang w:eastAsia="en-US"/>
        </w:rPr>
      </w:pPr>
      <w:r w:rsidRPr="007E3E8D">
        <w:rPr>
          <w:rFonts w:eastAsia="Calibri"/>
          <w:b/>
          <w:bCs/>
          <w:sz w:val="26"/>
          <w:szCs w:val="26"/>
          <w:lang w:eastAsia="en-US"/>
        </w:rPr>
        <w:t>НЕНЕЦКОГО АВТОНОМНОГО ОКРУГА</w:t>
      </w:r>
    </w:p>
    <w:p w:rsidR="00EA0EFC" w:rsidRPr="007E3E8D" w:rsidRDefault="00EA0EFC" w:rsidP="00EA0EFC">
      <w:pPr>
        <w:jc w:val="center"/>
        <w:rPr>
          <w:rFonts w:eastAsia="Calibri"/>
          <w:b/>
          <w:sz w:val="26"/>
          <w:szCs w:val="26"/>
          <w:lang w:eastAsia="en-US"/>
        </w:rPr>
      </w:pPr>
      <w:r w:rsidRPr="007E3E8D">
        <w:rPr>
          <w:rFonts w:eastAsia="Calibri"/>
          <w:b/>
          <w:bCs/>
          <w:sz w:val="26"/>
          <w:szCs w:val="26"/>
          <w:lang w:eastAsia="en-US"/>
        </w:rPr>
        <w:t> </w:t>
      </w:r>
    </w:p>
    <w:p w:rsidR="00EA0EFC" w:rsidRPr="007E3E8D" w:rsidRDefault="00EA0EFC" w:rsidP="00EA0EFC">
      <w:pPr>
        <w:jc w:val="center"/>
        <w:rPr>
          <w:rFonts w:eastAsia="Calibri"/>
          <w:sz w:val="26"/>
          <w:szCs w:val="26"/>
          <w:lang w:eastAsia="en-US"/>
        </w:rPr>
      </w:pPr>
      <w:r w:rsidRPr="007E3E8D">
        <w:rPr>
          <w:rFonts w:eastAsia="Calibri"/>
          <w:sz w:val="26"/>
          <w:szCs w:val="26"/>
          <w:lang w:eastAsia="en-US"/>
        </w:rPr>
        <w:t>29 - ое  заседание   6 - го созыва</w:t>
      </w:r>
    </w:p>
    <w:p w:rsidR="00EA0EFC" w:rsidRPr="007E3E8D" w:rsidRDefault="00EA0EFC" w:rsidP="00EA0EFC">
      <w:pPr>
        <w:jc w:val="center"/>
        <w:rPr>
          <w:rFonts w:eastAsia="Calibri"/>
          <w:b/>
          <w:bCs/>
          <w:sz w:val="26"/>
          <w:szCs w:val="26"/>
          <w:lang w:eastAsia="en-US"/>
        </w:rPr>
      </w:pPr>
    </w:p>
    <w:p w:rsidR="00EA0EFC" w:rsidRPr="007E3E8D" w:rsidRDefault="00EA0EFC" w:rsidP="00EA0EFC">
      <w:pPr>
        <w:jc w:val="center"/>
        <w:rPr>
          <w:rFonts w:eastAsia="Calibri"/>
          <w:b/>
          <w:sz w:val="26"/>
          <w:szCs w:val="26"/>
          <w:lang w:eastAsia="en-US"/>
        </w:rPr>
      </w:pPr>
      <w:r w:rsidRPr="007E3E8D">
        <w:rPr>
          <w:rFonts w:eastAsia="Calibri"/>
          <w:b/>
          <w:sz w:val="26"/>
          <w:szCs w:val="26"/>
          <w:lang w:eastAsia="en-US"/>
        </w:rPr>
        <w:t>РЕШЕНИЕ</w:t>
      </w:r>
    </w:p>
    <w:p w:rsidR="00EA0EFC" w:rsidRPr="007E3E8D" w:rsidRDefault="00EA0EFC" w:rsidP="00EA0EFC">
      <w:pPr>
        <w:jc w:val="center"/>
        <w:rPr>
          <w:b/>
          <w:bCs/>
          <w:sz w:val="26"/>
          <w:szCs w:val="26"/>
        </w:rPr>
      </w:pPr>
      <w:r w:rsidRPr="007E3E8D">
        <w:rPr>
          <w:b/>
          <w:bCs/>
          <w:sz w:val="26"/>
          <w:szCs w:val="26"/>
        </w:rPr>
        <w:t>от 25 ноября 2021 № 171</w:t>
      </w:r>
    </w:p>
    <w:p w:rsidR="00EA0EFC" w:rsidRPr="007E3E8D" w:rsidRDefault="00EA0EFC" w:rsidP="00EA0EFC">
      <w:pPr>
        <w:spacing w:line="360" w:lineRule="auto"/>
        <w:jc w:val="center"/>
        <w:rPr>
          <w:b/>
          <w:bCs/>
          <w:color w:val="000000"/>
          <w:sz w:val="26"/>
          <w:szCs w:val="26"/>
        </w:rPr>
      </w:pPr>
    </w:p>
    <w:p w:rsidR="00EA0EFC" w:rsidRPr="007E3E8D" w:rsidRDefault="00EA0EFC" w:rsidP="00EA0EFC">
      <w:pPr>
        <w:jc w:val="center"/>
        <w:rPr>
          <w:b/>
          <w:sz w:val="26"/>
          <w:szCs w:val="26"/>
        </w:rPr>
      </w:pPr>
      <w:r w:rsidRPr="007E3E8D">
        <w:rPr>
          <w:b/>
          <w:bCs/>
          <w:color w:val="000000"/>
          <w:sz w:val="26"/>
          <w:szCs w:val="26"/>
        </w:rPr>
        <w:t xml:space="preserve">Об утверждении Положения о муниципальном земельном контроле в границах </w:t>
      </w:r>
      <w:r w:rsidRPr="007E3E8D">
        <w:rPr>
          <w:b/>
          <w:sz w:val="26"/>
          <w:szCs w:val="26"/>
        </w:rPr>
        <w:t>Сельского поселения «Великовисочный сельсовет» Заполярного района Ненецкого автономного округа</w:t>
      </w:r>
    </w:p>
    <w:p w:rsidR="00EA0EFC" w:rsidRPr="007E3E8D" w:rsidRDefault="00EA0EFC" w:rsidP="00EA0EFC">
      <w:pPr>
        <w:shd w:val="clear" w:color="auto" w:fill="FFFFFF"/>
        <w:ind w:firstLine="567"/>
        <w:rPr>
          <w:b/>
          <w:color w:val="000000"/>
          <w:sz w:val="26"/>
          <w:szCs w:val="26"/>
        </w:rPr>
      </w:pPr>
    </w:p>
    <w:p w:rsidR="00EA0EFC" w:rsidRPr="007E3E8D" w:rsidRDefault="00EA0EFC" w:rsidP="00EA0EFC">
      <w:pPr>
        <w:shd w:val="clear" w:color="auto" w:fill="FFFFFF"/>
        <w:ind w:firstLine="567"/>
        <w:rPr>
          <w:b/>
          <w:color w:val="000000"/>
          <w:sz w:val="26"/>
          <w:szCs w:val="26"/>
        </w:rPr>
      </w:pPr>
    </w:p>
    <w:p w:rsidR="00EA0EFC" w:rsidRPr="007E3E8D" w:rsidRDefault="00EA0EFC" w:rsidP="00EA0EFC">
      <w:pPr>
        <w:autoSpaceDE w:val="0"/>
        <w:autoSpaceDN w:val="0"/>
        <w:adjustRightInd w:val="0"/>
        <w:ind w:firstLine="708"/>
        <w:jc w:val="both"/>
        <w:rPr>
          <w:sz w:val="26"/>
          <w:szCs w:val="26"/>
        </w:rPr>
      </w:pPr>
      <w:r w:rsidRPr="007E3E8D">
        <w:rPr>
          <w:color w:val="000000"/>
          <w:sz w:val="26"/>
          <w:szCs w:val="26"/>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с пунктом 4 статьи 4.6. </w:t>
      </w:r>
      <w:r w:rsidRPr="007E3E8D">
        <w:rPr>
          <w:rFonts w:eastAsia="Calibri"/>
          <w:sz w:val="26"/>
          <w:szCs w:val="26"/>
        </w:rPr>
        <w:t xml:space="preserve">Закона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 </w:t>
      </w:r>
      <w:r w:rsidRPr="007E3E8D">
        <w:rPr>
          <w:color w:val="000000"/>
          <w:sz w:val="26"/>
          <w:szCs w:val="26"/>
        </w:rPr>
        <w:t xml:space="preserve"> Уставом</w:t>
      </w:r>
      <w:r w:rsidRPr="007E3E8D">
        <w:rPr>
          <w:sz w:val="26"/>
          <w:szCs w:val="26"/>
        </w:rPr>
        <w:t xml:space="preserve"> Сельского поселения «Великовисочный сельсовет» Заполярного района Ненецкого автономного округа, Совет депутатов Сельского поселения «Великовисочный сельсовет» Заполярного района Ненецкого автономного округа РЕШИЛ:</w:t>
      </w:r>
    </w:p>
    <w:p w:rsidR="00EA0EFC" w:rsidRPr="007E3E8D" w:rsidRDefault="00EA0EFC" w:rsidP="00EA0EFC">
      <w:pPr>
        <w:ind w:firstLine="567"/>
        <w:jc w:val="both"/>
        <w:rPr>
          <w:sz w:val="26"/>
          <w:szCs w:val="26"/>
        </w:rPr>
      </w:pPr>
    </w:p>
    <w:p w:rsidR="00EA0EFC" w:rsidRPr="007E3E8D" w:rsidRDefault="00EA0EFC" w:rsidP="00EA0EFC">
      <w:pPr>
        <w:numPr>
          <w:ilvl w:val="0"/>
          <w:numId w:val="1"/>
        </w:numPr>
        <w:shd w:val="clear" w:color="auto" w:fill="FFFFFF"/>
        <w:ind w:left="0" w:firstLine="567"/>
        <w:jc w:val="both"/>
        <w:rPr>
          <w:color w:val="000000"/>
          <w:sz w:val="26"/>
          <w:szCs w:val="26"/>
        </w:rPr>
      </w:pPr>
      <w:r w:rsidRPr="007E3E8D">
        <w:rPr>
          <w:color w:val="000000"/>
          <w:sz w:val="26"/>
          <w:szCs w:val="26"/>
        </w:rPr>
        <w:t xml:space="preserve">Утвердить прилагаемое Положение о муниципальном земельном контроля в границах </w:t>
      </w:r>
      <w:r w:rsidRPr="007E3E8D">
        <w:rPr>
          <w:sz w:val="26"/>
          <w:szCs w:val="26"/>
        </w:rPr>
        <w:t>Сельского поселения «Великовисочный сельсовет» Заполярного района Ненецкого автономного округа</w:t>
      </w:r>
      <w:r w:rsidRPr="007E3E8D">
        <w:rPr>
          <w:color w:val="000000"/>
          <w:sz w:val="26"/>
          <w:szCs w:val="26"/>
        </w:rPr>
        <w:t>.</w:t>
      </w:r>
    </w:p>
    <w:p w:rsidR="00EA0EFC" w:rsidRPr="007E3E8D" w:rsidRDefault="00EA0EFC" w:rsidP="00EA0EFC">
      <w:pPr>
        <w:shd w:val="clear" w:color="auto" w:fill="FFFFFF"/>
        <w:ind w:firstLine="567"/>
        <w:jc w:val="both"/>
        <w:rPr>
          <w:sz w:val="26"/>
          <w:szCs w:val="26"/>
        </w:rPr>
      </w:pPr>
    </w:p>
    <w:p w:rsidR="00EA0EFC" w:rsidRPr="007E3E8D" w:rsidRDefault="00EA0EFC" w:rsidP="00EA0EFC">
      <w:pPr>
        <w:numPr>
          <w:ilvl w:val="0"/>
          <w:numId w:val="1"/>
        </w:numPr>
        <w:shd w:val="clear" w:color="auto" w:fill="FFFFFF"/>
        <w:ind w:left="0" w:firstLine="567"/>
        <w:jc w:val="both"/>
        <w:rPr>
          <w:color w:val="000000"/>
          <w:sz w:val="26"/>
          <w:szCs w:val="26"/>
        </w:rPr>
      </w:pPr>
      <w:r w:rsidRPr="007E3E8D">
        <w:rPr>
          <w:color w:val="000000"/>
          <w:sz w:val="26"/>
          <w:szCs w:val="26"/>
        </w:rPr>
        <w:t xml:space="preserve">Настоящее решение вступает в силу с 1 января 2022 года, за исключением положений раздела 6 Положения о муниципальном земельном контроле в границах </w:t>
      </w:r>
      <w:r w:rsidRPr="007E3E8D">
        <w:rPr>
          <w:sz w:val="26"/>
          <w:szCs w:val="26"/>
        </w:rPr>
        <w:t>Сельского поселения «Великовисочный сельсовет» Заполярного района Ненецкого автономного округа</w:t>
      </w:r>
      <w:r w:rsidRPr="007E3E8D">
        <w:rPr>
          <w:color w:val="000000"/>
          <w:sz w:val="26"/>
          <w:szCs w:val="26"/>
        </w:rPr>
        <w:t>.</w:t>
      </w:r>
    </w:p>
    <w:p w:rsidR="00EA0EFC" w:rsidRPr="007E3E8D" w:rsidRDefault="00EA0EFC" w:rsidP="00EA0EFC">
      <w:pPr>
        <w:shd w:val="clear" w:color="auto" w:fill="FFFFFF"/>
        <w:ind w:firstLine="709"/>
        <w:jc w:val="both"/>
        <w:rPr>
          <w:sz w:val="26"/>
          <w:szCs w:val="26"/>
        </w:rPr>
      </w:pPr>
      <w:r w:rsidRPr="007E3E8D">
        <w:rPr>
          <w:color w:val="000000"/>
          <w:sz w:val="26"/>
          <w:szCs w:val="26"/>
        </w:rPr>
        <w:t xml:space="preserve">Положения раздела 6 Положения о муниципальном земельном контроле в границах </w:t>
      </w:r>
      <w:r w:rsidRPr="007E3E8D">
        <w:rPr>
          <w:sz w:val="26"/>
          <w:szCs w:val="26"/>
        </w:rPr>
        <w:t>Сельского поселения «Великовисочный сельсовет» Заполярного района Ненецкого автономного округа</w:t>
      </w:r>
      <w:r w:rsidRPr="007E3E8D">
        <w:rPr>
          <w:i/>
          <w:iCs/>
          <w:color w:val="000000"/>
          <w:sz w:val="26"/>
          <w:szCs w:val="26"/>
        </w:rPr>
        <w:t xml:space="preserve"> </w:t>
      </w:r>
      <w:r w:rsidRPr="007E3E8D">
        <w:rPr>
          <w:color w:val="000000"/>
          <w:sz w:val="26"/>
          <w:szCs w:val="26"/>
        </w:rPr>
        <w:t>вступают в силу с 1 марта 2022 года.</w:t>
      </w:r>
    </w:p>
    <w:p w:rsidR="00EA0EFC" w:rsidRPr="007E3E8D" w:rsidRDefault="00EA0EFC" w:rsidP="00EA0EFC">
      <w:pPr>
        <w:shd w:val="clear" w:color="auto" w:fill="FFFFFF"/>
        <w:ind w:firstLine="567"/>
        <w:jc w:val="both"/>
        <w:rPr>
          <w:color w:val="000000"/>
          <w:sz w:val="26"/>
          <w:szCs w:val="26"/>
        </w:rPr>
      </w:pPr>
    </w:p>
    <w:p w:rsidR="00EA0EFC" w:rsidRPr="007E3E8D" w:rsidRDefault="00EA0EFC" w:rsidP="00EA0EFC">
      <w:pPr>
        <w:pStyle w:val="ConsPlusNormal"/>
        <w:ind w:firstLine="567"/>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 xml:space="preserve">   3. Настоящее решение подлежит официальному опубликованию (обнародованию). </w:t>
      </w:r>
    </w:p>
    <w:p w:rsidR="00EA0EFC" w:rsidRPr="007E3E8D" w:rsidRDefault="00EA0EFC" w:rsidP="00EA0EFC">
      <w:pPr>
        <w:autoSpaceDE w:val="0"/>
        <w:autoSpaceDN w:val="0"/>
        <w:adjustRightInd w:val="0"/>
        <w:ind w:firstLine="708"/>
        <w:jc w:val="both"/>
        <w:rPr>
          <w:color w:val="000000"/>
          <w:sz w:val="26"/>
          <w:szCs w:val="26"/>
        </w:rPr>
      </w:pPr>
    </w:p>
    <w:p w:rsidR="00EA0EFC" w:rsidRPr="007E3E8D" w:rsidRDefault="00EA0EFC" w:rsidP="00EA0EFC">
      <w:pPr>
        <w:rPr>
          <w:color w:val="000000"/>
          <w:sz w:val="26"/>
          <w:szCs w:val="26"/>
        </w:rPr>
      </w:pPr>
    </w:p>
    <w:p w:rsidR="00EA0EFC" w:rsidRPr="007E3E8D" w:rsidRDefault="00EA0EFC" w:rsidP="00EA0EFC">
      <w:pPr>
        <w:rPr>
          <w:sz w:val="26"/>
          <w:szCs w:val="26"/>
        </w:rPr>
      </w:pPr>
      <w:r w:rsidRPr="007E3E8D">
        <w:rPr>
          <w:sz w:val="26"/>
          <w:szCs w:val="26"/>
        </w:rPr>
        <w:t>Глава Сельского поселения</w:t>
      </w:r>
    </w:p>
    <w:p w:rsidR="00EA0EFC" w:rsidRPr="007E3E8D" w:rsidRDefault="00EA0EFC" w:rsidP="00EA0EFC">
      <w:pPr>
        <w:rPr>
          <w:sz w:val="26"/>
          <w:szCs w:val="26"/>
        </w:rPr>
      </w:pPr>
      <w:r w:rsidRPr="007E3E8D">
        <w:rPr>
          <w:sz w:val="26"/>
          <w:szCs w:val="26"/>
        </w:rPr>
        <w:lastRenderedPageBreak/>
        <w:t>«Великовисочный сельсовет» ЗР НАО                                                              Н.П. Бараков</w:t>
      </w:r>
    </w:p>
    <w:p w:rsidR="00EA0EFC" w:rsidRPr="007E3E8D" w:rsidRDefault="00EA0EFC" w:rsidP="00EA0EFC">
      <w:pPr>
        <w:ind w:firstLine="567"/>
        <w:jc w:val="right"/>
        <w:rPr>
          <w:color w:val="000000"/>
          <w:sz w:val="26"/>
          <w:szCs w:val="26"/>
        </w:rPr>
      </w:pPr>
    </w:p>
    <w:p w:rsidR="00EA0EFC" w:rsidRPr="007E3E8D" w:rsidRDefault="00EA0EFC" w:rsidP="00EA0EFC">
      <w:pPr>
        <w:pStyle w:val="ConsPlusNormal"/>
        <w:ind w:firstLine="540"/>
        <w:jc w:val="right"/>
        <w:rPr>
          <w:rFonts w:ascii="Times New Roman" w:hAnsi="Times New Roman" w:cs="Times New Roman"/>
          <w:color w:val="000000"/>
          <w:sz w:val="22"/>
          <w:szCs w:val="26"/>
        </w:rPr>
      </w:pPr>
      <w:r w:rsidRPr="007E3E8D">
        <w:rPr>
          <w:rFonts w:ascii="Times New Roman" w:hAnsi="Times New Roman" w:cs="Times New Roman"/>
          <w:color w:val="000000"/>
          <w:sz w:val="22"/>
          <w:szCs w:val="26"/>
        </w:rPr>
        <w:t xml:space="preserve">Приложение </w:t>
      </w:r>
    </w:p>
    <w:p w:rsidR="00EA0EFC" w:rsidRPr="007E3E8D" w:rsidRDefault="00EA0EFC" w:rsidP="00EA0EFC">
      <w:pPr>
        <w:pStyle w:val="ConsPlusNormal"/>
        <w:ind w:firstLine="540"/>
        <w:jc w:val="right"/>
        <w:rPr>
          <w:rFonts w:ascii="Times New Roman" w:hAnsi="Times New Roman" w:cs="Times New Roman"/>
          <w:color w:val="000000"/>
          <w:sz w:val="22"/>
          <w:szCs w:val="26"/>
        </w:rPr>
      </w:pPr>
      <w:r w:rsidRPr="007E3E8D">
        <w:rPr>
          <w:rFonts w:ascii="Times New Roman" w:hAnsi="Times New Roman" w:cs="Times New Roman"/>
          <w:color w:val="000000"/>
          <w:sz w:val="22"/>
          <w:szCs w:val="26"/>
        </w:rPr>
        <w:t xml:space="preserve">к решению Совета депутатов </w:t>
      </w:r>
    </w:p>
    <w:p w:rsidR="00EA0EFC" w:rsidRPr="007E3E8D" w:rsidRDefault="00EA0EFC" w:rsidP="00EA0EFC">
      <w:pPr>
        <w:pStyle w:val="ConsPlusNormal"/>
        <w:ind w:firstLine="540"/>
        <w:jc w:val="right"/>
        <w:rPr>
          <w:rFonts w:ascii="Times New Roman" w:hAnsi="Times New Roman" w:cs="Times New Roman"/>
          <w:color w:val="000000"/>
          <w:sz w:val="22"/>
          <w:szCs w:val="26"/>
        </w:rPr>
      </w:pPr>
      <w:r w:rsidRPr="007E3E8D">
        <w:rPr>
          <w:rFonts w:ascii="Times New Roman" w:hAnsi="Times New Roman" w:cs="Times New Roman"/>
          <w:color w:val="000000"/>
          <w:sz w:val="22"/>
          <w:szCs w:val="26"/>
        </w:rPr>
        <w:t>Сельского поселения</w:t>
      </w:r>
    </w:p>
    <w:p w:rsidR="00EA0EFC" w:rsidRPr="007E3E8D" w:rsidRDefault="00EA0EFC" w:rsidP="00EA0EFC">
      <w:pPr>
        <w:pStyle w:val="ConsPlusNormal"/>
        <w:ind w:firstLine="540"/>
        <w:jc w:val="right"/>
        <w:rPr>
          <w:rFonts w:ascii="Times New Roman" w:hAnsi="Times New Roman" w:cs="Times New Roman"/>
          <w:color w:val="000000"/>
          <w:sz w:val="22"/>
          <w:szCs w:val="26"/>
        </w:rPr>
      </w:pPr>
      <w:r w:rsidRPr="007E3E8D">
        <w:rPr>
          <w:rFonts w:ascii="Times New Roman" w:hAnsi="Times New Roman" w:cs="Times New Roman"/>
          <w:color w:val="000000"/>
          <w:sz w:val="22"/>
          <w:szCs w:val="26"/>
        </w:rPr>
        <w:t xml:space="preserve">«Великовисочный сельсовет» </w:t>
      </w:r>
    </w:p>
    <w:p w:rsidR="00EA0EFC" w:rsidRPr="007E3E8D" w:rsidRDefault="00EA0EFC" w:rsidP="00EA0EFC">
      <w:pPr>
        <w:pStyle w:val="ConsPlusNormal"/>
        <w:ind w:firstLine="540"/>
        <w:jc w:val="right"/>
        <w:rPr>
          <w:rFonts w:ascii="Times New Roman" w:hAnsi="Times New Roman" w:cs="Times New Roman"/>
          <w:color w:val="000000"/>
          <w:sz w:val="22"/>
          <w:szCs w:val="26"/>
        </w:rPr>
      </w:pPr>
      <w:r w:rsidRPr="007E3E8D">
        <w:rPr>
          <w:rFonts w:ascii="Times New Roman" w:hAnsi="Times New Roman" w:cs="Times New Roman"/>
          <w:color w:val="000000"/>
          <w:sz w:val="22"/>
          <w:szCs w:val="26"/>
        </w:rPr>
        <w:t>Заполярного района</w:t>
      </w:r>
    </w:p>
    <w:p w:rsidR="00EA0EFC" w:rsidRPr="007E3E8D" w:rsidRDefault="00EA0EFC" w:rsidP="00EA0EFC">
      <w:pPr>
        <w:pStyle w:val="ConsPlusNormal"/>
        <w:ind w:firstLine="540"/>
        <w:jc w:val="right"/>
        <w:rPr>
          <w:rFonts w:ascii="Times New Roman" w:hAnsi="Times New Roman" w:cs="Times New Roman"/>
          <w:color w:val="000000"/>
          <w:sz w:val="22"/>
          <w:szCs w:val="26"/>
        </w:rPr>
      </w:pPr>
      <w:r w:rsidRPr="007E3E8D">
        <w:rPr>
          <w:rFonts w:ascii="Times New Roman" w:hAnsi="Times New Roman" w:cs="Times New Roman"/>
          <w:color w:val="000000"/>
          <w:sz w:val="22"/>
          <w:szCs w:val="26"/>
        </w:rPr>
        <w:t>Ненецкого автономного округа</w:t>
      </w:r>
    </w:p>
    <w:p w:rsidR="00EA0EFC" w:rsidRPr="007E3E8D" w:rsidRDefault="00EA0EFC" w:rsidP="00EA0EFC">
      <w:pPr>
        <w:pStyle w:val="ConsPlusTitle"/>
        <w:widowControl/>
        <w:jc w:val="right"/>
        <w:rPr>
          <w:b w:val="0"/>
          <w:sz w:val="22"/>
          <w:szCs w:val="26"/>
        </w:rPr>
      </w:pPr>
      <w:r w:rsidRPr="007E3E8D">
        <w:rPr>
          <w:b w:val="0"/>
          <w:sz w:val="22"/>
          <w:szCs w:val="26"/>
        </w:rPr>
        <w:t>от 25.11.2021 № 171</w:t>
      </w:r>
    </w:p>
    <w:p w:rsidR="00EA0EFC" w:rsidRPr="007E3E8D" w:rsidRDefault="00EA0EFC" w:rsidP="00EA0EFC">
      <w:pPr>
        <w:ind w:firstLine="567"/>
        <w:jc w:val="right"/>
        <w:rPr>
          <w:color w:val="000000"/>
          <w:sz w:val="26"/>
          <w:szCs w:val="26"/>
        </w:rPr>
      </w:pPr>
    </w:p>
    <w:p w:rsidR="00EA0EFC" w:rsidRPr="007E3E8D" w:rsidRDefault="00EA0EFC" w:rsidP="00EA0EFC">
      <w:pPr>
        <w:rPr>
          <w:b/>
          <w:color w:val="000000"/>
          <w:sz w:val="26"/>
          <w:szCs w:val="26"/>
        </w:rPr>
      </w:pPr>
    </w:p>
    <w:p w:rsidR="00EA0EFC" w:rsidRPr="007E3E8D" w:rsidRDefault="00EA0EFC" w:rsidP="00EA0EFC">
      <w:pPr>
        <w:jc w:val="center"/>
        <w:rPr>
          <w:b/>
          <w:bCs/>
          <w:color w:val="000000"/>
          <w:sz w:val="26"/>
          <w:szCs w:val="26"/>
        </w:rPr>
      </w:pPr>
      <w:r w:rsidRPr="007E3E8D">
        <w:rPr>
          <w:b/>
          <w:bCs/>
          <w:color w:val="000000"/>
          <w:sz w:val="26"/>
          <w:szCs w:val="26"/>
        </w:rPr>
        <w:t>Положение</w:t>
      </w:r>
    </w:p>
    <w:p w:rsidR="00EA0EFC" w:rsidRPr="007E3E8D" w:rsidRDefault="00EA0EFC" w:rsidP="00EA0EFC">
      <w:pPr>
        <w:jc w:val="center"/>
        <w:rPr>
          <w:b/>
          <w:bCs/>
          <w:color w:val="000000"/>
          <w:sz w:val="26"/>
          <w:szCs w:val="26"/>
        </w:rPr>
      </w:pPr>
      <w:r w:rsidRPr="007E3E8D">
        <w:rPr>
          <w:b/>
          <w:bCs/>
          <w:color w:val="000000"/>
          <w:sz w:val="26"/>
          <w:szCs w:val="26"/>
        </w:rPr>
        <w:t xml:space="preserve"> о муниципальном земельном контроле</w:t>
      </w:r>
    </w:p>
    <w:p w:rsidR="00EA0EFC" w:rsidRPr="007E3E8D" w:rsidRDefault="00EA0EFC" w:rsidP="00EA0EFC">
      <w:pPr>
        <w:jc w:val="center"/>
        <w:rPr>
          <w:b/>
          <w:sz w:val="26"/>
          <w:szCs w:val="26"/>
        </w:rPr>
      </w:pPr>
      <w:r w:rsidRPr="007E3E8D">
        <w:rPr>
          <w:b/>
          <w:bCs/>
          <w:color w:val="000000"/>
          <w:sz w:val="26"/>
          <w:szCs w:val="26"/>
        </w:rPr>
        <w:t xml:space="preserve"> в границах </w:t>
      </w:r>
      <w:r w:rsidRPr="007E3E8D">
        <w:rPr>
          <w:b/>
          <w:sz w:val="26"/>
          <w:szCs w:val="26"/>
        </w:rPr>
        <w:t>Сельского поселения «Великовисочный сельсовет»</w:t>
      </w:r>
    </w:p>
    <w:p w:rsidR="00EA0EFC" w:rsidRPr="007E3E8D" w:rsidRDefault="00EA0EFC" w:rsidP="00EA0EFC">
      <w:pPr>
        <w:jc w:val="center"/>
        <w:rPr>
          <w:b/>
          <w:sz w:val="26"/>
          <w:szCs w:val="26"/>
        </w:rPr>
      </w:pPr>
      <w:r w:rsidRPr="007E3E8D">
        <w:rPr>
          <w:b/>
          <w:sz w:val="26"/>
          <w:szCs w:val="26"/>
        </w:rPr>
        <w:t xml:space="preserve"> Заполярного района Ненецкого автономного округа</w:t>
      </w:r>
    </w:p>
    <w:p w:rsidR="00EA0EFC" w:rsidRPr="007E3E8D" w:rsidRDefault="00EA0EFC" w:rsidP="00EA0EFC">
      <w:pPr>
        <w:rPr>
          <w:b/>
          <w:color w:val="000000"/>
          <w:sz w:val="26"/>
          <w:szCs w:val="26"/>
        </w:rPr>
      </w:pPr>
    </w:p>
    <w:p w:rsidR="00EA0EFC" w:rsidRPr="007E3E8D" w:rsidRDefault="00EA0EFC" w:rsidP="00EA0EFC">
      <w:pPr>
        <w:rPr>
          <w:b/>
          <w:color w:val="000000"/>
          <w:sz w:val="26"/>
          <w:szCs w:val="26"/>
        </w:rPr>
      </w:pPr>
    </w:p>
    <w:p w:rsidR="00EA0EFC" w:rsidRPr="007E3E8D" w:rsidRDefault="00EA0EFC" w:rsidP="00EA0EFC">
      <w:pPr>
        <w:pStyle w:val="ConsPlusNormal"/>
        <w:widowControl/>
        <w:numPr>
          <w:ilvl w:val="0"/>
          <w:numId w:val="2"/>
        </w:numPr>
        <w:suppressAutoHyphens/>
        <w:autoSpaceDN/>
        <w:adjustRightInd/>
        <w:jc w:val="center"/>
        <w:rPr>
          <w:rFonts w:ascii="Times New Roman" w:hAnsi="Times New Roman" w:cs="Times New Roman"/>
          <w:b/>
          <w:bCs/>
          <w:color w:val="000000"/>
          <w:sz w:val="26"/>
          <w:szCs w:val="26"/>
        </w:rPr>
      </w:pPr>
      <w:r w:rsidRPr="007E3E8D">
        <w:rPr>
          <w:rFonts w:ascii="Times New Roman" w:hAnsi="Times New Roman" w:cs="Times New Roman"/>
          <w:b/>
          <w:bCs/>
          <w:color w:val="000000"/>
          <w:sz w:val="26"/>
          <w:szCs w:val="26"/>
        </w:rPr>
        <w:t>Общие положения</w:t>
      </w:r>
    </w:p>
    <w:p w:rsidR="00EA0EFC" w:rsidRPr="007E3E8D" w:rsidRDefault="00EA0EFC" w:rsidP="00EA0EFC">
      <w:pPr>
        <w:pStyle w:val="ConsPlusNormal"/>
        <w:ind w:left="720" w:firstLine="0"/>
        <w:rPr>
          <w:rFonts w:ascii="Times New Roman" w:hAnsi="Times New Roman" w:cs="Times New Roman"/>
          <w:b/>
          <w:bCs/>
          <w:color w:val="000000"/>
          <w:sz w:val="26"/>
          <w:szCs w:val="26"/>
        </w:rPr>
      </w:pP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в границах </w:t>
      </w:r>
      <w:r w:rsidRPr="007E3E8D">
        <w:rPr>
          <w:rFonts w:ascii="Times New Roman" w:hAnsi="Times New Roman" w:cs="Times New Roman"/>
          <w:sz w:val="26"/>
          <w:szCs w:val="26"/>
        </w:rPr>
        <w:t>Сельского поселения «Великовисочный сельсовет» Заполярного района Ненецкого автономного округа</w:t>
      </w:r>
      <w:r w:rsidRPr="007E3E8D">
        <w:rPr>
          <w:rFonts w:ascii="Times New Roman" w:hAnsi="Times New Roman" w:cs="Times New Roman"/>
          <w:color w:val="000000"/>
          <w:sz w:val="26"/>
          <w:szCs w:val="26"/>
        </w:rPr>
        <w:t xml:space="preserve"> (далее – муниципальный земельный контроль).</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Pr="007E3E8D">
        <w:rPr>
          <w:rFonts w:ascii="Times New Roman" w:hAnsi="Times New Roman" w:cs="Times New Roman"/>
          <w:sz w:val="26"/>
          <w:szCs w:val="26"/>
        </w:rPr>
        <w:t>Сельского поселения «Великовисочный сельсовет» Заполярного района Ненецкого автономного округа</w:t>
      </w:r>
      <w:r w:rsidRPr="007E3E8D">
        <w:rPr>
          <w:rFonts w:ascii="Times New Roman" w:hAnsi="Times New Roman" w:cs="Times New Roman"/>
          <w:color w:val="000000"/>
          <w:sz w:val="26"/>
          <w:szCs w:val="26"/>
        </w:rPr>
        <w:t>.</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 xml:space="preserve">1.3. Муниципальный земельный контроль осуществляется Администрацией </w:t>
      </w:r>
      <w:r w:rsidRPr="007E3E8D">
        <w:rPr>
          <w:rFonts w:ascii="Times New Roman" w:hAnsi="Times New Roman" w:cs="Times New Roman"/>
          <w:sz w:val="26"/>
          <w:szCs w:val="26"/>
        </w:rPr>
        <w:t xml:space="preserve">Сельского поселения «Великовисочный сельсовет» Заполярного района Ненецкого автономного округа </w:t>
      </w:r>
      <w:r w:rsidRPr="007E3E8D">
        <w:rPr>
          <w:rFonts w:ascii="Times New Roman" w:hAnsi="Times New Roman" w:cs="Times New Roman"/>
          <w:color w:val="000000"/>
          <w:sz w:val="26"/>
          <w:szCs w:val="26"/>
        </w:rPr>
        <w:t>(далее – администрация).</w:t>
      </w:r>
    </w:p>
    <w:p w:rsidR="00EA0EFC" w:rsidRPr="007E3E8D" w:rsidRDefault="00EA0EFC" w:rsidP="00EA0EFC">
      <w:pPr>
        <w:ind w:firstLine="709"/>
        <w:contextualSpacing/>
        <w:jc w:val="both"/>
        <w:rPr>
          <w:sz w:val="26"/>
          <w:szCs w:val="26"/>
        </w:rPr>
      </w:pPr>
      <w:r w:rsidRPr="007E3E8D">
        <w:rPr>
          <w:color w:val="000000"/>
          <w:sz w:val="26"/>
          <w:szCs w:val="26"/>
        </w:rPr>
        <w:t>1.4. Муниципальный земельный контроль осуществляется должностными лицами администрации, уполномоченными осуществлять муниципальный земельный контроль, (далее – должностные лица, уполномоченные осуществлять контроль)</w:t>
      </w:r>
      <w:r w:rsidRPr="007E3E8D">
        <w:rPr>
          <w:i/>
          <w:iCs/>
          <w:color w:val="000000"/>
          <w:sz w:val="26"/>
          <w:szCs w:val="26"/>
        </w:rPr>
        <w:t>.</w:t>
      </w:r>
      <w:r w:rsidRPr="007E3E8D">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EA0EFC" w:rsidRPr="007E3E8D" w:rsidRDefault="00EA0EFC" w:rsidP="00EA0EFC">
      <w:pPr>
        <w:ind w:firstLine="709"/>
        <w:contextualSpacing/>
        <w:jc w:val="both"/>
        <w:rPr>
          <w:sz w:val="26"/>
          <w:szCs w:val="26"/>
        </w:rPr>
      </w:pPr>
      <w:r w:rsidRPr="007E3E8D">
        <w:rPr>
          <w:color w:val="000000"/>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w:t>
      </w:r>
      <w:r w:rsidRPr="007E3E8D">
        <w:rPr>
          <w:rFonts w:ascii="Times New Roman" w:hAnsi="Times New Roman" w:cs="Times New Roman"/>
          <w:color w:val="000000"/>
          <w:sz w:val="26"/>
          <w:szCs w:val="26"/>
        </w:rPr>
        <w:lastRenderedPageBreak/>
        <w:t xml:space="preserve">контрольных мероприятий применяются положения Федерального </w:t>
      </w:r>
      <w:r w:rsidRPr="007E3E8D">
        <w:rPr>
          <w:rStyle w:val="a5"/>
          <w:rFonts w:ascii="Times New Roman" w:hAnsi="Times New Roman" w:cs="Times New Roman"/>
          <w:color w:val="000000"/>
          <w:sz w:val="26"/>
          <w:szCs w:val="26"/>
        </w:rPr>
        <w:t>закона</w:t>
      </w:r>
      <w:r w:rsidRPr="007E3E8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7E3E8D">
        <w:rPr>
          <w:rStyle w:val="a5"/>
          <w:rFonts w:ascii="Times New Roman" w:hAnsi="Times New Roman" w:cs="Times New Roman"/>
          <w:color w:val="000000"/>
          <w:sz w:val="26"/>
          <w:szCs w:val="26"/>
        </w:rPr>
        <w:t>кодекса</w:t>
      </w:r>
      <w:r w:rsidRPr="007E3E8D">
        <w:rPr>
          <w:rFonts w:ascii="Times New Roman" w:hAnsi="Times New Roman" w:cs="Times New Roman"/>
          <w:color w:val="000000"/>
          <w:sz w:val="26"/>
          <w:szCs w:val="26"/>
        </w:rPr>
        <w:t xml:space="preserve"> Российской Федерации, Федерального </w:t>
      </w:r>
      <w:r w:rsidRPr="007E3E8D">
        <w:rPr>
          <w:rStyle w:val="a5"/>
          <w:rFonts w:ascii="Times New Roman" w:hAnsi="Times New Roman" w:cs="Times New Roman"/>
          <w:color w:val="000000"/>
          <w:sz w:val="26"/>
          <w:szCs w:val="26"/>
        </w:rPr>
        <w:t>закона</w:t>
      </w:r>
      <w:r w:rsidRPr="007E3E8D">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EA0EFC" w:rsidRPr="007E3E8D" w:rsidRDefault="00EA0EFC" w:rsidP="00EA0EFC">
      <w:pPr>
        <w:pStyle w:val="ConsPlusNormal"/>
        <w:ind w:firstLine="709"/>
        <w:jc w:val="both"/>
        <w:rPr>
          <w:rFonts w:ascii="Times New Roman" w:hAnsi="Times New Roman" w:cs="Times New Roman"/>
          <w:sz w:val="26"/>
          <w:szCs w:val="26"/>
        </w:rPr>
      </w:pPr>
      <w:bookmarkStart w:id="0" w:name="Par61"/>
      <w:bookmarkEnd w:id="0"/>
      <w:r w:rsidRPr="007E3E8D">
        <w:rPr>
          <w:rFonts w:ascii="Times New Roman" w:hAnsi="Times New Roman" w:cs="Times New Roman"/>
          <w:color w:val="000000"/>
          <w:sz w:val="26"/>
          <w:szCs w:val="26"/>
        </w:rPr>
        <w:t>1.6. Администрация осуществляет муниципальный земельный контроль за соблюдением:</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Полномочия, указанные в настоящем пункте, осуществляются администрацией в отношении всех категорий земель.</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bCs/>
          <w:color w:val="000000"/>
          <w:sz w:val="26"/>
          <w:szCs w:val="26"/>
        </w:rPr>
        <w:t>1.7.</w:t>
      </w:r>
      <w:r w:rsidRPr="007E3E8D">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7E3E8D">
        <w:rPr>
          <w:rFonts w:ascii="Times New Roman" w:hAnsi="Times New Roman" w:cs="Times New Roman"/>
          <w:bCs/>
          <w:color w:val="000000"/>
          <w:sz w:val="26"/>
          <w:szCs w:val="26"/>
        </w:rPr>
        <w:t xml:space="preserve"> муниципального земельного</w:t>
      </w:r>
      <w:r w:rsidRPr="007E3E8D">
        <w:rPr>
          <w:rFonts w:ascii="Times New Roman" w:hAnsi="Times New Roman" w:cs="Times New Roman"/>
          <w:color w:val="000000"/>
          <w:sz w:val="26"/>
          <w:szCs w:val="26"/>
        </w:rPr>
        <w:t xml:space="preserve"> контроля.</w:t>
      </w:r>
    </w:p>
    <w:p w:rsidR="00EA0EFC" w:rsidRPr="007E3E8D" w:rsidRDefault="00EA0EFC" w:rsidP="00EA0EFC">
      <w:pPr>
        <w:pStyle w:val="ConsPlusNormal"/>
        <w:ind w:firstLine="0"/>
        <w:jc w:val="center"/>
        <w:rPr>
          <w:rFonts w:ascii="Times New Roman" w:hAnsi="Times New Roman" w:cs="Times New Roman"/>
          <w:color w:val="000000"/>
          <w:sz w:val="26"/>
          <w:szCs w:val="26"/>
        </w:rPr>
      </w:pPr>
    </w:p>
    <w:p w:rsidR="00EA0EFC" w:rsidRPr="007E3E8D" w:rsidRDefault="00EA0EFC" w:rsidP="00EA0EFC">
      <w:pPr>
        <w:pStyle w:val="ConsPlusNormal"/>
        <w:widowControl/>
        <w:numPr>
          <w:ilvl w:val="0"/>
          <w:numId w:val="2"/>
        </w:numPr>
        <w:suppressAutoHyphens/>
        <w:autoSpaceDN/>
        <w:adjustRightInd/>
        <w:jc w:val="center"/>
        <w:rPr>
          <w:rFonts w:ascii="Times New Roman" w:hAnsi="Times New Roman" w:cs="Times New Roman"/>
          <w:b/>
          <w:bCs/>
          <w:color w:val="000000"/>
          <w:sz w:val="26"/>
          <w:szCs w:val="26"/>
        </w:rPr>
      </w:pPr>
      <w:r w:rsidRPr="007E3E8D">
        <w:rPr>
          <w:rFonts w:ascii="Times New Roman" w:hAnsi="Times New Roman" w:cs="Times New Roman"/>
          <w:b/>
          <w:bCs/>
          <w:color w:val="000000"/>
          <w:sz w:val="26"/>
          <w:szCs w:val="26"/>
        </w:rPr>
        <w:t>Управление рисками причинения вреда (ущерба) охраняемым законом ценностям</w:t>
      </w:r>
    </w:p>
    <w:p w:rsidR="00EA0EFC" w:rsidRPr="007E3E8D" w:rsidRDefault="00EA0EFC" w:rsidP="00EA0EFC">
      <w:pPr>
        <w:pStyle w:val="ConsPlusNormal"/>
        <w:ind w:left="720" w:firstLine="0"/>
        <w:jc w:val="center"/>
        <w:rPr>
          <w:rFonts w:ascii="Times New Roman" w:hAnsi="Times New Roman" w:cs="Times New Roman"/>
          <w:b/>
          <w:bCs/>
          <w:color w:val="000000"/>
          <w:sz w:val="26"/>
          <w:szCs w:val="26"/>
        </w:rPr>
      </w:pPr>
      <w:r w:rsidRPr="007E3E8D">
        <w:rPr>
          <w:rFonts w:ascii="Times New Roman" w:hAnsi="Times New Roman" w:cs="Times New Roman"/>
          <w:b/>
          <w:bCs/>
          <w:color w:val="000000"/>
          <w:sz w:val="26"/>
          <w:szCs w:val="26"/>
        </w:rPr>
        <w:t>при осуществлении муниципального земельного контроля</w:t>
      </w:r>
    </w:p>
    <w:p w:rsidR="00EA0EFC" w:rsidRPr="007E3E8D" w:rsidRDefault="00EA0EFC" w:rsidP="00EA0EFC">
      <w:pPr>
        <w:pStyle w:val="ConsPlusNormal"/>
        <w:ind w:firstLine="0"/>
        <w:jc w:val="center"/>
        <w:rPr>
          <w:rFonts w:ascii="Times New Roman" w:hAnsi="Times New Roman" w:cs="Times New Roman"/>
          <w:color w:val="000000"/>
          <w:sz w:val="26"/>
          <w:szCs w:val="26"/>
        </w:rPr>
      </w:pP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2.1. Администрация осуществляет муниципальный земельный контроль на основе управления рисками причинения вреда (ущерба).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6" w:history="1">
        <w:r w:rsidRPr="007E3E8D">
          <w:rPr>
            <w:rStyle w:val="a5"/>
            <w:rFonts w:ascii="Times New Roman" w:hAnsi="Times New Roman" w:cs="Times New Roman"/>
            <w:color w:val="000000"/>
            <w:sz w:val="26"/>
            <w:szCs w:val="26"/>
          </w:rPr>
          <w:t>законо</w:t>
        </w:r>
      </w:hyperlink>
      <w:r w:rsidRPr="007E3E8D">
        <w:rPr>
          <w:rFonts w:ascii="Times New Roman" w:hAnsi="Times New Roman" w:cs="Times New Roman"/>
          <w:color w:val="000000"/>
          <w:sz w:val="26"/>
          <w:szCs w:val="26"/>
        </w:rPr>
        <w:t>м от 31.07.2020 № 248-ФЗ «О государственном контроле (надзоре) и муниципальном контроле в Российской Федерации».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2.3. Отнесение администрацией земель и земельных участков к определенной категории риска осуществляется в соответствии с </w:t>
      </w:r>
      <w:hyperlink r:id="rId7" w:anchor="_blank" w:history="1">
        <w:r w:rsidRPr="007E3E8D">
          <w:rPr>
            <w:rStyle w:val="a5"/>
            <w:rFonts w:ascii="Times New Roman" w:hAnsi="Times New Roman" w:cs="Times New Roman"/>
            <w:color w:val="000000"/>
            <w:sz w:val="26"/>
            <w:szCs w:val="26"/>
          </w:rPr>
          <w:t>критериями</w:t>
        </w:r>
      </w:hyperlink>
      <w:r w:rsidRPr="007E3E8D">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При отнесении администрацией земель и земельных участков к категориям </w:t>
      </w:r>
      <w:r w:rsidRPr="007E3E8D">
        <w:rPr>
          <w:rFonts w:ascii="Times New Roman" w:hAnsi="Times New Roman" w:cs="Times New Roman"/>
          <w:color w:val="000000"/>
          <w:sz w:val="26"/>
          <w:szCs w:val="26"/>
        </w:rPr>
        <w:lastRenderedPageBreak/>
        <w:t>риска используются в том числе:</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сведения, содержащиеся в Едином государственном реестре недвижимости;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 иные сведения, содержащиеся в администрации.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среднего риска, - не менее 3 лет;</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умеренного риска, - не менее 6 лет.</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EA0EFC" w:rsidRPr="007E3E8D" w:rsidRDefault="00EA0EFC" w:rsidP="00EA0EFC">
      <w:pPr>
        <w:ind w:firstLine="708"/>
        <w:jc w:val="both"/>
        <w:rPr>
          <w:color w:val="000000"/>
          <w:sz w:val="26"/>
          <w:szCs w:val="26"/>
        </w:rPr>
      </w:pPr>
      <w:r w:rsidRPr="007E3E8D">
        <w:rPr>
          <w:color w:val="000000"/>
          <w:sz w:val="26"/>
          <w:szCs w:val="26"/>
        </w:rPr>
        <w:t xml:space="preserve">Перечни земельных участков с указанием категорий риска размещаются на официальном сайте Сельского поселения </w:t>
      </w:r>
      <w:r w:rsidRPr="007E3E8D">
        <w:rPr>
          <w:sz w:val="26"/>
          <w:szCs w:val="26"/>
        </w:rPr>
        <w:t xml:space="preserve">«Великовисочный </w:t>
      </w:r>
      <w:r w:rsidRPr="007E3E8D">
        <w:rPr>
          <w:color w:val="000000"/>
          <w:sz w:val="26"/>
          <w:szCs w:val="26"/>
        </w:rPr>
        <w:t xml:space="preserve">сельсовет» Заполярного района Ненецкого автономного округа  в информационно-телекоммуникационной </w:t>
      </w:r>
      <w:r w:rsidRPr="007E3E8D">
        <w:rPr>
          <w:color w:val="000000"/>
          <w:sz w:val="26"/>
          <w:szCs w:val="26"/>
        </w:rPr>
        <w:lastRenderedPageBreak/>
        <w:t>сети «Интернет» (далее – официальный сайт Сельского поселения) в специальном разделе, посвященном контрольной деятельности.</w:t>
      </w:r>
      <w:r w:rsidRPr="007E3E8D">
        <w:rPr>
          <w:color w:val="000000"/>
          <w:sz w:val="26"/>
          <w:szCs w:val="26"/>
          <w:shd w:val="clear" w:color="auto" w:fill="FFFFFF"/>
        </w:rPr>
        <w:t xml:space="preserve"> </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2.8. Перечни земельных участков содержат следующую информацию:</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присвоенная категория риска;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 реквизиты решения о присвоении земельному участку категории риска.</w:t>
      </w:r>
    </w:p>
    <w:p w:rsidR="00EA0EFC" w:rsidRPr="007E3E8D" w:rsidRDefault="00EA0EFC" w:rsidP="00EA0EFC">
      <w:pPr>
        <w:pStyle w:val="ConsPlusNormal"/>
        <w:ind w:firstLine="709"/>
        <w:jc w:val="both"/>
        <w:rPr>
          <w:rFonts w:ascii="Times New Roman" w:hAnsi="Times New Roman" w:cs="Times New Roman"/>
          <w:b/>
          <w:bCs/>
          <w:color w:val="000000"/>
          <w:sz w:val="26"/>
          <w:szCs w:val="26"/>
        </w:rPr>
      </w:pPr>
    </w:p>
    <w:p w:rsidR="00EA0EFC" w:rsidRPr="007E3E8D" w:rsidRDefault="00EA0EFC" w:rsidP="00EA0EFC">
      <w:pPr>
        <w:pStyle w:val="ConsPlusNormal"/>
        <w:ind w:firstLine="0"/>
        <w:jc w:val="center"/>
        <w:rPr>
          <w:rFonts w:ascii="Times New Roman" w:hAnsi="Times New Roman" w:cs="Times New Roman"/>
          <w:b/>
          <w:bCs/>
          <w:color w:val="000000"/>
          <w:sz w:val="26"/>
          <w:szCs w:val="26"/>
        </w:rPr>
      </w:pPr>
      <w:r w:rsidRPr="007E3E8D">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EA0EFC" w:rsidRPr="007E3E8D" w:rsidRDefault="00EA0EFC" w:rsidP="00EA0EFC">
      <w:pPr>
        <w:pStyle w:val="ConsPlusNormal"/>
        <w:ind w:firstLine="0"/>
        <w:jc w:val="center"/>
        <w:rPr>
          <w:rFonts w:ascii="Times New Roman" w:hAnsi="Times New Roman" w:cs="Times New Roman"/>
          <w:b/>
          <w:bCs/>
          <w:color w:val="000000"/>
          <w:sz w:val="26"/>
          <w:szCs w:val="26"/>
        </w:rPr>
      </w:pP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3.1. Администрация осуществляет муниципальный земельный контроль, в том числе посредством проведения профилактических мероприятий.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A0EFC" w:rsidRPr="007E3E8D" w:rsidRDefault="00EA0EFC" w:rsidP="00EA0EFC">
      <w:pPr>
        <w:ind w:firstLine="567"/>
        <w:jc w:val="both"/>
        <w:rPr>
          <w:sz w:val="26"/>
          <w:szCs w:val="26"/>
        </w:rPr>
      </w:pPr>
      <w:r w:rsidRPr="007E3E8D">
        <w:rPr>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Сельского поселения </w:t>
      </w:r>
      <w:r w:rsidRPr="007E3E8D">
        <w:rPr>
          <w:sz w:val="26"/>
          <w:szCs w:val="26"/>
        </w:rPr>
        <w:t xml:space="preserve">«Великовисочный </w:t>
      </w:r>
      <w:r w:rsidRPr="007E3E8D">
        <w:rPr>
          <w:color w:val="000000"/>
          <w:sz w:val="26"/>
          <w:szCs w:val="26"/>
        </w:rPr>
        <w:t>сельсовет» Заполярного района Ненецкого автономного округа (далее – Глава Сельского поселения) для принятия решения о проведении контрольных мероприятий.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3.5. При осуществлении администрацией муниципального земельного контроля могут проводиться следующие виды профилактических мероприятий: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информирование;</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2) обобщение правоприменительной практики;</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3) объявление предостережений;</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4) консультирование;</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5) профилактический визит.</w:t>
      </w:r>
    </w:p>
    <w:p w:rsidR="00EA0EFC" w:rsidRPr="007E3E8D" w:rsidRDefault="00EA0EFC" w:rsidP="00EA0EFC">
      <w:pPr>
        <w:ind w:firstLine="709"/>
        <w:jc w:val="both"/>
        <w:rPr>
          <w:color w:val="000000"/>
          <w:sz w:val="26"/>
          <w:szCs w:val="26"/>
        </w:rPr>
      </w:pPr>
      <w:r w:rsidRPr="007E3E8D">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Сельского поселения в специальном разделе, посвященном контрольной деятельности, в средствах массовой информации,</w:t>
      </w:r>
      <w:r w:rsidRPr="007E3E8D">
        <w:rPr>
          <w:color w:val="000000"/>
          <w:sz w:val="26"/>
          <w:szCs w:val="26"/>
          <w:shd w:val="clear" w:color="auto" w:fill="FFFFFF"/>
        </w:rPr>
        <w:t xml:space="preserve"> через </w:t>
      </w:r>
      <w:r w:rsidRPr="007E3E8D">
        <w:rPr>
          <w:color w:val="000000"/>
          <w:sz w:val="26"/>
          <w:szCs w:val="26"/>
          <w:shd w:val="clear" w:color="auto" w:fill="FFFFFF"/>
        </w:rPr>
        <w:lastRenderedPageBreak/>
        <w:t>личные кабинеты контролируемых лиц в государственных информационных системах (при их наличии) и в иных формах.</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Сельского поселения в специальном разделе, посвященном контрольной деятельности, сведения, предусмотренные </w:t>
      </w:r>
      <w:hyperlink r:id="rId8" w:history="1">
        <w:r w:rsidRPr="007E3E8D">
          <w:rPr>
            <w:rStyle w:val="a5"/>
            <w:rFonts w:ascii="Times New Roman" w:hAnsi="Times New Roman" w:cs="Times New Roman"/>
            <w:color w:val="000000"/>
            <w:sz w:val="26"/>
            <w:szCs w:val="26"/>
          </w:rPr>
          <w:t>частью 3 статьи 46</w:t>
        </w:r>
      </w:hyperlink>
      <w:r w:rsidRPr="007E3E8D">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EA0EFC" w:rsidRPr="007E3E8D" w:rsidRDefault="00EA0EFC" w:rsidP="00EA0EFC">
      <w:pPr>
        <w:ind w:firstLine="708"/>
        <w:jc w:val="both"/>
        <w:rPr>
          <w:color w:val="000000"/>
          <w:sz w:val="26"/>
          <w:szCs w:val="26"/>
        </w:rPr>
      </w:pPr>
      <w:r w:rsidRPr="007E3E8D">
        <w:rPr>
          <w:color w:val="000000"/>
          <w:sz w:val="26"/>
          <w:szCs w:val="26"/>
        </w:rPr>
        <w:t xml:space="preserve">Администрация также вправе информировать население Сельского поселения </w:t>
      </w:r>
      <w:r w:rsidRPr="007E3E8D">
        <w:rPr>
          <w:sz w:val="26"/>
          <w:szCs w:val="26"/>
        </w:rPr>
        <w:t xml:space="preserve">«Великовисочный </w:t>
      </w:r>
      <w:r w:rsidRPr="007E3E8D">
        <w:rPr>
          <w:color w:val="000000"/>
          <w:sz w:val="26"/>
          <w:szCs w:val="26"/>
        </w:rPr>
        <w:t>сельсовет» Заполярного района Ненецкого автономного округа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w:t>
      </w:r>
      <w:r w:rsidRPr="007E3E8D">
        <w:rPr>
          <w:rFonts w:ascii="Times New Roman" w:hAnsi="Times New Roman" w:cs="Times New Roman"/>
          <w:i/>
          <w:iCs/>
          <w:color w:val="000000"/>
          <w:sz w:val="26"/>
          <w:szCs w:val="26"/>
        </w:rPr>
        <w:t xml:space="preserve"> </w:t>
      </w:r>
      <w:r w:rsidRPr="007E3E8D">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Сельского поселения в специальном разделе, посвященном контрольной деятельности.</w:t>
      </w:r>
    </w:p>
    <w:p w:rsidR="00EA0EFC" w:rsidRPr="007E3E8D" w:rsidRDefault="00EA0EFC" w:rsidP="00EA0EFC">
      <w:pPr>
        <w:ind w:firstLine="709"/>
        <w:jc w:val="both"/>
        <w:rPr>
          <w:color w:val="000000"/>
          <w:sz w:val="26"/>
          <w:szCs w:val="26"/>
        </w:rPr>
      </w:pPr>
      <w:r w:rsidRPr="007E3E8D">
        <w:rPr>
          <w:color w:val="000000"/>
          <w:sz w:val="26"/>
          <w:szCs w:val="26"/>
        </w:rPr>
        <w:t>3.8. Предостережение о недопустимости нарушения обязательных требований и предложение</w:t>
      </w:r>
      <w:r w:rsidRPr="007E3E8D">
        <w:rPr>
          <w:color w:val="000000"/>
          <w:sz w:val="26"/>
          <w:szCs w:val="26"/>
          <w:shd w:val="clear" w:color="auto" w:fill="FFFFFF"/>
        </w:rPr>
        <w:t xml:space="preserve"> принять меры по обеспечению соблюдения обязательных требований</w:t>
      </w:r>
      <w:r w:rsidRPr="007E3E8D">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E3E8D">
        <w:rPr>
          <w:color w:val="000000"/>
          <w:sz w:val="26"/>
          <w:szCs w:val="26"/>
          <w:shd w:val="clear" w:color="auto" w:fill="FFFFFF"/>
        </w:rPr>
        <w:t>или признаках нарушений обязательных требований </w:t>
      </w:r>
      <w:r w:rsidRPr="007E3E8D">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поселения</w:t>
      </w:r>
      <w:r w:rsidRPr="007E3E8D">
        <w:rPr>
          <w:i/>
          <w:iCs/>
          <w:color w:val="000000"/>
          <w:sz w:val="26"/>
          <w:szCs w:val="26"/>
        </w:rPr>
        <w:t xml:space="preserve"> </w:t>
      </w:r>
      <w:r w:rsidRPr="007E3E8D">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A0EFC" w:rsidRPr="007E3E8D" w:rsidRDefault="00EA0EFC" w:rsidP="00EA0EFC">
      <w:pPr>
        <w:ind w:firstLine="567"/>
        <w:jc w:val="both"/>
        <w:rPr>
          <w:sz w:val="26"/>
          <w:szCs w:val="26"/>
        </w:rPr>
      </w:pPr>
      <w:r w:rsidRPr="007E3E8D">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7E3E8D">
        <w:rPr>
          <w:sz w:val="26"/>
          <w:szCs w:val="26"/>
          <w:shd w:val="clear" w:color="auto" w:fill="FFFFFF"/>
        </w:rPr>
        <w:t xml:space="preserve">приказом Министерства экономического развития Российской </w:t>
      </w:r>
      <w:r w:rsidRPr="007E3E8D">
        <w:rPr>
          <w:rStyle w:val="a7"/>
          <w:sz w:val="26"/>
          <w:szCs w:val="26"/>
        </w:rPr>
        <w:t xml:space="preserve">Федерации от 31.03.2021 № 151 </w:t>
      </w:r>
      <w:r w:rsidRPr="007E3E8D">
        <w:rPr>
          <w:sz w:val="26"/>
          <w:szCs w:val="26"/>
          <w:shd w:val="clear" w:color="auto" w:fill="FFFFFF"/>
        </w:rPr>
        <w:t>«О типовых формах документов, используемых контрольным (надзорным) органом»</w:t>
      </w:r>
      <w:r w:rsidRPr="007E3E8D">
        <w:rPr>
          <w:sz w:val="26"/>
          <w:szCs w:val="26"/>
        </w:rPr>
        <w:t xml:space="preserve">. </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7E3E8D">
        <w:rPr>
          <w:rFonts w:ascii="Times New Roman" w:hAnsi="Times New Roman" w:cs="Times New Roman"/>
          <w:color w:val="000000"/>
          <w:sz w:val="26"/>
          <w:szCs w:val="26"/>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Личный прием граждан проводится Главой Сельского поселения</w:t>
      </w:r>
      <w:r w:rsidRPr="007E3E8D">
        <w:rPr>
          <w:rFonts w:ascii="Times New Roman" w:hAnsi="Times New Roman" w:cs="Times New Roman"/>
          <w:i/>
          <w:iCs/>
          <w:color w:val="000000"/>
          <w:sz w:val="26"/>
          <w:szCs w:val="26"/>
        </w:rPr>
        <w:t xml:space="preserve"> </w:t>
      </w:r>
      <w:r w:rsidRPr="007E3E8D">
        <w:rPr>
          <w:rFonts w:ascii="Times New Roman" w:hAnsi="Times New Roman" w:cs="Times New Roman"/>
          <w:color w:val="000000"/>
          <w:sz w:val="26"/>
          <w:szCs w:val="26"/>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Сельского поселения в специальном разделе, посвященном контрольной деятельности.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организация и осуществление муниципального земельного контроля;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lastRenderedPageBreak/>
        <w:t>Должностными лицами, уполномоченными осуществлять муниципальный земельный контроль, ведется журнал учета консультирований.</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Сельского поселения в специальном разделе, посвященном контрольной деятельности, письменного разъяснения, подписанного Главой Сельского поселения</w:t>
      </w:r>
      <w:r w:rsidRPr="007E3E8D">
        <w:rPr>
          <w:rFonts w:ascii="Times New Roman" w:hAnsi="Times New Roman" w:cs="Times New Roman"/>
          <w:i/>
          <w:iCs/>
          <w:color w:val="000000"/>
          <w:sz w:val="26"/>
          <w:szCs w:val="26"/>
        </w:rPr>
        <w:t xml:space="preserve"> </w:t>
      </w:r>
      <w:r w:rsidRPr="007E3E8D">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A0EFC" w:rsidRPr="007E3E8D" w:rsidRDefault="00EA0EFC" w:rsidP="00EA0EFC">
      <w:pPr>
        <w:pStyle w:val="ConsPlusNormal"/>
        <w:ind w:firstLine="709"/>
        <w:jc w:val="both"/>
        <w:rPr>
          <w:rFonts w:ascii="Times New Roman" w:hAnsi="Times New Roman" w:cs="Times New Roman"/>
          <w:color w:val="000000"/>
          <w:sz w:val="26"/>
          <w:szCs w:val="26"/>
        </w:rPr>
      </w:pPr>
    </w:p>
    <w:p w:rsidR="00EA0EFC" w:rsidRPr="007E3E8D" w:rsidRDefault="00EA0EFC" w:rsidP="00EA0EFC">
      <w:pPr>
        <w:pStyle w:val="ConsPlusNormal"/>
        <w:ind w:firstLine="0"/>
        <w:jc w:val="center"/>
        <w:rPr>
          <w:rFonts w:ascii="Times New Roman" w:hAnsi="Times New Roman" w:cs="Times New Roman"/>
          <w:b/>
          <w:bCs/>
          <w:color w:val="000000"/>
          <w:sz w:val="26"/>
          <w:szCs w:val="26"/>
        </w:rPr>
      </w:pPr>
      <w:r w:rsidRPr="007E3E8D">
        <w:rPr>
          <w:rFonts w:ascii="Times New Roman" w:hAnsi="Times New Roman" w:cs="Times New Roman"/>
          <w:b/>
          <w:bCs/>
          <w:color w:val="000000"/>
          <w:sz w:val="26"/>
          <w:szCs w:val="26"/>
        </w:rPr>
        <w:t>4. Осуществление контрольных мероприятий и контрольных действий</w:t>
      </w:r>
    </w:p>
    <w:p w:rsidR="00EA0EFC" w:rsidRPr="007E3E8D" w:rsidRDefault="00EA0EFC" w:rsidP="00EA0EFC">
      <w:pPr>
        <w:pStyle w:val="ConsPlusNormal"/>
        <w:ind w:firstLine="0"/>
        <w:jc w:val="center"/>
        <w:rPr>
          <w:rFonts w:ascii="Times New Roman" w:hAnsi="Times New Roman" w:cs="Times New Roman"/>
          <w:b/>
          <w:bCs/>
          <w:color w:val="000000"/>
          <w:sz w:val="26"/>
          <w:szCs w:val="26"/>
        </w:rPr>
      </w:pP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A0EFC" w:rsidRPr="007E3E8D" w:rsidRDefault="00EA0EFC" w:rsidP="00EA0EFC">
      <w:pPr>
        <w:ind w:firstLine="709"/>
        <w:jc w:val="both"/>
        <w:rPr>
          <w:color w:val="000000"/>
          <w:sz w:val="26"/>
          <w:szCs w:val="26"/>
        </w:rPr>
      </w:pPr>
      <w:r w:rsidRPr="007E3E8D">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7E3E8D">
        <w:rPr>
          <w:color w:val="000000"/>
          <w:sz w:val="26"/>
          <w:szCs w:val="26"/>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7E3E8D">
        <w:rPr>
          <w:color w:val="000000"/>
          <w:sz w:val="26"/>
          <w:szCs w:val="26"/>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7E3E8D">
        <w:rPr>
          <w:color w:val="000000"/>
          <w:sz w:val="26"/>
          <w:szCs w:val="26"/>
        </w:rPr>
        <w:t>);</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4.4. В рамках осуществления муниципального земельного контроля могут проводиться следующие плановые контрольные мероприятия: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инспекционный визит;</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рейдовый осмотр;</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 документарная проверка;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 выездная проверка;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4.5. В рамках осуществления муниципального земельного контроля могут проводиться следующие внеплановые контрольные мероприятия: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инспекционный визит;</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рейдовый осмотр;</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 документарная проверка;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 выездная проверка;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5) наблюдение за соблюдением обязательных требований;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6) выездное обследование.</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6) истечение срока исполнения предписания об устранении выявленного </w:t>
      </w:r>
      <w:r w:rsidRPr="007E3E8D">
        <w:rPr>
          <w:rFonts w:ascii="Times New Roman" w:hAnsi="Times New Roman" w:cs="Times New Roman"/>
          <w:color w:val="000000"/>
          <w:sz w:val="26"/>
          <w:szCs w:val="26"/>
        </w:rPr>
        <w:lastRenderedPageBreak/>
        <w:t>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Сельского поселения в специальном разделе, посвященном контрольной деятельности.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EA0EFC" w:rsidRPr="007E3E8D" w:rsidRDefault="00EA0EFC" w:rsidP="00EA0EFC">
      <w:pPr>
        <w:pStyle w:val="ConsPlusNormal"/>
        <w:ind w:firstLine="709"/>
        <w:jc w:val="both"/>
        <w:rPr>
          <w:rFonts w:ascii="Times New Roman" w:hAnsi="Times New Roman" w:cs="Times New Roman"/>
          <w:i/>
          <w:iCs/>
          <w:color w:val="000000"/>
          <w:sz w:val="26"/>
          <w:szCs w:val="26"/>
        </w:rPr>
      </w:pPr>
      <w:r w:rsidRPr="007E3E8D">
        <w:rPr>
          <w:rFonts w:ascii="Times New Roman" w:hAnsi="Times New Roman" w:cs="Times New Roman"/>
          <w:color w:val="000000"/>
          <w:sz w:val="26"/>
          <w:szCs w:val="26"/>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Сельского поселения</w:t>
      </w:r>
      <w:r w:rsidRPr="007E3E8D">
        <w:rPr>
          <w:rFonts w:ascii="Times New Roman" w:hAnsi="Times New Roman" w:cs="Times New Roman"/>
          <w:i/>
          <w:iCs/>
          <w:color w:val="000000"/>
          <w:sz w:val="26"/>
          <w:szCs w:val="26"/>
        </w:rPr>
        <w:t xml:space="preserve">, </w:t>
      </w:r>
      <w:r w:rsidRPr="007E3E8D">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7E3E8D">
        <w:rPr>
          <w:rFonts w:ascii="Times New Roman" w:hAnsi="Times New Roman" w:cs="Times New Roman"/>
          <w:color w:val="000000"/>
          <w:sz w:val="26"/>
          <w:szCs w:val="26"/>
        </w:rPr>
        <w:t xml:space="preserve"> Федеральным </w:t>
      </w:r>
      <w:hyperlink r:id="rId9" w:history="1">
        <w:r w:rsidRPr="007E3E8D">
          <w:rPr>
            <w:rStyle w:val="a5"/>
            <w:rFonts w:ascii="Times New Roman" w:hAnsi="Times New Roman" w:cs="Times New Roman"/>
            <w:color w:val="000000"/>
            <w:sz w:val="26"/>
            <w:szCs w:val="26"/>
          </w:rPr>
          <w:t>законом</w:t>
        </w:r>
      </w:hyperlink>
      <w:r w:rsidRPr="007E3E8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0" w:history="1">
        <w:r w:rsidRPr="007E3E8D">
          <w:rPr>
            <w:rStyle w:val="a5"/>
            <w:rFonts w:ascii="Times New Roman" w:hAnsi="Times New Roman" w:cs="Times New Roman"/>
            <w:color w:val="000000"/>
            <w:sz w:val="26"/>
            <w:szCs w:val="26"/>
          </w:rPr>
          <w:t>законом</w:t>
        </w:r>
      </w:hyperlink>
      <w:r w:rsidRPr="007E3E8D">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EA0EFC" w:rsidRPr="007E3E8D" w:rsidRDefault="00EA0EFC" w:rsidP="00EA0EFC">
      <w:pPr>
        <w:ind w:firstLine="709"/>
        <w:jc w:val="both"/>
        <w:rPr>
          <w:color w:val="000000"/>
          <w:sz w:val="26"/>
          <w:szCs w:val="26"/>
        </w:rPr>
      </w:pPr>
      <w:r w:rsidRPr="007E3E8D">
        <w:rPr>
          <w:color w:val="000000"/>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E3E8D">
        <w:rPr>
          <w:color w:val="000000"/>
          <w:sz w:val="26"/>
          <w:szCs w:val="26"/>
          <w:shd w:val="clear" w:color="auto" w:fill="FFFFFF"/>
        </w:rPr>
        <w:t>распоряжением Правительства Российской Федерации от 19.04.2016 № 724-р перечнем</w:t>
      </w:r>
      <w:r w:rsidRPr="007E3E8D">
        <w:rPr>
          <w:color w:val="000000"/>
          <w:sz w:val="26"/>
          <w:szCs w:val="26"/>
        </w:rPr>
        <w:br/>
      </w:r>
      <w:r w:rsidRPr="007E3E8D">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w:t>
      </w:r>
      <w:r w:rsidRPr="007E3E8D">
        <w:rPr>
          <w:color w:val="000000"/>
          <w:sz w:val="26"/>
          <w:szCs w:val="26"/>
          <w:shd w:val="clear" w:color="auto" w:fill="FFFFFF"/>
        </w:rPr>
        <w:lastRenderedPageBreak/>
        <w:t>местного самоуправления организаций, в распоряжении которых находятся эти документы и (или) информация, а также</w:t>
      </w:r>
      <w:r w:rsidRPr="007E3E8D">
        <w:rPr>
          <w:color w:val="000000"/>
          <w:sz w:val="26"/>
          <w:szCs w:val="26"/>
        </w:rPr>
        <w:t xml:space="preserve"> </w:t>
      </w:r>
      <w:hyperlink r:id="rId11" w:history="1">
        <w:r w:rsidRPr="007E3E8D">
          <w:rPr>
            <w:rStyle w:val="a5"/>
            <w:color w:val="000000"/>
            <w:sz w:val="26"/>
            <w:szCs w:val="26"/>
          </w:rPr>
          <w:t>Правилами</w:t>
        </w:r>
      </w:hyperlink>
      <w:r w:rsidRPr="007E3E8D">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7E3E8D">
          <w:rPr>
            <w:rStyle w:val="a5"/>
            <w:rFonts w:ascii="Times New Roman" w:hAnsi="Times New Roman" w:cs="Times New Roman"/>
            <w:color w:val="000000"/>
            <w:sz w:val="26"/>
            <w:szCs w:val="26"/>
          </w:rPr>
          <w:t>Правилами</w:t>
        </w:r>
      </w:hyperlink>
      <w:r w:rsidRPr="007E3E8D">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 xml:space="preserve">4.14. </w:t>
      </w:r>
      <w:r w:rsidRPr="007E3E8D">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A0EFC" w:rsidRPr="007E3E8D" w:rsidRDefault="00EA0EFC" w:rsidP="00EA0EFC">
      <w:pPr>
        <w:ind w:firstLine="709"/>
        <w:jc w:val="both"/>
        <w:rPr>
          <w:color w:val="000000"/>
          <w:sz w:val="26"/>
          <w:szCs w:val="26"/>
          <w:shd w:val="clear" w:color="auto" w:fill="FFFFFF"/>
        </w:rPr>
      </w:pPr>
      <w:r w:rsidRPr="007E3E8D">
        <w:rPr>
          <w:color w:val="000000"/>
          <w:sz w:val="26"/>
          <w:szCs w:val="26"/>
        </w:rPr>
        <w:t xml:space="preserve">1) </w:t>
      </w:r>
      <w:r w:rsidRPr="007E3E8D">
        <w:rPr>
          <w:color w:val="000000"/>
          <w:sz w:val="26"/>
          <w:szCs w:val="26"/>
          <w:shd w:val="clear" w:color="auto" w:fill="FFFFFF"/>
        </w:rPr>
        <w:t xml:space="preserve">отсутствие контролируемого лица либо его представителя не препятствует оценке </w:t>
      </w:r>
      <w:r w:rsidRPr="007E3E8D">
        <w:rPr>
          <w:color w:val="000000"/>
          <w:sz w:val="26"/>
          <w:szCs w:val="26"/>
        </w:rPr>
        <w:t xml:space="preserve">должностным лицом, уполномоченным осуществлять муниципальный земельный контроль, </w:t>
      </w:r>
      <w:r w:rsidRPr="007E3E8D">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A0EFC" w:rsidRPr="007E3E8D" w:rsidRDefault="00EA0EFC" w:rsidP="00EA0EFC">
      <w:pPr>
        <w:ind w:firstLine="709"/>
        <w:jc w:val="both"/>
        <w:rPr>
          <w:color w:val="000000"/>
          <w:sz w:val="26"/>
          <w:szCs w:val="26"/>
        </w:rPr>
      </w:pPr>
      <w:r w:rsidRPr="007E3E8D">
        <w:rPr>
          <w:color w:val="000000"/>
          <w:sz w:val="26"/>
          <w:szCs w:val="26"/>
          <w:shd w:val="clear" w:color="auto" w:fill="FFFFFF"/>
        </w:rPr>
        <w:t xml:space="preserve">2) отсутствие признаков </w:t>
      </w:r>
      <w:r w:rsidRPr="007E3E8D">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EA0EFC" w:rsidRPr="007E3E8D" w:rsidRDefault="00EA0EFC" w:rsidP="00EA0EFC">
      <w:pPr>
        <w:ind w:firstLine="709"/>
        <w:jc w:val="both"/>
        <w:rPr>
          <w:color w:val="000000"/>
          <w:sz w:val="26"/>
          <w:szCs w:val="26"/>
        </w:rPr>
      </w:pPr>
      <w:r w:rsidRPr="007E3E8D">
        <w:rPr>
          <w:color w:val="000000"/>
          <w:sz w:val="26"/>
          <w:szCs w:val="26"/>
        </w:rPr>
        <w:t>3) имеются уважительные причины для отсутствия контролируемого лица (болезнь</w:t>
      </w:r>
      <w:r w:rsidRPr="007E3E8D">
        <w:rPr>
          <w:color w:val="000000"/>
          <w:sz w:val="26"/>
          <w:szCs w:val="26"/>
          <w:shd w:val="clear" w:color="auto" w:fill="FFFFFF"/>
        </w:rPr>
        <w:t xml:space="preserve"> контролируемого лица</w:t>
      </w:r>
      <w:r w:rsidRPr="007E3E8D">
        <w:rPr>
          <w:color w:val="000000"/>
          <w:sz w:val="26"/>
          <w:szCs w:val="26"/>
        </w:rPr>
        <w:t>, его командировка и т.п.) при проведении</w:t>
      </w:r>
      <w:r w:rsidRPr="007E3E8D">
        <w:rPr>
          <w:color w:val="000000"/>
          <w:sz w:val="26"/>
          <w:szCs w:val="26"/>
          <w:shd w:val="clear" w:color="auto" w:fill="FFFFFF"/>
        </w:rPr>
        <w:t xml:space="preserve"> контрольного мероприятия</w:t>
      </w:r>
      <w:r w:rsidRPr="007E3E8D">
        <w:rPr>
          <w:color w:val="000000"/>
          <w:sz w:val="26"/>
          <w:szCs w:val="26"/>
        </w:rPr>
        <w:t>.</w:t>
      </w:r>
    </w:p>
    <w:p w:rsidR="00EA0EFC" w:rsidRPr="007E3E8D" w:rsidRDefault="00EA0EFC" w:rsidP="00EA0EFC">
      <w:pPr>
        <w:pStyle w:val="s1"/>
        <w:ind w:firstLine="709"/>
        <w:rPr>
          <w:color w:val="000000"/>
          <w:sz w:val="26"/>
          <w:szCs w:val="26"/>
        </w:rPr>
      </w:pPr>
      <w:r w:rsidRPr="007E3E8D">
        <w:rPr>
          <w:color w:val="000000"/>
          <w:sz w:val="26"/>
          <w:szCs w:val="26"/>
        </w:rPr>
        <w:t xml:space="preserve">4.15. Срок проведения выездной проверки не может превышать 10 рабочих дней. </w:t>
      </w:r>
    </w:p>
    <w:p w:rsidR="00EA0EFC" w:rsidRPr="007E3E8D" w:rsidRDefault="00EA0EFC" w:rsidP="00EA0EFC">
      <w:pPr>
        <w:pStyle w:val="s1"/>
        <w:ind w:firstLine="709"/>
        <w:rPr>
          <w:color w:val="000000"/>
          <w:sz w:val="26"/>
          <w:szCs w:val="26"/>
        </w:rPr>
      </w:pPr>
      <w:r w:rsidRPr="007E3E8D">
        <w:rPr>
          <w:color w:val="000000"/>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A0EFC" w:rsidRPr="007E3E8D" w:rsidRDefault="00EA0EFC" w:rsidP="00EA0EFC">
      <w:pPr>
        <w:pStyle w:val="s1"/>
        <w:ind w:firstLine="709"/>
        <w:rPr>
          <w:color w:val="000000"/>
          <w:sz w:val="26"/>
          <w:szCs w:val="26"/>
        </w:rPr>
      </w:pPr>
      <w:r w:rsidRPr="007E3E8D">
        <w:rPr>
          <w:color w:val="000000"/>
          <w:sz w:val="26"/>
          <w:szCs w:val="26"/>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E3E8D">
          <w:rPr>
            <w:rStyle w:val="a5"/>
            <w:rFonts w:ascii="Times New Roman" w:hAnsi="Times New Roman" w:cs="Times New Roman"/>
            <w:color w:val="000000"/>
            <w:sz w:val="26"/>
            <w:szCs w:val="26"/>
          </w:rPr>
          <w:t>частью 2 статьи 90</w:t>
        </w:r>
      </w:hyperlink>
      <w:r w:rsidRPr="007E3E8D">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A0EFC" w:rsidRPr="007E3E8D" w:rsidRDefault="00EA0EFC" w:rsidP="00EA0EFC">
      <w:pPr>
        <w:ind w:firstLine="709"/>
        <w:jc w:val="both"/>
        <w:rPr>
          <w:color w:val="000000"/>
          <w:sz w:val="26"/>
          <w:szCs w:val="26"/>
        </w:rPr>
      </w:pPr>
      <w:r w:rsidRPr="007E3E8D">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7E3E8D">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7E3E8D">
        <w:rPr>
          <w:color w:val="000000"/>
          <w:sz w:val="26"/>
          <w:szCs w:val="26"/>
        </w:rPr>
        <w:t>.</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 xml:space="preserve">4.20. Информирование контролируемых лиц о совершаемых должностными </w:t>
      </w:r>
      <w:r w:rsidRPr="007E3E8D">
        <w:rPr>
          <w:rFonts w:ascii="Times New Roman" w:hAnsi="Times New Roman" w:cs="Times New Roman"/>
          <w:color w:val="000000"/>
          <w:sz w:val="26"/>
          <w:szCs w:val="26"/>
        </w:rPr>
        <w:lastRenderedPageBreak/>
        <w:t xml:space="preserve">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E3E8D">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E3E8D">
        <w:rPr>
          <w:rFonts w:ascii="Times New Roman" w:hAnsi="Times New Roman" w:cs="Times New Roman"/>
          <w:color w:val="000000"/>
          <w:sz w:val="26"/>
          <w:szCs w:val="26"/>
        </w:rPr>
        <w:t>Единый портал</w:t>
      </w:r>
      <w:r w:rsidRPr="007E3E8D">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E3E8D">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E3E8D">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E3E8D">
        <w:rPr>
          <w:rFonts w:ascii="Times New Roman" w:hAnsi="Times New Roman" w:cs="Times New Roman"/>
          <w:color w:val="000000"/>
          <w:sz w:val="26"/>
          <w:szCs w:val="26"/>
          <w:shd w:val="clear" w:color="auto" w:fill="FFFFFF"/>
        </w:rPr>
        <w:t xml:space="preserve">Федерального закона </w:t>
      </w:r>
      <w:r w:rsidRPr="007E3E8D">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w:t>
      </w:r>
      <w:r w:rsidRPr="007E3E8D">
        <w:rPr>
          <w:rFonts w:ascii="Times New Roman" w:hAnsi="Times New Roman" w:cs="Times New Roman"/>
          <w:color w:val="000000"/>
          <w:sz w:val="26"/>
          <w:szCs w:val="26"/>
        </w:rPr>
        <w:lastRenderedPageBreak/>
        <w:t>Российской Федерации, обязана:</w:t>
      </w:r>
    </w:p>
    <w:p w:rsidR="00EA0EFC" w:rsidRPr="007E3E8D" w:rsidRDefault="00EA0EFC" w:rsidP="00EA0EFC">
      <w:pPr>
        <w:pStyle w:val="ConsPlusNormal"/>
        <w:ind w:firstLine="709"/>
        <w:jc w:val="both"/>
        <w:rPr>
          <w:rFonts w:ascii="Times New Roman" w:hAnsi="Times New Roman" w:cs="Times New Roman"/>
          <w:sz w:val="26"/>
          <w:szCs w:val="26"/>
        </w:rPr>
      </w:pPr>
      <w:bookmarkStart w:id="1" w:name="Par318"/>
      <w:bookmarkEnd w:id="1"/>
      <w:r w:rsidRPr="007E3E8D">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0EFC" w:rsidRPr="007E3E8D" w:rsidRDefault="00EA0EFC" w:rsidP="00EA0EFC">
      <w:pPr>
        <w:ind w:firstLine="709"/>
        <w:jc w:val="both"/>
        <w:rPr>
          <w:color w:val="000000"/>
          <w:sz w:val="26"/>
          <w:szCs w:val="26"/>
        </w:rPr>
      </w:pPr>
      <w:r w:rsidRPr="007E3E8D">
        <w:rPr>
          <w:color w:val="000000"/>
          <w:sz w:val="26"/>
          <w:szCs w:val="26"/>
        </w:rPr>
        <w:t xml:space="preserve">4) </w:t>
      </w:r>
      <w:r w:rsidRPr="007E3E8D">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E3E8D">
        <w:rPr>
          <w:color w:val="000000"/>
          <w:sz w:val="26"/>
          <w:szCs w:val="26"/>
        </w:rPr>
        <w:t>;</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A0EFC" w:rsidRPr="007E3E8D" w:rsidRDefault="00EA0EFC" w:rsidP="00EA0EFC">
      <w:pPr>
        <w:ind w:firstLine="709"/>
        <w:jc w:val="both"/>
        <w:rPr>
          <w:color w:val="000000"/>
          <w:sz w:val="26"/>
          <w:szCs w:val="26"/>
        </w:rPr>
      </w:pPr>
      <w:r w:rsidRPr="007E3E8D">
        <w:rPr>
          <w:color w:val="000000"/>
          <w:sz w:val="26"/>
          <w:szCs w:val="26"/>
        </w:rPr>
        <w:t xml:space="preserve">1) исполнительный орган государственной власти или орган местного самоуправления, предусмотренные </w:t>
      </w:r>
      <w:hyperlink r:id="rId14" w:history="1">
        <w:r w:rsidRPr="007E3E8D">
          <w:rPr>
            <w:rStyle w:val="a5"/>
            <w:color w:val="000000"/>
            <w:sz w:val="26"/>
            <w:szCs w:val="26"/>
          </w:rPr>
          <w:t>статьей 39.2</w:t>
        </w:r>
      </w:hyperlink>
      <w:r w:rsidRPr="007E3E8D">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7E3E8D">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7E3E8D">
        <w:rPr>
          <w:color w:val="000000"/>
          <w:sz w:val="26"/>
          <w:szCs w:val="26"/>
        </w:rPr>
        <w:t>, в отношении земельных участков (земель), находящихся в государственной или муниципальной собственности;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2) орган государственной власти или орган местного самоуправления, </w:t>
      </w:r>
      <w:r w:rsidRPr="007E3E8D">
        <w:rPr>
          <w:rFonts w:ascii="Times New Roman" w:hAnsi="Times New Roman" w:cs="Times New Roman"/>
          <w:color w:val="000000"/>
          <w:sz w:val="26"/>
          <w:szCs w:val="26"/>
        </w:rPr>
        <w:lastRenderedPageBreak/>
        <w:t>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E3E8D">
        <w:rPr>
          <w:rFonts w:ascii="Times New Roman" w:hAnsi="Times New Roman" w:cs="Times New Roman"/>
          <w:sz w:val="26"/>
          <w:szCs w:val="26"/>
        </w:rPr>
        <w:t>Ненецкого автономного округа</w:t>
      </w:r>
      <w:r w:rsidRPr="007E3E8D">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EA0EFC" w:rsidRPr="007E3E8D" w:rsidRDefault="00EA0EFC" w:rsidP="00EA0EFC">
      <w:pPr>
        <w:ind w:firstLine="709"/>
        <w:jc w:val="both"/>
        <w:rPr>
          <w:sz w:val="26"/>
          <w:szCs w:val="26"/>
        </w:rPr>
      </w:pPr>
      <w:r w:rsidRPr="007E3E8D">
        <w:rPr>
          <w:color w:val="000000"/>
          <w:sz w:val="26"/>
          <w:szCs w:val="26"/>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Сельского поселения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EA0EFC" w:rsidRPr="007E3E8D" w:rsidRDefault="00EA0EFC" w:rsidP="00EA0EFC">
      <w:pPr>
        <w:pStyle w:val="ConsPlusNormal"/>
        <w:ind w:firstLine="709"/>
        <w:jc w:val="both"/>
        <w:rPr>
          <w:rFonts w:ascii="Times New Roman" w:hAnsi="Times New Roman" w:cs="Times New Roman"/>
          <w:color w:val="000000"/>
          <w:sz w:val="26"/>
          <w:szCs w:val="26"/>
        </w:rPr>
      </w:pPr>
    </w:p>
    <w:p w:rsidR="00EA0EFC" w:rsidRPr="007E3E8D" w:rsidRDefault="00EA0EFC" w:rsidP="00EA0EFC">
      <w:pPr>
        <w:pStyle w:val="ConsPlusNormal"/>
        <w:ind w:firstLine="0"/>
        <w:jc w:val="center"/>
        <w:rPr>
          <w:rFonts w:ascii="Times New Roman" w:hAnsi="Times New Roman" w:cs="Times New Roman"/>
          <w:b/>
          <w:bCs/>
          <w:color w:val="000000"/>
          <w:sz w:val="26"/>
          <w:szCs w:val="26"/>
        </w:rPr>
      </w:pPr>
      <w:r w:rsidRPr="007E3E8D">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EA0EFC" w:rsidRPr="007E3E8D" w:rsidRDefault="00EA0EFC" w:rsidP="00EA0EFC">
      <w:pPr>
        <w:pStyle w:val="ConsPlusNormal"/>
        <w:ind w:firstLine="0"/>
        <w:jc w:val="center"/>
        <w:rPr>
          <w:rFonts w:ascii="Times New Roman" w:hAnsi="Times New Roman" w:cs="Times New Roman"/>
          <w:b/>
          <w:bCs/>
          <w:color w:val="000000"/>
          <w:sz w:val="26"/>
          <w:szCs w:val="26"/>
        </w:rPr>
      </w:pPr>
    </w:p>
    <w:p w:rsidR="00EA0EFC" w:rsidRPr="007E3E8D" w:rsidRDefault="00EA0EFC" w:rsidP="00EA0EFC">
      <w:pPr>
        <w:pStyle w:val="a3"/>
        <w:ind w:firstLine="567"/>
        <w:jc w:val="both"/>
        <w:rPr>
          <w:sz w:val="26"/>
          <w:szCs w:val="26"/>
        </w:rPr>
      </w:pPr>
      <w:r w:rsidRPr="007E3E8D">
        <w:rPr>
          <w:sz w:val="26"/>
          <w:szCs w:val="26"/>
        </w:rPr>
        <w:t xml:space="preserve">5.1. Решения администрации, действия (бездействие) должностных лиц, уполномоченных осуществлять </w:t>
      </w:r>
      <w:r w:rsidRPr="007E3E8D">
        <w:rPr>
          <w:color w:val="000000"/>
          <w:sz w:val="26"/>
          <w:szCs w:val="26"/>
        </w:rPr>
        <w:t>муниципальный земельный контроль</w:t>
      </w:r>
      <w:r w:rsidRPr="007E3E8D">
        <w:rPr>
          <w:sz w:val="26"/>
          <w:szCs w:val="26"/>
        </w:rPr>
        <w:t>, могут быть обжалованы в судебном порядке.</w:t>
      </w:r>
    </w:p>
    <w:p w:rsidR="00EA0EFC" w:rsidRPr="007E3E8D" w:rsidRDefault="00EA0EFC" w:rsidP="00EA0EFC">
      <w:pPr>
        <w:pStyle w:val="a3"/>
        <w:ind w:firstLine="567"/>
        <w:jc w:val="both"/>
        <w:rPr>
          <w:sz w:val="26"/>
          <w:szCs w:val="26"/>
        </w:rPr>
      </w:pPr>
      <w:r w:rsidRPr="007E3E8D">
        <w:rPr>
          <w:sz w:val="26"/>
          <w:szCs w:val="26"/>
        </w:rPr>
        <w:t xml:space="preserve">5.2. Досудебный порядок подачи жалоб на решения администрации, действия (бездействие) должностных лиц, уполномоченных осуществлять </w:t>
      </w:r>
      <w:r w:rsidRPr="007E3E8D">
        <w:rPr>
          <w:color w:val="000000"/>
          <w:sz w:val="26"/>
          <w:szCs w:val="26"/>
        </w:rPr>
        <w:t>муниципальный земельный контроль</w:t>
      </w:r>
      <w:r w:rsidRPr="007E3E8D">
        <w:rPr>
          <w:sz w:val="26"/>
          <w:szCs w:val="26"/>
        </w:rPr>
        <w:t>, не применяется.</w:t>
      </w:r>
    </w:p>
    <w:p w:rsidR="00EA0EFC" w:rsidRPr="007E3E8D" w:rsidRDefault="00EA0EFC" w:rsidP="00EA0EFC">
      <w:pPr>
        <w:pStyle w:val="1"/>
        <w:rPr>
          <w:rFonts w:ascii="Times New Roman" w:hAnsi="Times New Roman"/>
          <w:color w:val="000000"/>
          <w:sz w:val="26"/>
          <w:szCs w:val="26"/>
        </w:rPr>
      </w:pPr>
    </w:p>
    <w:p w:rsidR="00EA0EFC" w:rsidRPr="007E3E8D" w:rsidRDefault="00EA0EFC" w:rsidP="00EA0EFC">
      <w:pPr>
        <w:pStyle w:val="1"/>
        <w:jc w:val="center"/>
        <w:rPr>
          <w:rFonts w:ascii="Times New Roman" w:hAnsi="Times New Roman"/>
          <w:b/>
          <w:bCs/>
          <w:color w:val="000000"/>
          <w:sz w:val="26"/>
          <w:szCs w:val="26"/>
        </w:rPr>
      </w:pPr>
      <w:r w:rsidRPr="007E3E8D">
        <w:rPr>
          <w:rFonts w:ascii="Times New Roman" w:hAnsi="Times New Roman"/>
          <w:b/>
          <w:bCs/>
          <w:color w:val="000000"/>
          <w:sz w:val="26"/>
          <w:szCs w:val="26"/>
        </w:rPr>
        <w:t>6. Ключевые показатели муниципального земельного контроля и их целевые значения</w:t>
      </w:r>
    </w:p>
    <w:p w:rsidR="00EA0EFC" w:rsidRPr="007E3E8D" w:rsidRDefault="00EA0EFC" w:rsidP="00EA0EFC">
      <w:pPr>
        <w:pStyle w:val="1"/>
        <w:jc w:val="center"/>
        <w:rPr>
          <w:rFonts w:ascii="Times New Roman" w:hAnsi="Times New Roman"/>
          <w:b/>
          <w:bCs/>
          <w:color w:val="000000"/>
          <w:sz w:val="26"/>
          <w:szCs w:val="26"/>
        </w:rPr>
      </w:pPr>
    </w:p>
    <w:p w:rsidR="00EA0EFC" w:rsidRPr="007E3E8D" w:rsidRDefault="00EA0EFC" w:rsidP="00EA0EFC">
      <w:pPr>
        <w:pStyle w:val="1"/>
        <w:rPr>
          <w:rFonts w:ascii="Times New Roman" w:hAnsi="Times New Roman"/>
          <w:sz w:val="26"/>
          <w:szCs w:val="26"/>
        </w:rPr>
      </w:pPr>
      <w:r w:rsidRPr="007E3E8D">
        <w:rPr>
          <w:rFonts w:ascii="Times New Roman" w:hAnsi="Times New Roman"/>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w:t>
      </w:r>
      <w:r w:rsidRPr="007E3E8D">
        <w:rPr>
          <w:rFonts w:ascii="Times New Roman" w:hAnsi="Times New Roman"/>
          <w:color w:val="000000"/>
          <w:sz w:val="26"/>
          <w:szCs w:val="26"/>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EA0EFC" w:rsidRPr="007E3E8D" w:rsidRDefault="00EA0EFC" w:rsidP="00EA0EFC">
      <w:pPr>
        <w:pStyle w:val="1"/>
        <w:rPr>
          <w:rFonts w:ascii="Times New Roman" w:hAnsi="Times New Roman"/>
          <w:sz w:val="26"/>
          <w:szCs w:val="26"/>
        </w:rPr>
      </w:pPr>
      <w:r w:rsidRPr="007E3E8D">
        <w:rPr>
          <w:rFonts w:ascii="Times New Roman" w:hAnsi="Times New Roman"/>
          <w:color w:val="000000"/>
          <w:sz w:val="26"/>
          <w:szCs w:val="26"/>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7E3E8D">
        <w:rPr>
          <w:rFonts w:ascii="Times New Roman" w:hAnsi="Times New Roman"/>
          <w:bCs/>
          <w:color w:val="000000"/>
          <w:sz w:val="26"/>
          <w:szCs w:val="26"/>
        </w:rPr>
        <w:t>решением Совета депутатов Сельского поселения «Великовисочный сельсовет» Заполярного района Ненецкого автономного округа</w:t>
      </w:r>
      <w:r w:rsidRPr="007E3E8D">
        <w:rPr>
          <w:rFonts w:ascii="Times New Roman" w:hAnsi="Times New Roman"/>
          <w:color w:val="000000"/>
          <w:sz w:val="26"/>
          <w:szCs w:val="26"/>
        </w:rPr>
        <w:t>.</w:t>
      </w:r>
    </w:p>
    <w:p w:rsidR="00EA0EFC" w:rsidRPr="007E3E8D" w:rsidRDefault="00EA0EFC" w:rsidP="00EA0EFC">
      <w:pPr>
        <w:pStyle w:val="1"/>
        <w:rPr>
          <w:rFonts w:ascii="Times New Roman" w:hAnsi="Times New Roman"/>
          <w:sz w:val="26"/>
          <w:szCs w:val="26"/>
        </w:rPr>
      </w:pPr>
    </w:p>
    <w:p w:rsidR="00EA0EFC" w:rsidRPr="007E3E8D" w:rsidRDefault="00EA0EFC" w:rsidP="00EA0EFC">
      <w:pPr>
        <w:pStyle w:val="ConsPlusNormal"/>
        <w:ind w:firstLine="0"/>
        <w:jc w:val="right"/>
        <w:rPr>
          <w:rFonts w:ascii="Times New Roman" w:hAnsi="Times New Roman" w:cs="Times New Roman"/>
          <w:color w:val="000000"/>
          <w:sz w:val="26"/>
          <w:szCs w:val="26"/>
        </w:rPr>
      </w:pPr>
      <w:r w:rsidRPr="007E3E8D">
        <w:rPr>
          <w:rFonts w:ascii="Times New Roman" w:hAnsi="Times New Roman" w:cs="Times New Roman"/>
          <w:color w:val="000000"/>
          <w:sz w:val="26"/>
          <w:szCs w:val="26"/>
        </w:rPr>
        <w:br w:type="page"/>
      </w:r>
    </w:p>
    <w:p w:rsidR="00EA0EFC" w:rsidRPr="002D576E" w:rsidRDefault="00EA0EFC" w:rsidP="00EA0EFC">
      <w:pPr>
        <w:pStyle w:val="a6"/>
        <w:jc w:val="right"/>
        <w:rPr>
          <w:rFonts w:ascii="Times New Roman" w:hAnsi="Times New Roman"/>
          <w:szCs w:val="26"/>
        </w:rPr>
      </w:pPr>
      <w:r w:rsidRPr="002D576E">
        <w:rPr>
          <w:rFonts w:ascii="Times New Roman" w:hAnsi="Times New Roman"/>
          <w:szCs w:val="26"/>
        </w:rPr>
        <w:lastRenderedPageBreak/>
        <w:t>Приложение № 1</w:t>
      </w:r>
    </w:p>
    <w:p w:rsidR="00EA0EFC" w:rsidRPr="002D576E" w:rsidRDefault="00EA0EFC" w:rsidP="00EA0EFC">
      <w:pPr>
        <w:pStyle w:val="a6"/>
        <w:jc w:val="right"/>
        <w:rPr>
          <w:rFonts w:ascii="Times New Roman" w:hAnsi="Times New Roman"/>
          <w:bCs/>
          <w:szCs w:val="26"/>
        </w:rPr>
      </w:pPr>
      <w:r w:rsidRPr="002D576E">
        <w:rPr>
          <w:rFonts w:ascii="Times New Roman" w:hAnsi="Times New Roman"/>
          <w:szCs w:val="26"/>
        </w:rPr>
        <w:t xml:space="preserve">к Положению о муниципальном земельном контроле </w:t>
      </w:r>
      <w:r w:rsidRPr="002D576E">
        <w:rPr>
          <w:rFonts w:ascii="Times New Roman" w:hAnsi="Times New Roman"/>
          <w:szCs w:val="26"/>
        </w:rPr>
        <w:br/>
        <w:t xml:space="preserve">в границах </w:t>
      </w:r>
      <w:r w:rsidRPr="002D576E">
        <w:rPr>
          <w:rFonts w:ascii="Times New Roman" w:hAnsi="Times New Roman"/>
          <w:bCs/>
          <w:szCs w:val="26"/>
        </w:rPr>
        <w:t xml:space="preserve">Сельского поселения «Великовисочный сельсовет» </w:t>
      </w:r>
    </w:p>
    <w:p w:rsidR="00EA0EFC" w:rsidRPr="007E3E8D" w:rsidRDefault="00EA0EFC" w:rsidP="00EA0EFC">
      <w:pPr>
        <w:pStyle w:val="a6"/>
        <w:jc w:val="right"/>
        <w:rPr>
          <w:rFonts w:ascii="Times New Roman" w:hAnsi="Times New Roman"/>
          <w:bCs/>
          <w:sz w:val="26"/>
          <w:szCs w:val="26"/>
        </w:rPr>
      </w:pPr>
      <w:r w:rsidRPr="002D576E">
        <w:rPr>
          <w:rFonts w:ascii="Times New Roman" w:hAnsi="Times New Roman"/>
          <w:bCs/>
          <w:szCs w:val="26"/>
        </w:rPr>
        <w:t>Заполярного района Ненецкого автономного округа</w:t>
      </w:r>
    </w:p>
    <w:p w:rsidR="00EA0EFC" w:rsidRPr="007E3E8D" w:rsidRDefault="00EA0EFC" w:rsidP="00EA0EFC">
      <w:pPr>
        <w:pStyle w:val="ConsPlusNormal"/>
        <w:ind w:firstLine="0"/>
        <w:jc w:val="right"/>
        <w:rPr>
          <w:rFonts w:ascii="Times New Roman" w:hAnsi="Times New Roman" w:cs="Times New Roman"/>
          <w:color w:val="000000"/>
          <w:sz w:val="26"/>
          <w:szCs w:val="26"/>
        </w:rPr>
      </w:pPr>
    </w:p>
    <w:p w:rsidR="00EA0EFC" w:rsidRPr="007E3E8D" w:rsidRDefault="00EA0EFC" w:rsidP="00EA0EFC">
      <w:pPr>
        <w:pStyle w:val="ConsPlusNormal"/>
        <w:ind w:firstLine="0"/>
        <w:jc w:val="right"/>
        <w:rPr>
          <w:rFonts w:ascii="Times New Roman" w:hAnsi="Times New Roman" w:cs="Times New Roman"/>
          <w:b/>
          <w:bCs/>
          <w:color w:val="000000"/>
          <w:sz w:val="26"/>
          <w:szCs w:val="26"/>
        </w:rPr>
      </w:pPr>
    </w:p>
    <w:p w:rsidR="00EA0EFC" w:rsidRPr="007E3E8D" w:rsidRDefault="00EA0EFC" w:rsidP="00EA0EFC">
      <w:pPr>
        <w:pStyle w:val="ConsPlusNormal"/>
        <w:ind w:firstLine="0"/>
        <w:jc w:val="right"/>
        <w:rPr>
          <w:rFonts w:ascii="Times New Roman" w:hAnsi="Times New Roman" w:cs="Times New Roman"/>
          <w:b/>
          <w:bCs/>
          <w:color w:val="000000"/>
          <w:sz w:val="26"/>
          <w:szCs w:val="26"/>
        </w:rPr>
      </w:pPr>
    </w:p>
    <w:p w:rsidR="00EA0EFC" w:rsidRPr="007E3E8D" w:rsidRDefault="00EA0EFC" w:rsidP="00EA0EFC">
      <w:pPr>
        <w:pStyle w:val="ConsPlusNormal"/>
        <w:ind w:firstLine="0"/>
        <w:jc w:val="right"/>
        <w:rPr>
          <w:rFonts w:ascii="Times New Roman" w:hAnsi="Times New Roman" w:cs="Times New Roman"/>
          <w:b/>
          <w:bCs/>
          <w:color w:val="000000"/>
          <w:sz w:val="26"/>
          <w:szCs w:val="26"/>
        </w:rPr>
      </w:pPr>
    </w:p>
    <w:p w:rsidR="00EA0EFC" w:rsidRPr="007E3E8D" w:rsidRDefault="00EA0EFC" w:rsidP="00EA0EFC">
      <w:pPr>
        <w:pStyle w:val="ConsPlusNormal"/>
        <w:ind w:firstLine="0"/>
        <w:jc w:val="center"/>
        <w:rPr>
          <w:rFonts w:ascii="Times New Roman" w:hAnsi="Times New Roman" w:cs="Times New Roman"/>
          <w:b/>
          <w:bCs/>
          <w:color w:val="000000"/>
          <w:sz w:val="26"/>
          <w:szCs w:val="26"/>
        </w:rPr>
      </w:pPr>
    </w:p>
    <w:p w:rsidR="00EA0EFC" w:rsidRPr="007E3E8D" w:rsidRDefault="00EA0EFC" w:rsidP="00EA0EFC">
      <w:pPr>
        <w:pStyle w:val="ConsPlusTitle"/>
        <w:jc w:val="center"/>
        <w:rPr>
          <w:sz w:val="26"/>
          <w:szCs w:val="26"/>
        </w:rPr>
      </w:pPr>
      <w:bookmarkStart w:id="2" w:name="Par381"/>
      <w:bookmarkEnd w:id="2"/>
      <w:r w:rsidRPr="007E3E8D">
        <w:rPr>
          <w:color w:val="000000"/>
          <w:sz w:val="26"/>
          <w:szCs w:val="26"/>
        </w:rPr>
        <w:t>Критерии</w:t>
      </w:r>
    </w:p>
    <w:p w:rsidR="00EA0EFC" w:rsidRPr="007E3E8D" w:rsidRDefault="00EA0EFC" w:rsidP="00EA0EFC">
      <w:pPr>
        <w:jc w:val="center"/>
        <w:rPr>
          <w:b/>
          <w:color w:val="000000"/>
          <w:sz w:val="26"/>
          <w:szCs w:val="26"/>
        </w:rPr>
      </w:pPr>
      <w:r w:rsidRPr="007E3E8D">
        <w:rPr>
          <w:b/>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Сельского поселения «Великовисочный сельсовет» </w:t>
      </w:r>
    </w:p>
    <w:p w:rsidR="00EA0EFC" w:rsidRPr="007E3E8D" w:rsidRDefault="00EA0EFC" w:rsidP="00EA0EFC">
      <w:pPr>
        <w:jc w:val="center"/>
        <w:rPr>
          <w:b/>
          <w:sz w:val="26"/>
          <w:szCs w:val="26"/>
        </w:rPr>
      </w:pPr>
      <w:r w:rsidRPr="007E3E8D">
        <w:rPr>
          <w:b/>
          <w:color w:val="000000"/>
          <w:sz w:val="26"/>
          <w:szCs w:val="26"/>
        </w:rPr>
        <w:t>Заполярного района Ненецкого автономного округа</w:t>
      </w:r>
    </w:p>
    <w:p w:rsidR="00EA0EFC" w:rsidRPr="007E3E8D" w:rsidRDefault="00EA0EFC" w:rsidP="00EA0EFC">
      <w:pPr>
        <w:pStyle w:val="ConsPlusTitle"/>
        <w:jc w:val="center"/>
        <w:rPr>
          <w:color w:val="000000"/>
          <w:sz w:val="26"/>
          <w:szCs w:val="26"/>
        </w:rPr>
      </w:pPr>
      <w:r w:rsidRPr="007E3E8D">
        <w:rPr>
          <w:color w:val="000000"/>
          <w:sz w:val="26"/>
          <w:szCs w:val="26"/>
        </w:rPr>
        <w:t>муниципального земельного контроля</w:t>
      </w:r>
    </w:p>
    <w:p w:rsidR="00EA0EFC" w:rsidRPr="007E3E8D" w:rsidRDefault="00EA0EFC" w:rsidP="00EA0EFC">
      <w:pPr>
        <w:pStyle w:val="ConsPlusTitle"/>
        <w:jc w:val="center"/>
        <w:rPr>
          <w:sz w:val="26"/>
          <w:szCs w:val="26"/>
        </w:rPr>
      </w:pP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К категории среднего риска относятся: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а) земельные участки, граничащие с земельными участками, предназначенными для размещения отходов производства и потребления, размещения кладбищ;</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К категории умеренного риска относятся земельные участки: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а) относящиеся к категории земель населенных пунктов;</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за исключением земель, предназначенных для размещения автомобильных дорог, линий электропередач, граничащие с землями и (или) земельными участками, относящимися к категории земель сельскохозяйственного назначения;</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7E3E8D" w:rsidRDefault="00EA0EFC" w:rsidP="00EA0EFC">
      <w:pPr>
        <w:pStyle w:val="a6"/>
        <w:jc w:val="right"/>
        <w:rPr>
          <w:rFonts w:ascii="Times New Roman" w:hAnsi="Times New Roman"/>
          <w:sz w:val="26"/>
          <w:szCs w:val="26"/>
        </w:rPr>
      </w:pPr>
    </w:p>
    <w:p w:rsidR="00EA0EFC" w:rsidRPr="002D576E" w:rsidRDefault="00EA0EFC" w:rsidP="00EA0EFC">
      <w:pPr>
        <w:pStyle w:val="a6"/>
        <w:jc w:val="right"/>
        <w:rPr>
          <w:rFonts w:ascii="Times New Roman" w:hAnsi="Times New Roman"/>
          <w:szCs w:val="26"/>
        </w:rPr>
      </w:pPr>
      <w:r w:rsidRPr="002D576E">
        <w:rPr>
          <w:rFonts w:ascii="Times New Roman" w:hAnsi="Times New Roman"/>
          <w:szCs w:val="26"/>
        </w:rPr>
        <w:t>Приложение № 2</w:t>
      </w:r>
    </w:p>
    <w:p w:rsidR="00EA0EFC" w:rsidRPr="002D576E" w:rsidRDefault="00EA0EFC" w:rsidP="00EA0EFC">
      <w:pPr>
        <w:pStyle w:val="a6"/>
        <w:jc w:val="right"/>
        <w:rPr>
          <w:rFonts w:ascii="Times New Roman" w:hAnsi="Times New Roman"/>
          <w:bCs/>
          <w:szCs w:val="26"/>
        </w:rPr>
      </w:pPr>
      <w:r w:rsidRPr="002D576E">
        <w:rPr>
          <w:rFonts w:ascii="Times New Roman" w:hAnsi="Times New Roman"/>
          <w:szCs w:val="26"/>
        </w:rPr>
        <w:t xml:space="preserve">к Положению о муниципальном земельном контроле </w:t>
      </w:r>
      <w:r w:rsidRPr="002D576E">
        <w:rPr>
          <w:rFonts w:ascii="Times New Roman" w:hAnsi="Times New Roman"/>
          <w:szCs w:val="26"/>
        </w:rPr>
        <w:br/>
        <w:t xml:space="preserve">в границах </w:t>
      </w:r>
      <w:r w:rsidRPr="002D576E">
        <w:rPr>
          <w:rFonts w:ascii="Times New Roman" w:hAnsi="Times New Roman"/>
          <w:bCs/>
          <w:szCs w:val="26"/>
        </w:rPr>
        <w:t xml:space="preserve">Сельского поселения «Великовисочный сельсовет» </w:t>
      </w:r>
    </w:p>
    <w:p w:rsidR="00EA0EFC" w:rsidRPr="002D576E" w:rsidRDefault="00EA0EFC" w:rsidP="00EA0EFC">
      <w:pPr>
        <w:pStyle w:val="a6"/>
        <w:jc w:val="right"/>
        <w:rPr>
          <w:rFonts w:ascii="Times New Roman" w:hAnsi="Times New Roman"/>
          <w:bCs/>
          <w:szCs w:val="26"/>
        </w:rPr>
      </w:pPr>
      <w:r w:rsidRPr="002D576E">
        <w:rPr>
          <w:rFonts w:ascii="Times New Roman" w:hAnsi="Times New Roman"/>
          <w:bCs/>
          <w:szCs w:val="26"/>
        </w:rPr>
        <w:t>Заполярного района Ненецкого автономного округа</w:t>
      </w:r>
    </w:p>
    <w:p w:rsidR="00EA0EFC" w:rsidRPr="007E3E8D" w:rsidRDefault="00EA0EFC" w:rsidP="00EA0EFC">
      <w:pPr>
        <w:pStyle w:val="ConsPlusNormal"/>
        <w:ind w:firstLine="0"/>
        <w:jc w:val="right"/>
        <w:rPr>
          <w:rFonts w:ascii="Times New Roman" w:hAnsi="Times New Roman" w:cs="Times New Roman"/>
          <w:color w:val="000000"/>
          <w:sz w:val="26"/>
          <w:szCs w:val="26"/>
        </w:rPr>
      </w:pPr>
    </w:p>
    <w:p w:rsidR="00EA0EFC" w:rsidRPr="007E3E8D" w:rsidRDefault="00EA0EFC" w:rsidP="00EA0EFC">
      <w:pPr>
        <w:widowControl w:val="0"/>
        <w:autoSpaceDE w:val="0"/>
        <w:ind w:firstLine="540"/>
        <w:jc w:val="both"/>
        <w:rPr>
          <w:color w:val="000000"/>
          <w:sz w:val="26"/>
          <w:szCs w:val="26"/>
        </w:rPr>
      </w:pPr>
    </w:p>
    <w:p w:rsidR="00EA0EFC" w:rsidRPr="007E3E8D" w:rsidRDefault="00EA0EFC" w:rsidP="00EA0EFC">
      <w:pPr>
        <w:pStyle w:val="ConsPlusTitle"/>
        <w:jc w:val="center"/>
        <w:rPr>
          <w:color w:val="000000"/>
          <w:sz w:val="26"/>
          <w:szCs w:val="26"/>
        </w:rPr>
      </w:pPr>
      <w:r w:rsidRPr="007E3E8D">
        <w:rPr>
          <w:color w:val="000000"/>
          <w:sz w:val="26"/>
          <w:szCs w:val="26"/>
        </w:rPr>
        <w:t>Индикаторы</w:t>
      </w:r>
    </w:p>
    <w:p w:rsidR="00EA0EFC" w:rsidRPr="007E3E8D" w:rsidRDefault="00EA0EFC" w:rsidP="00EA0EFC">
      <w:pPr>
        <w:pStyle w:val="ConsPlusTitle"/>
        <w:jc w:val="center"/>
        <w:rPr>
          <w:sz w:val="26"/>
          <w:szCs w:val="26"/>
        </w:rPr>
      </w:pPr>
      <w:r w:rsidRPr="007E3E8D">
        <w:rPr>
          <w:color w:val="000000"/>
          <w:sz w:val="26"/>
          <w:szCs w:val="26"/>
        </w:rPr>
        <w:t>риска нарушения обязательных требований, используемые для определения необходимости проведения внеплановых</w:t>
      </w:r>
    </w:p>
    <w:p w:rsidR="00EA0EFC" w:rsidRPr="007E3E8D" w:rsidRDefault="00EA0EFC" w:rsidP="00EA0EFC">
      <w:pPr>
        <w:jc w:val="center"/>
        <w:rPr>
          <w:b/>
          <w:sz w:val="26"/>
          <w:szCs w:val="26"/>
        </w:rPr>
      </w:pPr>
      <w:r w:rsidRPr="007E3E8D">
        <w:rPr>
          <w:b/>
          <w:color w:val="000000"/>
          <w:sz w:val="26"/>
          <w:szCs w:val="26"/>
        </w:rPr>
        <w:t>проверок при осуществлении Администрацией Сельского поселения «Великовисочный сельсовет» Заполярного района Ненецкого автономного округа</w:t>
      </w:r>
    </w:p>
    <w:p w:rsidR="00EA0EFC" w:rsidRPr="007E3E8D" w:rsidRDefault="00EA0EFC" w:rsidP="00EA0EFC">
      <w:pPr>
        <w:pStyle w:val="ConsPlusTitle"/>
        <w:jc w:val="center"/>
        <w:rPr>
          <w:color w:val="000000"/>
          <w:sz w:val="26"/>
          <w:szCs w:val="26"/>
        </w:rPr>
      </w:pPr>
      <w:r w:rsidRPr="007E3E8D">
        <w:rPr>
          <w:color w:val="000000"/>
          <w:sz w:val="26"/>
          <w:szCs w:val="26"/>
        </w:rPr>
        <w:t>муниципального земельного контроля</w:t>
      </w:r>
    </w:p>
    <w:p w:rsidR="00EA0EFC" w:rsidRPr="007E3E8D" w:rsidRDefault="00EA0EFC" w:rsidP="00EA0EFC">
      <w:pPr>
        <w:pStyle w:val="ConsPlusNormal"/>
        <w:ind w:firstLine="540"/>
        <w:jc w:val="both"/>
        <w:rPr>
          <w:rFonts w:ascii="Times New Roman" w:hAnsi="Times New Roman" w:cs="Times New Roman"/>
          <w:color w:val="000000"/>
          <w:sz w:val="26"/>
          <w:szCs w:val="26"/>
        </w:rPr>
      </w:pPr>
    </w:p>
    <w:p w:rsidR="00EA0EFC" w:rsidRPr="007E3E8D" w:rsidRDefault="00EA0EFC" w:rsidP="00EA0EFC">
      <w:pPr>
        <w:pStyle w:val="ConsPlusNormal"/>
        <w:ind w:firstLine="540"/>
        <w:jc w:val="both"/>
        <w:rPr>
          <w:rFonts w:ascii="Times New Roman" w:hAnsi="Times New Roman" w:cs="Times New Roman"/>
          <w:color w:val="000000"/>
          <w:sz w:val="26"/>
          <w:szCs w:val="26"/>
        </w:rPr>
      </w:pP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EA0EFC" w:rsidRPr="007E3E8D" w:rsidRDefault="00EA0EFC" w:rsidP="00EA0EFC">
      <w:pPr>
        <w:pStyle w:val="ConsPlusNormal"/>
        <w:ind w:firstLine="709"/>
        <w:jc w:val="both"/>
        <w:rPr>
          <w:rFonts w:ascii="Times New Roman" w:hAnsi="Times New Roman" w:cs="Times New Roman"/>
          <w:sz w:val="26"/>
          <w:szCs w:val="26"/>
        </w:rPr>
      </w:pPr>
      <w:r w:rsidRPr="007E3E8D">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EA0EFC" w:rsidRPr="007E3E8D" w:rsidRDefault="00EA0EFC" w:rsidP="00EA0EFC">
      <w:pPr>
        <w:pStyle w:val="ConsPlusNormal"/>
        <w:ind w:firstLine="709"/>
        <w:jc w:val="both"/>
        <w:rPr>
          <w:rFonts w:ascii="Times New Roman" w:hAnsi="Times New Roman" w:cs="Times New Roman"/>
          <w:color w:val="000000"/>
          <w:sz w:val="26"/>
          <w:szCs w:val="26"/>
        </w:rPr>
      </w:pPr>
      <w:r w:rsidRPr="007E3E8D">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rsidR="00482B7D" w:rsidRDefault="00482B7D">
      <w:bookmarkStart w:id="3" w:name="_GoBack"/>
      <w:bookmarkEnd w:id="3"/>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FC"/>
    <w:rsid w:val="002D0FD0"/>
    <w:rsid w:val="00482B7D"/>
    <w:rsid w:val="00EA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6FCA7-2C30-4DB3-83A6-16676D25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A0EFC"/>
  </w:style>
  <w:style w:type="character" w:customStyle="1" w:styleId="a4">
    <w:name w:val="Текст сноски Знак"/>
    <w:basedOn w:val="a0"/>
    <w:link w:val="a3"/>
    <w:rsid w:val="00EA0EFC"/>
    <w:rPr>
      <w:rFonts w:ascii="Times New Roman" w:eastAsia="Times New Roman" w:hAnsi="Times New Roman" w:cs="Times New Roman"/>
      <w:sz w:val="20"/>
      <w:szCs w:val="20"/>
      <w:lang w:eastAsia="ru-RU"/>
    </w:rPr>
  </w:style>
  <w:style w:type="paragraph" w:customStyle="1" w:styleId="ConsPlusNormal">
    <w:name w:val="ConsPlusNormal"/>
    <w:rsid w:val="00EA0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rsid w:val="00EA0EFC"/>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styleId="a5">
    <w:name w:val="Hyperlink"/>
    <w:basedOn w:val="a0"/>
    <w:uiPriority w:val="99"/>
    <w:rsid w:val="00EA0EFC"/>
    <w:rPr>
      <w:color w:val="0000FF"/>
      <w:u w:val="single"/>
    </w:rPr>
  </w:style>
  <w:style w:type="paragraph" w:styleId="a6">
    <w:name w:val="No Spacing"/>
    <w:link w:val="a7"/>
    <w:uiPriority w:val="1"/>
    <w:qFormat/>
    <w:rsid w:val="00EA0EFC"/>
    <w:pPr>
      <w:spacing w:after="0" w:line="240" w:lineRule="auto"/>
    </w:pPr>
    <w:rPr>
      <w:rFonts w:ascii="Calibri" w:eastAsia="Times New Roman" w:hAnsi="Calibri" w:cs="Times New Roman"/>
    </w:rPr>
  </w:style>
  <w:style w:type="character" w:customStyle="1" w:styleId="a7">
    <w:name w:val="Без интервала Знак"/>
    <w:aliases w:val="с интервалом Знак,Без интервала1 Знак,No Spacing Знак,No Spacing1 Знак"/>
    <w:link w:val="a6"/>
    <w:uiPriority w:val="1"/>
    <w:locked/>
    <w:rsid w:val="00EA0EFC"/>
    <w:rPr>
      <w:rFonts w:ascii="Calibri" w:eastAsia="Times New Roman" w:hAnsi="Calibri" w:cs="Times New Roman"/>
    </w:rPr>
  </w:style>
  <w:style w:type="character" w:customStyle="1" w:styleId="ConsPlusTitle0">
    <w:name w:val="ConsPlusTitle Знак"/>
    <w:link w:val="ConsPlusTitle"/>
    <w:uiPriority w:val="99"/>
    <w:locked/>
    <w:rsid w:val="00EA0EFC"/>
    <w:rPr>
      <w:rFonts w:ascii="Times New Roman" w:eastAsia="Times New Roman" w:hAnsi="Times New Roman" w:cs="Times New Roman"/>
      <w:b/>
      <w:bCs/>
      <w:sz w:val="20"/>
      <w:szCs w:val="20"/>
      <w:lang w:eastAsia="ru-RU"/>
    </w:rPr>
  </w:style>
  <w:style w:type="paragraph" w:customStyle="1" w:styleId="1">
    <w:name w:val="Без интервала1"/>
    <w:aliases w:val="No Spacing,с интервалом,Без интервала11,No Spacing1"/>
    <w:qFormat/>
    <w:rsid w:val="00EA0EFC"/>
    <w:pPr>
      <w:spacing w:after="0" w:line="240" w:lineRule="auto"/>
      <w:ind w:firstLine="709"/>
      <w:jc w:val="both"/>
    </w:pPr>
    <w:rPr>
      <w:rFonts w:ascii="Calibri" w:eastAsia="Times New Roman" w:hAnsi="Calibri" w:cs="Times New Roman"/>
    </w:rPr>
  </w:style>
  <w:style w:type="paragraph" w:customStyle="1" w:styleId="s1">
    <w:name w:val="s_1"/>
    <w:basedOn w:val="a"/>
    <w:rsid w:val="00EA0E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file:///C:\Users\User\&#1055;&#1056;&#1054;&#1045;&#1050;&#1058;&#1067;\_blank" TargetMode="Externa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7069</Words>
  <Characters>40297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2023-07-26T10:11:00Z</dcterms:created>
  <dcterms:modified xsi:type="dcterms:W3CDTF">2023-07-26T10:12:00Z</dcterms:modified>
</cp:coreProperties>
</file>