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19" w:rsidRDefault="00E56B19" w:rsidP="00E56B19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110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B19" w:rsidRDefault="00E56B19" w:rsidP="00E56B19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E56B19" w:rsidRDefault="00E56B19" w:rsidP="00E56B19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E56B19" w:rsidRPr="00FA40B1" w:rsidRDefault="00E56B19" w:rsidP="00E56B19"/>
    <w:p w:rsidR="00E56B19" w:rsidRPr="007F1E38" w:rsidRDefault="00E56B19" w:rsidP="00E56B19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E56B19" w:rsidRDefault="00E56B19" w:rsidP="00E56B19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24.02.2015 года № 9-п</w:t>
      </w:r>
    </w:p>
    <w:p w:rsidR="00E56B19" w:rsidRDefault="00E56B19" w:rsidP="00E56B19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E56B19" w:rsidRDefault="00E56B19" w:rsidP="00E56B19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E56B19" w:rsidRDefault="00E56B19" w:rsidP="00E56B19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E56B19" w:rsidRDefault="00E56B19" w:rsidP="00E56B19">
      <w:pPr>
        <w:spacing w:after="0" w:line="240" w:lineRule="auto"/>
        <w:ind w:right="50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среднем уровне степени благоустройства жилой площади МО «Великовисочный сельсовет» НАО</w:t>
      </w:r>
    </w:p>
    <w:p w:rsidR="00E56B19" w:rsidRPr="00DA5713" w:rsidRDefault="00E56B19" w:rsidP="00E56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B19" w:rsidRPr="00E56B19" w:rsidRDefault="00E56B19" w:rsidP="00E56B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B19">
        <w:rPr>
          <w:rFonts w:ascii="Times New Roman" w:eastAsia="Times New Roman" w:hAnsi="Times New Roman" w:cs="Times New Roman"/>
        </w:rPr>
        <w:t xml:space="preserve">На основании информации, имеющейся в МО «Великовисочный сельсовет» НАО с </w:t>
      </w:r>
      <w:r>
        <w:rPr>
          <w:rFonts w:ascii="Times New Roman" w:eastAsia="Times New Roman" w:hAnsi="Times New Roman" w:cs="Times New Roman"/>
        </w:rPr>
        <w:t xml:space="preserve">01 января </w:t>
      </w:r>
      <w:r w:rsidRPr="00E56B19">
        <w:rPr>
          <w:rFonts w:ascii="Times New Roman" w:eastAsia="Times New Roman" w:hAnsi="Times New Roman" w:cs="Times New Roman"/>
        </w:rPr>
        <w:t>2015 года обеспеченность жилищного фонда составила;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Печным отоплением - 17,3 %;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Отоплением от индивидуального угольного котла - 82,7%;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Pr="00E56B19">
        <w:rPr>
          <w:rFonts w:ascii="Times New Roman" w:eastAsia="Times New Roman" w:hAnsi="Times New Roman" w:cs="Times New Roman"/>
        </w:rPr>
        <w:t>азоснабжением - 0,0%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Горячим водоснабжением - 0,0%;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Водопроводом - 0,0%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Ваннами (душевыми) - 0,0%</w:t>
      </w:r>
    </w:p>
    <w:p w:rsidR="00E56B19" w:rsidRPr="00E56B19" w:rsidRDefault="00E56B19" w:rsidP="00E56B19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Канализацией - 0,0%.</w:t>
      </w:r>
    </w:p>
    <w:p w:rsidR="00E56B19" w:rsidRPr="00E56B19" w:rsidRDefault="00E56B19" w:rsidP="00E56B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B19">
        <w:rPr>
          <w:rFonts w:ascii="Times New Roman" w:eastAsia="Times New Roman" w:hAnsi="Times New Roman" w:cs="Times New Roman"/>
        </w:rPr>
        <w:t>На основании вышеизложенного, Администрация МО «Великовисочный сельсовет» НАО постановляет:</w:t>
      </w:r>
    </w:p>
    <w:p w:rsidR="00E56B19" w:rsidRPr="00E56B19" w:rsidRDefault="00E56B19" w:rsidP="00E56B19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E56B19">
        <w:rPr>
          <w:rFonts w:ascii="Times New Roman" w:eastAsia="Times New Roman" w:hAnsi="Times New Roman" w:cs="Times New Roman"/>
        </w:rPr>
        <w:t>Утвердить с 2015 года средний уровень степени благоустройства жилой площади, представляемой гражданам в порядке существующей очередности, а также при постановке на получение жилой площад</w:t>
      </w:r>
      <w:r>
        <w:rPr>
          <w:rFonts w:ascii="Times New Roman" w:eastAsia="Times New Roman" w:hAnsi="Times New Roman" w:cs="Times New Roman"/>
        </w:rPr>
        <w:t>и или улучшение жилищных условий</w:t>
      </w:r>
      <w:r w:rsidRPr="00E56B19">
        <w:rPr>
          <w:rFonts w:ascii="Times New Roman" w:eastAsia="Times New Roman" w:hAnsi="Times New Roman" w:cs="Times New Roman"/>
        </w:rPr>
        <w:t xml:space="preserve">, жилое помещение с печным отоплением или отоплением от индивидуального угольного котла без водопровода и с локальным </w:t>
      </w:r>
      <w:proofErr w:type="spellStart"/>
      <w:r w:rsidRPr="00E56B19">
        <w:rPr>
          <w:rFonts w:ascii="Times New Roman" w:eastAsia="Times New Roman" w:hAnsi="Times New Roman" w:cs="Times New Roman"/>
        </w:rPr>
        <w:t>канализованием</w:t>
      </w:r>
      <w:proofErr w:type="spellEnd"/>
      <w:r w:rsidRPr="00E56B19">
        <w:rPr>
          <w:rFonts w:ascii="Times New Roman" w:eastAsia="Times New Roman" w:hAnsi="Times New Roman" w:cs="Times New Roman"/>
        </w:rPr>
        <w:t>.</w:t>
      </w:r>
      <w:proofErr w:type="gramEnd"/>
    </w:p>
    <w:p w:rsidR="00E56B19" w:rsidRDefault="00E56B19" w:rsidP="00E56B19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56B19">
        <w:rPr>
          <w:rFonts w:ascii="Times New Roman" w:eastAsia="Times New Roman" w:hAnsi="Times New Roman" w:cs="Times New Roman"/>
        </w:rPr>
        <w:t>Постановление вступает в силу с момента его подписания.</w:t>
      </w:r>
    </w:p>
    <w:p w:rsidR="00E56B19" w:rsidRPr="00E56B19" w:rsidRDefault="00E56B19" w:rsidP="00E56B19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B19">
        <w:rPr>
          <w:rFonts w:ascii="Times New Roman" w:eastAsia="Times New Roman" w:hAnsi="Times New Roman" w:cs="Times New Roman"/>
        </w:rPr>
        <w:t>Подлежит опубликованию на официальном сайте МО «Великовисочный сельсовет» НАО.</w:t>
      </w:r>
    </w:p>
    <w:p w:rsidR="00E56B19" w:rsidRDefault="00E56B19" w:rsidP="00E5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B19" w:rsidRDefault="00E56B19" w:rsidP="00E5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B19" w:rsidRDefault="00E56B19" w:rsidP="00E5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главы МО </w:t>
      </w:r>
    </w:p>
    <w:p w:rsidR="00E56B19" w:rsidRPr="00DA5713" w:rsidRDefault="00E56B19" w:rsidP="00E5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«Великовисочный сельсовет» НАО                                                                   Т.Н. Жданова</w:t>
      </w:r>
    </w:p>
    <w:p w:rsidR="00E56B19" w:rsidRPr="00502A57" w:rsidRDefault="00E56B19" w:rsidP="00E56B19"/>
    <w:p w:rsidR="007C7C28" w:rsidRDefault="007C7C28"/>
    <w:sectPr w:rsidR="007C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13035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E56B19"/>
    <w:rsid w:val="007C7C28"/>
    <w:rsid w:val="00E5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56B1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56B1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B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6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2016-01-27T04:34:00Z</dcterms:created>
  <dcterms:modified xsi:type="dcterms:W3CDTF">2016-01-27T04:39:00Z</dcterms:modified>
</cp:coreProperties>
</file>