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72C" w:rsidRDefault="004D372C" w:rsidP="004D372C">
      <w:pPr>
        <w:pStyle w:val="1"/>
        <w:rPr>
          <w:b/>
          <w:bCs/>
          <w:caps/>
          <w:sz w:val="20"/>
          <w:szCs w:val="20"/>
        </w:rPr>
      </w:pPr>
      <w:r>
        <w:rPr>
          <w:noProof/>
        </w:rPr>
        <w:drawing>
          <wp:inline distT="0" distB="0" distL="0" distR="0">
            <wp:extent cx="462915" cy="581660"/>
            <wp:effectExtent l="19050" t="0" r="0" b="0"/>
            <wp:docPr id="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72C" w:rsidRDefault="004D372C" w:rsidP="004D372C">
      <w:pPr>
        <w:pStyle w:val="1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Администрация </w:t>
      </w:r>
    </w:p>
    <w:p w:rsidR="004D372C" w:rsidRDefault="004D372C" w:rsidP="004D372C">
      <w:pPr>
        <w:pStyle w:val="1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муниципального образования </w:t>
      </w:r>
    </w:p>
    <w:p w:rsidR="004D372C" w:rsidRDefault="004D372C" w:rsidP="004D372C">
      <w:pPr>
        <w:pStyle w:val="1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«Великовисочный сельсовет» </w:t>
      </w:r>
    </w:p>
    <w:p w:rsidR="004D372C" w:rsidRDefault="004D372C" w:rsidP="004D372C">
      <w:pPr>
        <w:pStyle w:val="1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>Ненецкого автономного округа</w:t>
      </w:r>
    </w:p>
    <w:p w:rsidR="004D372C" w:rsidRDefault="004D372C" w:rsidP="004D37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72C" w:rsidRDefault="004D372C" w:rsidP="004D372C">
      <w:pPr>
        <w:spacing w:before="200" w:after="2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D372C" w:rsidRDefault="004D372C" w:rsidP="004D372C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  12.10.2017 года № 115 -</w:t>
      </w:r>
      <w:proofErr w:type="spellStart"/>
      <w:proofErr w:type="gramStart"/>
      <w:r>
        <w:rPr>
          <w:rFonts w:ascii="Times New Roman" w:hAnsi="Times New Roman" w:cs="Times New Roman"/>
          <w:b/>
          <w:sz w:val="26"/>
          <w:szCs w:val="26"/>
          <w:u w:val="single"/>
        </w:rPr>
        <w:t>п</w:t>
      </w:r>
      <w:proofErr w:type="spellEnd"/>
      <w:proofErr w:type="gramEnd"/>
    </w:p>
    <w:p w:rsidR="004D372C" w:rsidRDefault="004D372C" w:rsidP="004D372C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4D372C" w:rsidRDefault="004D372C" w:rsidP="004D372C">
      <w:pPr>
        <w:spacing w:after="0"/>
        <w:ind w:right="5386"/>
        <w:rPr>
          <w:rFonts w:ascii="Times New Roman" w:hAnsi="Times New Roman" w:cs="Times New Roman"/>
          <w:sz w:val="20"/>
          <w:szCs w:val="20"/>
        </w:rPr>
      </w:pPr>
    </w:p>
    <w:p w:rsidR="004D372C" w:rsidRPr="00E92F7D" w:rsidRDefault="004D372C" w:rsidP="004D37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372C" w:rsidRDefault="004D372C" w:rsidP="004D372C">
      <w:pPr>
        <w:pStyle w:val="ConsPlusNonformat"/>
        <w:ind w:left="1560" w:right="12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правил внутреннего трудового распорядка</w:t>
      </w:r>
    </w:p>
    <w:p w:rsidR="004D372C" w:rsidRDefault="004D372C" w:rsidP="004D372C">
      <w:pPr>
        <w:pStyle w:val="ConsPlusNonformat"/>
        <w:ind w:left="1560" w:right="127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372C" w:rsidRDefault="004D372C" w:rsidP="004D372C">
      <w:pPr>
        <w:tabs>
          <w:tab w:val="left" w:pos="993"/>
        </w:tabs>
        <w:spacing w:before="240"/>
        <w:ind w:firstLine="99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связи с необходимостью регулирования вопросов, связанных с организацией работы сотрудников МО «Великовисочный сельсовет» НАО, ПОСТАНОВЛЯЕТ:</w:t>
      </w:r>
    </w:p>
    <w:p w:rsidR="004D372C" w:rsidRDefault="004D372C" w:rsidP="004D372C">
      <w:pPr>
        <w:pStyle w:val="a3"/>
        <w:numPr>
          <w:ilvl w:val="0"/>
          <w:numId w:val="1"/>
        </w:numPr>
        <w:tabs>
          <w:tab w:val="left" w:pos="993"/>
        </w:tabs>
        <w:spacing w:before="2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Правила внутреннего трудового распорядка Приложение №1 от 12.10.2017г.</w:t>
      </w:r>
    </w:p>
    <w:p w:rsidR="004D372C" w:rsidRDefault="004D372C" w:rsidP="004D372C">
      <w:pPr>
        <w:pStyle w:val="a3"/>
        <w:numPr>
          <w:ilvl w:val="0"/>
          <w:numId w:val="1"/>
        </w:numPr>
        <w:tabs>
          <w:tab w:val="left" w:pos="993"/>
        </w:tabs>
        <w:spacing w:before="2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Ввести Правила внутреннего трудового распорядка МО «Великовисочный сельсовет» НАО в действие с 12.10.2017г.</w:t>
      </w:r>
    </w:p>
    <w:p w:rsidR="004D372C" w:rsidRDefault="004D372C" w:rsidP="004D372C">
      <w:pPr>
        <w:pStyle w:val="a3"/>
        <w:numPr>
          <w:ilvl w:val="0"/>
          <w:numId w:val="1"/>
        </w:numPr>
        <w:tabs>
          <w:tab w:val="left" w:pos="993"/>
        </w:tabs>
        <w:spacing w:before="2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Специалистам общего отдела МО «Великовисочный сельсовет» НАО Сухаревой Елене Владимировне и Дитятеву Виктору Александровичу при заключении трудовых договор с работниками знакомить их под роспись</w:t>
      </w:r>
      <w:r w:rsidRPr="0005297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 Правилами внутреннего трудового распорядка Приложение №1 от 12.10.2017г.</w:t>
      </w:r>
    </w:p>
    <w:p w:rsidR="004D372C" w:rsidRDefault="004D372C" w:rsidP="004D372C">
      <w:pPr>
        <w:pStyle w:val="a3"/>
        <w:numPr>
          <w:ilvl w:val="0"/>
          <w:numId w:val="1"/>
        </w:numPr>
        <w:tabs>
          <w:tab w:val="left" w:pos="993"/>
        </w:tabs>
        <w:spacing w:before="24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оставляю за собой.</w:t>
      </w:r>
    </w:p>
    <w:p w:rsidR="004D372C" w:rsidRDefault="004D372C" w:rsidP="004D372C">
      <w:pPr>
        <w:pStyle w:val="a3"/>
        <w:tabs>
          <w:tab w:val="left" w:pos="993"/>
        </w:tabs>
        <w:spacing w:before="240"/>
        <w:ind w:left="1352"/>
        <w:jc w:val="both"/>
        <w:rPr>
          <w:rFonts w:ascii="Times New Roman" w:hAnsi="Times New Roman"/>
          <w:sz w:val="26"/>
          <w:szCs w:val="26"/>
        </w:rPr>
      </w:pPr>
    </w:p>
    <w:p w:rsidR="004D372C" w:rsidRDefault="004D372C" w:rsidP="004D372C">
      <w:pPr>
        <w:pStyle w:val="a3"/>
        <w:tabs>
          <w:tab w:val="left" w:pos="993"/>
        </w:tabs>
        <w:spacing w:before="240"/>
        <w:ind w:left="1352"/>
        <w:jc w:val="both"/>
        <w:rPr>
          <w:rFonts w:ascii="Times New Roman" w:hAnsi="Times New Roman"/>
          <w:sz w:val="26"/>
          <w:szCs w:val="26"/>
        </w:rPr>
      </w:pPr>
    </w:p>
    <w:p w:rsidR="004D372C" w:rsidRDefault="004D372C" w:rsidP="004D372C">
      <w:pPr>
        <w:pStyle w:val="a3"/>
        <w:tabs>
          <w:tab w:val="left" w:pos="993"/>
        </w:tabs>
        <w:spacing w:before="240"/>
        <w:ind w:left="1352"/>
        <w:jc w:val="both"/>
        <w:rPr>
          <w:rFonts w:ascii="Times New Roman" w:hAnsi="Times New Roman"/>
          <w:sz w:val="26"/>
          <w:szCs w:val="26"/>
        </w:rPr>
      </w:pPr>
    </w:p>
    <w:p w:rsidR="004D372C" w:rsidRDefault="004D372C" w:rsidP="004D37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72C" w:rsidRPr="00DE52DF" w:rsidRDefault="004D372C" w:rsidP="004D37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E52DF">
        <w:rPr>
          <w:rFonts w:ascii="Times New Roman" w:hAnsi="Times New Roman" w:cs="Times New Roman"/>
          <w:sz w:val="28"/>
          <w:szCs w:val="28"/>
        </w:rPr>
        <w:t xml:space="preserve">МО «Великовисочный сельсовет» НАО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Т.Н. Жданова</w:t>
      </w:r>
    </w:p>
    <w:p w:rsidR="004D372C" w:rsidRDefault="004D372C" w:rsidP="004D372C">
      <w:pPr>
        <w:pStyle w:val="1"/>
        <w:rPr>
          <w:b/>
          <w:bCs/>
          <w:caps/>
          <w:sz w:val="20"/>
          <w:szCs w:val="20"/>
        </w:rPr>
      </w:pPr>
    </w:p>
    <w:p w:rsidR="004D372C" w:rsidRPr="00052978" w:rsidRDefault="004D372C" w:rsidP="004D372C"/>
    <w:p w:rsidR="004D372C" w:rsidRDefault="004D372C" w:rsidP="004D372C">
      <w:pPr>
        <w:pStyle w:val="1"/>
        <w:rPr>
          <w:b/>
          <w:bCs/>
          <w:caps/>
          <w:sz w:val="20"/>
          <w:szCs w:val="20"/>
        </w:rPr>
      </w:pPr>
    </w:p>
    <w:p w:rsidR="004D372C" w:rsidRDefault="004D372C" w:rsidP="004D372C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</w:rPr>
      </w:pPr>
    </w:p>
    <w:p w:rsidR="004D372C" w:rsidRDefault="004D372C" w:rsidP="004D372C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</w:rPr>
      </w:pPr>
    </w:p>
    <w:p w:rsidR="004D372C" w:rsidRDefault="004D372C" w:rsidP="004D372C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</w:rPr>
      </w:pPr>
    </w:p>
    <w:p w:rsidR="004D372C" w:rsidRDefault="004D372C" w:rsidP="004D372C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</w:rPr>
      </w:pPr>
    </w:p>
    <w:p w:rsidR="004D372C" w:rsidRDefault="004D372C" w:rsidP="004D372C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</w:rPr>
      </w:pPr>
    </w:p>
    <w:p w:rsidR="004D372C" w:rsidRDefault="004D372C" w:rsidP="004D372C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</w:rPr>
      </w:pPr>
    </w:p>
    <w:p w:rsidR="004D372C" w:rsidRDefault="004D372C" w:rsidP="004D372C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>Приложение № 1</w:t>
      </w:r>
    </w:p>
    <w:p w:rsidR="004D372C" w:rsidRDefault="004D372C" w:rsidP="004D372C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 xml:space="preserve">к </w:t>
      </w:r>
      <w:r w:rsidRPr="005F09B5">
        <w:rPr>
          <w:rFonts w:ascii="Times New Roman" w:eastAsia="Calibri" w:hAnsi="Times New Roman" w:cs="Times New Roman"/>
        </w:rPr>
        <w:t>постановлени</w:t>
      </w:r>
      <w:r>
        <w:rPr>
          <w:rFonts w:ascii="Times New Roman" w:eastAsia="Calibri" w:hAnsi="Times New Roman" w:cs="Times New Roman"/>
        </w:rPr>
        <w:t>ю</w:t>
      </w:r>
      <w:r>
        <w:rPr>
          <w:rFonts w:ascii="Times New Roman" w:hAnsi="Times New Roman"/>
        </w:rPr>
        <w:t xml:space="preserve"> № 115-П от 12.10.2017г. </w:t>
      </w:r>
      <w:r w:rsidRPr="005F09B5">
        <w:rPr>
          <w:rFonts w:ascii="Times New Roman" w:eastAsia="Calibri" w:hAnsi="Times New Roman" w:cs="Times New Roman"/>
        </w:rPr>
        <w:t>Администрации</w:t>
      </w:r>
      <w:r>
        <w:rPr>
          <w:rFonts w:ascii="Times New Roman" w:hAnsi="Times New Roman"/>
        </w:rPr>
        <w:t xml:space="preserve"> </w:t>
      </w:r>
      <w:r w:rsidRPr="005F09B5">
        <w:rPr>
          <w:rFonts w:ascii="Times New Roman" w:eastAsia="Calibri" w:hAnsi="Times New Roman" w:cs="Times New Roman"/>
        </w:rPr>
        <w:t xml:space="preserve">муниципального </w:t>
      </w:r>
      <w:r>
        <w:rPr>
          <w:rFonts w:ascii="Times New Roman" w:eastAsia="Calibri" w:hAnsi="Times New Roman" w:cs="Times New Roman"/>
        </w:rPr>
        <w:t>образования</w:t>
      </w:r>
      <w:r>
        <w:rPr>
          <w:rFonts w:ascii="Times New Roman" w:hAnsi="Times New Roman"/>
        </w:rPr>
        <w:t xml:space="preserve"> </w:t>
      </w:r>
      <w:r w:rsidRPr="005F09B5">
        <w:rPr>
          <w:rFonts w:ascii="Times New Roman" w:eastAsia="Calibri" w:hAnsi="Times New Roman" w:cs="Times New Roman"/>
        </w:rPr>
        <w:t>«</w:t>
      </w:r>
      <w:r>
        <w:rPr>
          <w:rFonts w:ascii="Times New Roman" w:hAnsi="Times New Roman"/>
        </w:rPr>
        <w:t>Великовисочный сельсовет»</w:t>
      </w:r>
    </w:p>
    <w:p w:rsidR="004D372C" w:rsidRPr="005F09B5" w:rsidRDefault="004D372C" w:rsidP="004D372C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Ненецкого автономного округа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hAnsi="Times New Roman"/>
        </w:rPr>
      </w:pP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Courier New" w:eastAsia="Times New Roman" w:hAnsi="Courier New" w:cs="Courier New"/>
          <w:sz w:val="24"/>
          <w:szCs w:val="24"/>
        </w:rPr>
      </w:pP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Courier New" w:eastAsia="Times New Roman" w:hAnsi="Courier New" w:cs="Courier New"/>
          <w:sz w:val="24"/>
          <w:szCs w:val="24"/>
        </w:rPr>
      </w:pP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Courier New" w:eastAsia="Times New Roman" w:hAnsi="Courier New" w:cs="Courier New"/>
          <w:sz w:val="24"/>
          <w:szCs w:val="24"/>
        </w:rPr>
      </w:pPr>
    </w:p>
    <w:p w:rsidR="004D372C" w:rsidRPr="004020C7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20C7">
        <w:rPr>
          <w:rFonts w:ascii="Times New Roman" w:eastAsia="Times New Roman" w:hAnsi="Times New Roman" w:cs="Times New Roman"/>
          <w:b/>
          <w:sz w:val="28"/>
          <w:szCs w:val="28"/>
        </w:rPr>
        <w:t>ПРАВИЛА</w:t>
      </w:r>
      <w:r w:rsidRPr="004020C7">
        <w:rPr>
          <w:rFonts w:ascii="Times New Roman" w:eastAsia="Times New Roman" w:hAnsi="Times New Roman" w:cs="Times New Roman"/>
          <w:b/>
          <w:sz w:val="28"/>
          <w:szCs w:val="28"/>
        </w:rPr>
        <w:br/>
        <w:t>внутреннего трудового распорядка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0" w:type="auto"/>
        <w:tblInd w:w="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3"/>
        <w:gridCol w:w="6911"/>
      </w:tblGrid>
      <w:tr w:rsidR="004D372C" w:rsidRPr="0019133B" w:rsidTr="00F60537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D372C" w:rsidRPr="004020C7" w:rsidRDefault="004D372C" w:rsidP="00F60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</w:t>
            </w:r>
            <w:r w:rsidRPr="004020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 Великовисочное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         </w:t>
            </w:r>
            <w:r w:rsidRPr="004020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                       </w:t>
            </w:r>
          </w:p>
        </w:tc>
        <w:tc>
          <w:tcPr>
            <w:tcW w:w="6911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D372C" w:rsidRPr="004020C7" w:rsidRDefault="004D372C" w:rsidP="00F60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12.10.2017г.</w:t>
            </w:r>
            <w:r w:rsidRPr="004020C7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 </w:t>
            </w:r>
          </w:p>
        </w:tc>
      </w:tr>
      <w:tr w:rsidR="004D372C" w:rsidRPr="0019133B" w:rsidTr="00F60537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372C" w:rsidRPr="0019133B" w:rsidRDefault="004D372C" w:rsidP="00F60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372C" w:rsidRPr="0019133B" w:rsidRDefault="004D372C" w:rsidP="00F60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Настоящие Правила определяют внутренний трудовой распорядок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500E">
        <w:rPr>
          <w:rFonts w:ascii="Times New Roman" w:eastAsia="Times New Roman" w:hAnsi="Times New Roman" w:cs="Times New Roman"/>
          <w:iCs/>
          <w:sz w:val="28"/>
          <w:szCs w:val="28"/>
        </w:rPr>
        <w:t>администрации муниципального образования «Великовисочный сельсовет» Ненецкого автономного округа</w:t>
      </w:r>
      <w:r w:rsidRPr="00D3500E">
        <w:rPr>
          <w:rFonts w:ascii="Times New Roman" w:eastAsia="Times New Roman" w:hAnsi="Times New Roman" w:cs="Times New Roman"/>
          <w:sz w:val="28"/>
          <w:szCs w:val="28"/>
        </w:rPr>
        <w:t>, порядок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приема и увольнения работников, основные обязанно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сти работников и администрации, режим рабочего 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времени и его использование, а также меры поощрения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взыскания за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нарушение трудовой дисциплины.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b/>
          <w:bCs/>
          <w:sz w:val="28"/>
          <w:szCs w:val="28"/>
        </w:rPr>
        <w:t>1. Прием на работу и увольнение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1.1. Прием на работу в организацию производится на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сновании 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заключенного трудового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договора.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1.2. При заключении трудового договора раб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отодатель обязан потребовать </w:t>
      </w:r>
      <w:proofErr w:type="gramStart"/>
      <w:r w:rsidRPr="009316D9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поступающего: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трудовую книжку за исключением случаев, ког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да трудовой договор заключается впервые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или работник поступает на работу на условиях совместительства;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паспорт или иной документ, удостоверяющий личность;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 диплом или иной документ о полученном образовании (полном или неполном) и (или)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специальность или квалификацию;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lastRenderedPageBreak/>
        <w:t>– страховое свидетельство обязательного пенсионного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 страхования; 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документы воинского учета – для военнообязанн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ых и лиц, подлежащих призыву на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военную службу.</w:t>
      </w:r>
    </w:p>
    <w:p w:rsidR="004D372C" w:rsidRPr="004020C7" w:rsidRDefault="004D372C" w:rsidP="004D372C">
      <w:pPr>
        <w:pStyle w:val="a3"/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20C7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постановке на учет в налоговом органе физического лица;</w:t>
      </w:r>
    </w:p>
    <w:p w:rsidR="004D372C" w:rsidRPr="004020C7" w:rsidRDefault="004D372C" w:rsidP="004D372C">
      <w:pPr>
        <w:pStyle w:val="a3"/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20C7">
        <w:rPr>
          <w:rFonts w:ascii="Times New Roman" w:eastAsia="Times New Roman" w:hAnsi="Times New Roman"/>
          <w:sz w:val="28"/>
          <w:szCs w:val="28"/>
          <w:lang w:eastAsia="ru-RU"/>
        </w:rPr>
        <w:t>страховой медицинский полис;</w:t>
      </w:r>
    </w:p>
    <w:p w:rsidR="004D372C" w:rsidRPr="004020C7" w:rsidRDefault="004D372C" w:rsidP="004D372C">
      <w:pPr>
        <w:pStyle w:val="a3"/>
        <w:numPr>
          <w:ilvl w:val="0"/>
          <w:numId w:val="2"/>
        </w:num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20C7">
        <w:rPr>
          <w:rFonts w:ascii="Times New Roman" w:eastAsia="Times New Roman" w:hAnsi="Times New Roman"/>
          <w:sz w:val="28"/>
          <w:szCs w:val="28"/>
          <w:lang w:eastAsia="ru-RU"/>
        </w:rPr>
        <w:t>заключение медицинского учреждения об отсутствии заболевания, препятствующего поступлению на работу.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При заключении трудового договора впервые трудовая к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нижка и страховое свидетельство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обязательного пенсионного страхования оформляются работодателем.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Прием на работу в организацию осуществляет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ся, как правило, с прохождением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испытательного срока продолжительностью от одн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ого до трех месяцев. Условие об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испытании должно быть прямо указано в трудовом договоре.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Прием на работу оформляется приказом, который объя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вляется работнику под роспись в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трехдневный срок со дня фактического начала работы.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1.3. При поступлении работника на работу или переводе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 его в установленном порядке на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другую работу работодатель обязан: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ознакомить его с порученной работой, условиями и оплатой труда, разъяснить работнику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его права и обязанности;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ознакомить с настоящими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Правилами и другими локальными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нормативными актами;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провести инструктаж по технике безопаснос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ти, производственной санитарии,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противопожарной охране и другим правилам охраны 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уда и по обязанности сохранения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сведений, составляющих коммерческую тайну орган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изации, и ответственности за ее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разглашение или передачу другим лицам.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1.4. Прекращение трудового договора может им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еть место только по основаниям,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предусмотренным трудовым законодательством.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Работник имеет право расторгнуть трудовой договор, закл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юченный на неопределенный срок,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письменно предупредив об этом работодателя за две н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едели. По истечении указанного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срока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предупреждения об увольнении работник вправе пр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екратить работу, а работодатель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обязан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выдать ему трудовую книжку и произвести с ним 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расчет. По договоренности между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работником и администрацией трудовой </w:t>
      </w:r>
      <w:proofErr w:type="gramStart"/>
      <w:r w:rsidRPr="0019133B">
        <w:rPr>
          <w:rFonts w:ascii="Times New Roman" w:eastAsia="Times New Roman" w:hAnsi="Times New Roman" w:cs="Times New Roman"/>
          <w:sz w:val="28"/>
          <w:szCs w:val="28"/>
        </w:rPr>
        <w:t>договор</w:t>
      </w:r>
      <w:proofErr w:type="gramEnd"/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 может 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ть расторгнут в срок, о котором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просит работник.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Срочный трудовой </w:t>
      </w:r>
      <w:proofErr w:type="gramStart"/>
      <w:r w:rsidRPr="0019133B">
        <w:rPr>
          <w:rFonts w:ascii="Times New Roman" w:eastAsia="Times New Roman" w:hAnsi="Times New Roman" w:cs="Times New Roman"/>
          <w:sz w:val="28"/>
          <w:szCs w:val="28"/>
        </w:rPr>
        <w:t>договор</w:t>
      </w:r>
      <w:proofErr w:type="gramEnd"/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 может быть расторгнут по иници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ативе работника, по соглашению 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сторон и иным основаниям, предусмотренным Трудовым кодексом РФ.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lastRenderedPageBreak/>
        <w:t>Прекращение трудового договора оформляется приказом по организации.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Днем увольнения считается последний день работы за искл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ючением случаев, когда работник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фактически не работал, но за ним в соответстви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и с трудовым законодательством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сохранялось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место работы (должность).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b/>
          <w:bCs/>
          <w:sz w:val="28"/>
          <w:szCs w:val="28"/>
        </w:rPr>
        <w:t>2. Основные права, обязанности и ответственность работников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 Работник имеет право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предоставление ему работы, обусловленной трудовым договором;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рабочее место, соответствующее условиям,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редусмотренным государственными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стандартами организации и безопасности труда;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своевременную и в полном объеме выплату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арплаты в соответствии со своей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квалификацией, сложностью труда, количеством и качеством выполненной работы;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отдых, обеспечиваемый установлением нормаль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ной продолжительности рабочего времени,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предоставлением еженедельных выходных дн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ей, нерабочих праздничных дней,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оплачиваемых ежегодных отпусков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полную достоверную информацию об условиях труд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и требованиях охраны труда на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рабочем месте;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профессиональную подготовку, переподготовку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повышение своей квалификации в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порядке, установленном законодательством РФ;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участие в управлении организацией в предусмотренных законодательством РФ формах;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ведение коллективных переговоров и заключение колл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ективных договоров и соглашений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через своих представителей, а также на информацию о вып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олнении коллективного договора,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соглашений;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– защиту своих трудовых прав, свобод и законных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интересов всеми не запрещенными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законом способами;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возмещение вреда, причиненного ему в связи с исполнен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ием им трудовых обязанностей, и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компенсацию морального вреда в порядке, установленном законодательством РФ;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– обязательное социальное страхование в случаях, предусмотренных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законодательством РФ.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2.2. Работники общества должны: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9133B">
        <w:rPr>
          <w:rFonts w:ascii="Times New Roman" w:eastAsia="Times New Roman" w:hAnsi="Times New Roman" w:cs="Times New Roman"/>
          <w:sz w:val="28"/>
          <w:szCs w:val="28"/>
        </w:rPr>
        <w:t>– добросовестно выполнять свои трудовые обязанности,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своевременно и точно выполнять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всю порученную работу, не допускать нарушений срока выполнения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заданий, использовать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 рабочее время по назначению,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lastRenderedPageBreak/>
        <w:t>воздерживать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ся от действий, отвлекающих от выполнения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прямых трудовых обязанностей, соблюдать трудовую 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исциплину и Правила внутреннего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трудового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распорядка;</w:t>
      </w:r>
      <w:proofErr w:type="gramEnd"/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улучшать качество работы, постоянно повышать сво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 профессиональный и культурный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уровен</w:t>
      </w:r>
      <w:r>
        <w:rPr>
          <w:rFonts w:ascii="Times New Roman" w:eastAsia="Times New Roman" w:hAnsi="Times New Roman" w:cs="Times New Roman"/>
          <w:sz w:val="28"/>
          <w:szCs w:val="28"/>
        </w:rPr>
        <w:t>ь, заниматься самообразованием;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поддерживать чистоту и порядок на своем рабо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чем месте, в служебных и других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помещениях, соблюдать установленный порядок хра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нения документов и материальных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ценностей, соблюдать порядок делопроизводства;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эффективно использовать персональные компьютеры, 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гтехнику и другое оборудование,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экономно и рационально расходовать материал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 и энергию, инвентарь и другие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материальные ресурсы, бережно относиться к имуществу работодателя;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соблюдать нормы, правила и инструкции по охране тру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да, производственную санитарию,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правила противопожарной безопасности;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не разглашать как в России, так и за рубежом сведени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я, полученные в силу служебного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положения и составляющие коммерческую (служебную)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тайну, распространение которой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может нанести вред работодателю и (или) другим работникам;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выполнять иные обязанности, предусмотренные трудовым законодательством РФ.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2.3. Круг обязанностей, которые выполняет каждый 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аботник по своей специальности,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квалификации, должности, определяется трудовы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договором и (или) должностной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инструкцией.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2.4. Работник обязан возместить работодателю причин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енный ему прямой действительный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ущерб. Неполученные доходы (упущенная выгода) взы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сканию с работника не подлежат.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Работник несет материальную ответственность как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прямой действительный ущерб,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 причиненный им работодателю, так и за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ущерб, возникший у работодателя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в результате возмещения им ущерба иным лицам.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b/>
          <w:bCs/>
          <w:sz w:val="28"/>
          <w:szCs w:val="28"/>
        </w:rPr>
        <w:t>3. Основные права, обязанности и ответственность работодателя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Pr="004020C7">
        <w:rPr>
          <w:rFonts w:ascii="Times New Roman" w:eastAsia="Times New Roman" w:hAnsi="Times New Roman" w:cs="Times New Roman"/>
          <w:sz w:val="28"/>
          <w:szCs w:val="28"/>
        </w:rPr>
        <w:t>Работодатель имеет право: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0C7">
        <w:rPr>
          <w:rFonts w:ascii="Times New Roman" w:eastAsia="Times New Roman" w:hAnsi="Times New Roman" w:cs="Times New Roman"/>
          <w:sz w:val="28"/>
          <w:szCs w:val="28"/>
        </w:rPr>
        <w:t>– заключать, изменять и расторгать трудовые договоры с работниками в порядке и на условиях, которые установлены законодательством РФ;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0C7">
        <w:rPr>
          <w:rFonts w:ascii="Times New Roman" w:eastAsia="Times New Roman" w:hAnsi="Times New Roman" w:cs="Times New Roman"/>
          <w:sz w:val="28"/>
          <w:szCs w:val="28"/>
        </w:rPr>
        <w:t>– вести коллективные переговоры и заключать коллективные договоры;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0C7">
        <w:rPr>
          <w:rFonts w:ascii="Times New Roman" w:eastAsia="Times New Roman" w:hAnsi="Times New Roman" w:cs="Times New Roman"/>
          <w:sz w:val="28"/>
          <w:szCs w:val="28"/>
        </w:rPr>
        <w:t>– поощрять работников за добросовестный эффективный труд;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0C7">
        <w:rPr>
          <w:rFonts w:ascii="Times New Roman" w:eastAsia="Times New Roman" w:hAnsi="Times New Roman" w:cs="Times New Roman"/>
          <w:sz w:val="28"/>
          <w:szCs w:val="28"/>
        </w:rPr>
        <w:lastRenderedPageBreak/>
        <w:t>– требовать от работников исполнения ими трудовых обязанностей и бережного отношения к имуществу работодателя и других работников, соблюдения Правил внутреннего трудового распорядка организации;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0C7">
        <w:rPr>
          <w:rFonts w:ascii="Times New Roman" w:eastAsia="Times New Roman" w:hAnsi="Times New Roman" w:cs="Times New Roman"/>
          <w:sz w:val="28"/>
          <w:szCs w:val="28"/>
        </w:rPr>
        <w:t>– привлекать работников к дисциплинарной и материальной ответственности в порядке,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20C7">
        <w:rPr>
          <w:rFonts w:ascii="Times New Roman" w:eastAsia="Times New Roman" w:hAnsi="Times New Roman" w:cs="Times New Roman"/>
          <w:sz w:val="28"/>
          <w:szCs w:val="28"/>
        </w:rPr>
        <w:t>установленном законодательством РФ;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0C7">
        <w:rPr>
          <w:rFonts w:ascii="Times New Roman" w:eastAsia="Times New Roman" w:hAnsi="Times New Roman" w:cs="Times New Roman"/>
          <w:sz w:val="28"/>
          <w:szCs w:val="28"/>
        </w:rPr>
        <w:t>– принимать локальные нормативные акты;</w:t>
      </w:r>
    </w:p>
    <w:p w:rsidR="004D372C" w:rsidRPr="004020C7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0C7">
        <w:rPr>
          <w:rFonts w:ascii="Times New Roman" w:eastAsia="Times New Roman" w:hAnsi="Times New Roman" w:cs="Times New Roman"/>
          <w:sz w:val="28"/>
          <w:szCs w:val="28"/>
        </w:rPr>
        <w:t>– создавать объединения работодателей в целях представительства и защиты своих  интересов и вступать в них.</w:t>
      </w:r>
    </w:p>
    <w:p w:rsidR="004D372C" w:rsidRPr="004020C7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0C7">
        <w:rPr>
          <w:rFonts w:ascii="Times New Roman" w:eastAsia="Times New Roman" w:hAnsi="Times New Roman" w:cs="Times New Roman"/>
          <w:sz w:val="28"/>
          <w:szCs w:val="28"/>
        </w:rPr>
        <w:t>3.2. Работодатель обязан:</w:t>
      </w:r>
    </w:p>
    <w:p w:rsidR="004D372C" w:rsidRPr="004020C7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0C7">
        <w:rPr>
          <w:rFonts w:ascii="Times New Roman" w:eastAsia="Times New Roman" w:hAnsi="Times New Roman" w:cs="Times New Roman"/>
          <w:sz w:val="28"/>
          <w:szCs w:val="28"/>
        </w:rPr>
        <w:t>– соблюдать законодательство о труде, локальные нормативные акты, условия трудовых договоров;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0C7">
        <w:rPr>
          <w:rFonts w:ascii="Times New Roman" w:eastAsia="Times New Roman" w:hAnsi="Times New Roman" w:cs="Times New Roman"/>
          <w:sz w:val="28"/>
          <w:szCs w:val="28"/>
        </w:rPr>
        <w:t>– предоставлять работникам работу, обусловленную трудовым догов</w:t>
      </w:r>
      <w:r>
        <w:rPr>
          <w:rFonts w:ascii="Times New Roman" w:eastAsia="Times New Roman" w:hAnsi="Times New Roman" w:cs="Times New Roman"/>
          <w:sz w:val="28"/>
          <w:szCs w:val="28"/>
        </w:rPr>
        <w:t>ором;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– правильно организовывать труд работников на закрепленных за ними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рабочих местах,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обеспечив необходимыми принадлежностями и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ргтехникой, создавая здоровые и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безопасные условия труда, соответствующие 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авилам по охране труда (технике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безопасности, санитарным нор</w:t>
      </w:r>
      <w:r>
        <w:rPr>
          <w:rFonts w:ascii="Times New Roman" w:eastAsia="Times New Roman" w:hAnsi="Times New Roman" w:cs="Times New Roman"/>
          <w:sz w:val="28"/>
          <w:szCs w:val="28"/>
        </w:rPr>
        <w:t>мам, противопожарным правилам);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обеспечивать строгое соблюдение трудовой дисциплин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ы, осуществлять организационную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работу, направленную на устранение потерь 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бочего времени, применять меры  воздействия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к н</w:t>
      </w:r>
      <w:r>
        <w:rPr>
          <w:rFonts w:ascii="Times New Roman" w:eastAsia="Times New Roman" w:hAnsi="Times New Roman" w:cs="Times New Roman"/>
          <w:sz w:val="28"/>
          <w:szCs w:val="28"/>
        </w:rPr>
        <w:t>арушителям трудовой дисциплины;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соблюдать оговоренные в трудовом договоре, Положении об оплате труда и Полож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ении 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премировании условия оплаты труда, выдавать зарплату не реже чем два раза в месяц.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Заработная плата за первую половину месяца выплачивается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20-го числа каждого месяца, а 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заработная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плата за вторую половину месяца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выплачивается 5-го числа каждого 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есяца,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следующего за </w:t>
      </w:r>
      <w:proofErr w:type="gramStart"/>
      <w:r w:rsidRPr="0019133B">
        <w:rPr>
          <w:rFonts w:ascii="Times New Roman" w:eastAsia="Times New Roman" w:hAnsi="Times New Roman" w:cs="Times New Roman"/>
          <w:sz w:val="28"/>
          <w:szCs w:val="28"/>
        </w:rPr>
        <w:t>расчетным</w:t>
      </w:r>
      <w:proofErr w:type="gramEnd"/>
      <w:r w:rsidRPr="0019133B">
        <w:rPr>
          <w:rFonts w:ascii="Times New Roman" w:eastAsia="Times New Roman" w:hAnsi="Times New Roman" w:cs="Times New Roman"/>
          <w:sz w:val="28"/>
          <w:szCs w:val="28"/>
        </w:rPr>
        <w:t>. В случаях, когда указанные чи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сла приходятся на выходные или 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праздничные дни, днями выплаты зарплаты следует считат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 рабочие дни, непосредственно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предшествующ</w:t>
      </w:r>
      <w:r>
        <w:rPr>
          <w:rFonts w:ascii="Times New Roman" w:eastAsia="Times New Roman" w:hAnsi="Times New Roman" w:cs="Times New Roman"/>
          <w:sz w:val="28"/>
          <w:szCs w:val="28"/>
        </w:rPr>
        <w:t>ие выходным (праздничным) дням;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способствовать повышению квалиф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икации работников и совершенствованию их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профессиональных навыков путем н</w:t>
      </w:r>
      <w:r>
        <w:rPr>
          <w:rFonts w:ascii="Times New Roman" w:eastAsia="Times New Roman" w:hAnsi="Times New Roman" w:cs="Times New Roman"/>
          <w:sz w:val="28"/>
          <w:szCs w:val="28"/>
        </w:rPr>
        <w:t>аправления на курсы и тренинги;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обеспечивать бытовые нужды работников, связа</w:t>
      </w:r>
      <w:r>
        <w:rPr>
          <w:rFonts w:ascii="Times New Roman" w:eastAsia="Times New Roman" w:hAnsi="Times New Roman" w:cs="Times New Roman"/>
          <w:sz w:val="28"/>
          <w:szCs w:val="28"/>
        </w:rPr>
        <w:t>нные с исполнением ими трудовых обязанностей;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осуществлять обязательное социальное страхование работник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 в порядке,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установленном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федеральными законами;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– выполнять иные обязанности, предусмотренные трудовым законодательством РФ.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lastRenderedPageBreak/>
        <w:t>3.3. Ответственность работодателя.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Работодатель обязан в случаях, установленных 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конодательством РФ, возместить работнику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не полученн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ый им заработок во всех случаях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неза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конного лишения его возможности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трудиться.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Работодатель, причинивший ущерб имуществу работника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возмещает этот ущерб в полном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объеме.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При нарушении работодателем установленного срока выплаты зарплаты, оплаты отпу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ска,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выплат при увольнении и других выплат, причитающихся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работнику, работодатель обязан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выплатить их с уплатой процентов (денежной компен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сации) в размере не ниже 1/150 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действующей в это время ключевой ставки Центральног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банка РФ от не выплаченных в 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срок </w:t>
      </w:r>
      <w:proofErr w:type="gramStart"/>
      <w:r w:rsidRPr="0019133B">
        <w:rPr>
          <w:rFonts w:ascii="Times New Roman" w:eastAsia="Times New Roman" w:hAnsi="Times New Roman" w:cs="Times New Roman"/>
          <w:sz w:val="28"/>
          <w:szCs w:val="28"/>
        </w:rPr>
        <w:t>сумм</w:t>
      </w:r>
      <w:proofErr w:type="gramEnd"/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 за каждый день задержки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начиная со следующего дня после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установленного срока выплаты по день фактического расчета включительно.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Моральный вред, причиненный работнику неправомерн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ыми действиями или бездействием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работодателя, возмещается работнику в денежной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в размерах, определяемых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соглашением работника и работодателя или судом.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b/>
          <w:bCs/>
          <w:sz w:val="28"/>
          <w:szCs w:val="28"/>
        </w:rPr>
        <w:t>4. Режим рабочего времени и времени отдыха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4.1. В организации устанавлива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ется пятидневная рабочая неделя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продолжительностью 40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 часов для мужчин, 36 часов для женщин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с двумя выходными днями (суббота и воскресенье).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6D9">
        <w:rPr>
          <w:rFonts w:ascii="Times New Roman" w:eastAsia="Times New Roman" w:hAnsi="Times New Roman" w:cs="Times New Roman"/>
          <w:sz w:val="28"/>
          <w:szCs w:val="28"/>
        </w:rPr>
        <w:t>Время начала работы – 08.30. Время окончания работы – 17.30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>исключением пятницы – для женщин – до 12.30.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По приказу руководителя организации при наличии 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оизводственной необходимости по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докладной руководителя отдела (службы), согласов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анной с работником, к отдельным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работникам может применяться суммированный уче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 рабочего времени, с тем, чтобы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продолжительность рабочего времени за учетны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 период (квартал) не превышала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нормального числа рабочих часов. 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По приказу руководителя организации при наличии 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оизводственной необходимости по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докладной руководителя отдела (службы), соглас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ованной с работником, отдельные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работники могут эпизодически привлекаться к выпол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нению своих трудовых функций за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пределами, установленной для них продолжительности 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бочего времени (ненормированный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рабочий день). </w:t>
      </w:r>
    </w:p>
    <w:p w:rsidR="004D372C" w:rsidRPr="009316D9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4.2. Обеденный п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>ерерыв – один час (в период с 12.00 до 13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.00). В другое время обеденный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перерыв использовать не разрешается. Учет начала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окончания обеденного перерыва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осуществляется руководителями структурных подразделений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lastRenderedPageBreak/>
        <w:t>Перерыв не включается в рабочее время и не оплачиваетс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я. Работник может использовать 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его по своему усмотрению и на это время отлучиться с работы.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Если по условиям работы предоставление обеденного перерыва 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ботнику невозможно, то 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по приказу руководителя организации он обеспечивается 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естом для отдыха и приема пищи 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в рабочее время.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4.3. Накануне нерабочих праздничных дней продолжитель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ность рабочего дня сокращается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на один час.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9133B">
        <w:rPr>
          <w:rFonts w:ascii="Times New Roman" w:eastAsia="Times New Roman" w:hAnsi="Times New Roman" w:cs="Times New Roman"/>
          <w:sz w:val="28"/>
          <w:szCs w:val="28"/>
        </w:rPr>
        <w:t>Нерабочими праздничными днями в Российской Федерации являются: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1–6 и 8 января – новогодние каникулы;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7 января – Рождество Христово;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23 февраля – День защитника Отечества;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8 марта – Международный женский день;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1 мая – Праздник Весны и Труда;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9 мая – День Победы;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12 июня – День России;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4 ноября – День народного единства.</w:t>
      </w:r>
      <w:proofErr w:type="gramEnd"/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9133B">
        <w:rPr>
          <w:rFonts w:ascii="Times New Roman" w:eastAsia="Times New Roman" w:hAnsi="Times New Roman" w:cs="Times New Roman"/>
          <w:sz w:val="28"/>
          <w:szCs w:val="28"/>
        </w:rPr>
        <w:t>При совпадении выходного и праздничного дней выходно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 день переносится на следующий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после праздничного рабочий день.</w:t>
      </w:r>
      <w:proofErr w:type="gramEnd"/>
    </w:p>
    <w:p w:rsidR="004D372C" w:rsidRPr="009316D9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4.4. Учет раб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>очего времени ведется специалистом общего отдела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6D9">
        <w:rPr>
          <w:rFonts w:ascii="Times New Roman" w:eastAsia="Times New Roman" w:hAnsi="Times New Roman" w:cs="Times New Roman"/>
          <w:sz w:val="28"/>
          <w:szCs w:val="28"/>
        </w:rPr>
        <w:t>Специалистом общего отдела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 ведет также контрольный учет наличия (отсутствия) работников на рабочих местах в рабочее время.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4.5. Работа вне рабочего места (посещение учрежден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и предприятий, командировки)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производится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разрешению непосредственного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руководит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еля работника, время отсутствия отмечается в журнале учета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командировок. При нарушении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этого порядка время отсутствия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является неявкой на работу.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4.6. Работникам предоставляются ежегодные отпуск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с сохранением места работы и 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среднего заработка.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Ежегодный основной оплачиваемый отпуск предоставляется работникам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относящимся к должностям муниципальной службы 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продолжительностью </w:t>
      </w:r>
      <w:r w:rsidRPr="00A626F1">
        <w:rPr>
          <w:rFonts w:ascii="Times New Roman" w:eastAsia="Times New Roman" w:hAnsi="Times New Roman" w:cs="Times New Roman"/>
          <w:sz w:val="28"/>
          <w:szCs w:val="28"/>
        </w:rPr>
        <w:t>28 календарных дней</w:t>
      </w:r>
      <w:r>
        <w:rPr>
          <w:rFonts w:ascii="Times New Roman" w:eastAsia="Times New Roman" w:hAnsi="Times New Roman" w:cs="Times New Roman"/>
          <w:sz w:val="28"/>
          <w:szCs w:val="28"/>
        </w:rPr>
        <w:t>, муниципальным служащим РФ – 30 календарных дней, выборным должностям 45 календарных дней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proofErr w:type="gramEnd"/>
      <w:r w:rsidRPr="0019133B">
        <w:rPr>
          <w:rFonts w:ascii="Times New Roman" w:eastAsia="Times New Roman" w:hAnsi="Times New Roman" w:cs="Times New Roman"/>
          <w:sz w:val="28"/>
          <w:szCs w:val="28"/>
        </w:rPr>
        <w:t>ри этом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пуск должен быть использован не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позднее 12 месяцев после окончания того рабочего года,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который он предоставляется.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Нерабочие праздничные дни, приходящиеся на период отпуска, в число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алендарных дней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отпуска не включаются. Также в число календарных дн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ей отпуска не включается период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временной нетрудоспособности сотрудника при наличии больничного листка.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Работникам с ненормированным рабочим днем предоставляется ежегодный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дополнител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ьный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оплачиваемый отпуск, продолжительность которого 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>от 3 до 14 календарных дней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4.7. Право на использование отпуска за первый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работы возникает у работника по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истечении шести месяцев его непрерывной работы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организации. Отпуск за второй и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последующие годы работы может предоставлятьс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в любое время рабочего года в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очередностью предоставления ежегодных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оплачиваемых отпусков (графиком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отпусков).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Очередность предоставления отпусков (график отпусков)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устанавливается работодателем с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учетом производственной необходимости и пожеланий работников.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Не позднее 1 декабря каждого года работник долже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 сообщить о своих пожеланиях в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отношении отпуска на следующий календарн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ый год своему непосредственному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руководителю или напрямую в отдел кадров, определив 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есяц и продолжительность каждой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части отпуска, для составления графика отпусков.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4.8. По соглашению между работником и работодателе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ежегодный оплачиваемый отпуск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может быть разделен на части. При этом хотя бы одна из 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астей этого отпуска должна быть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не менее 14 календарных дней.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Отзыв работника из отпуска допускается только с его со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гласия и по приказу руководства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организации. Неиспользованн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ая в связи с этим часть отпуска должна быть предоставлена по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выбору работника в удобное для него время в течение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текущего рабочего года или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присоединена к отпуску за следующий рабочий год.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При увольнении работнику выплачивается денежная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компенсация за неиспользованный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отпуск, или по его письменному заявлению неи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спользованный отпуск может быть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предоставлен с последующим увольнением.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4.9. По семейным обстоятельствам и другим уважите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льным причинам работнику по его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письменному заявлению может быть предоставлен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отпуск без сохранения зарплаты,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продолжительность которого определяется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соглашению между работником и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работодателем.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4.10. Работники, успешно обучающиеся в вузах, имеющи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 государственную аккредитацию,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по заочной или вечерней формам обучения, имеют 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аво на дополнительные отпуска с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сохранением среднего заработка в соответствии с Трудовым кодексом РФ.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b/>
          <w:bCs/>
          <w:sz w:val="28"/>
          <w:szCs w:val="28"/>
        </w:rPr>
        <w:t>5. Использование телефонов в организации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5.1. Работникам для использован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>ия в производс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твенных целях 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>предоставлены стационарные телефоны.</w:t>
      </w:r>
    </w:p>
    <w:p w:rsidR="004D372C" w:rsidRPr="009316D9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5.2. Счета за услуги связи оплачиваются работодателем.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b/>
          <w:bCs/>
          <w:sz w:val="28"/>
          <w:szCs w:val="28"/>
        </w:rPr>
        <w:t>6. Поощрения за успехи в работе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6.1. За высокопрофессиональное выполнение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рудовых обязанностей, повышение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производительности труда, продолжительную и безупречную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работу и другие успехи в труде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применяются следующие меры поощрения работников организации: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выплата денежного вознаграждения в виде премий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19133B">
        <w:rPr>
          <w:rFonts w:ascii="Times New Roman" w:eastAsia="Times New Roman" w:hAnsi="Times New Roman" w:cs="Times New Roman"/>
          <w:b/>
          <w:bCs/>
          <w:sz w:val="28"/>
          <w:szCs w:val="28"/>
        </w:rPr>
        <w:t>7. Ответственность за нарушение трудовой дисциплины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7.1. За нарушение трудовой дисциплины администрация применяет следующие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дисциплинарные взыскания: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замечание;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выговор;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увольнение.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7.2. До наложения взыскания от нарушителя трудовой дисциплины должны быть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затребованы письменные объяснения. В случае отказа работника дать указанное объяснение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составляется соответствующий акт. Отказ работника 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ать объяснения не может служить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препятствием для применения взыскания.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7.3. За каждое нарушение трудовой дисциплины может быть наложено только одно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дисциплинарное взыскание. При наложении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дисциплинарного взыскания должны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учитываться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тяжесть совершенного проступка,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обстоятел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ьства, при которых он совершен,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предшествующая работа и поведение работника.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7.4. Приказ о применении дисциплинарного взыскания с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казанием мотивов его применения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объявляется (сообщается) работнику, подвергн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утому взысканию, под расписку в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трехдневный срок (не считая времени отсутствия работ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ника). Дисциплинарное взыскание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применяется не позднее одного месяца со дня обнару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жения проступка (за исключением  случаев,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предусмотренных трудовым законодательством), не считая времени болезни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 xml:space="preserve">работника, пребывания его в отпуске, а также времени, необходимого на учет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мнения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представительного органа работников.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7.5. Если в течение года со дня применения дисциплинарн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ого взыскания работник не будет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подвергнут новому дисциплинарному взыска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нию, то он считается не имеющим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дисциплинарного взыскания.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Дисциплинарное взыскание до истечения года со дня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его применения может быть снято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по своей инициативе, по ходатайству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lastRenderedPageBreak/>
        <w:t>неп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осредственного руководителя или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трудового коллектива, если подвергнутый дисциплинарно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 взысканию не совершил нового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проступка и проявил себя как добросовестный работник.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b/>
          <w:bCs/>
          <w:sz w:val="28"/>
          <w:szCs w:val="28"/>
        </w:rPr>
        <w:t>8. Иные вопросы регулирования трудовых отношений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8.1. Работник имеет право жаловаться на допущенные,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его мнению, нарушения трудового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зако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нодательства и настоящих Правил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непосредствен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ному руководителю и руководству организации. Работник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вправе представлять письменные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предложения по улучшению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организации труда и по другим вопросам, регулируемым настоящими Правилами.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8.2. Работники организации должны при выполнении сво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их трудовых обязанностей носить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офисную одежду. По пятницам допускается свободная форма одежды.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8.3. В целях улучшения использования рабочего вр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емени и упорядочения внутренних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производственных контактов документы на подпись 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уководителю организации сдаются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секретарю, который передает их руководителю дважды в день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(как правило, в 10.00 и 17.00) 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и возвращает исполнителям (как правило, в 11.00 и 18.00).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9316D9">
        <w:rPr>
          <w:rFonts w:ascii="Times New Roman" w:eastAsia="Times New Roman" w:hAnsi="Times New Roman" w:cs="Times New Roman"/>
          <w:sz w:val="28"/>
          <w:szCs w:val="28"/>
        </w:rPr>
        <w:t>.4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. Перед тем как покинуть рабочее место в конце рабоче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дня, работник должен закрыть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окна и двери своего кабинета и выключить свет.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16D9">
        <w:rPr>
          <w:rFonts w:ascii="Times New Roman" w:eastAsia="Times New Roman" w:hAnsi="Times New Roman" w:cs="Times New Roman"/>
          <w:sz w:val="28"/>
          <w:szCs w:val="28"/>
        </w:rPr>
        <w:t>8.5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19133B">
        <w:rPr>
          <w:rFonts w:ascii="Times New Roman" w:eastAsia="Times New Roman" w:hAnsi="Times New Roman" w:cs="Times New Roman"/>
          <w:sz w:val="28"/>
          <w:szCs w:val="28"/>
        </w:rPr>
        <w:t>Запрещается: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уносить с места работы имущество, предметы или 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принадлежащие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организации, без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олучения на то соответствующего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разрешения;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курить в местах, где в соответствии с 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ебованиями техники безопасности и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производственной санитарии установлен такой запрет;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готовить пищу в пределах офиса;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вести длительные личные телефонн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ые разговоры (свыше 15 минут за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рабочий день);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использовать Интернет в личных целях;</w:t>
      </w:r>
      <w:proofErr w:type="gramEnd"/>
      <w:r w:rsidRPr="0019133B">
        <w:rPr>
          <w:rFonts w:ascii="Times New Roman" w:eastAsia="Times New Roman" w:hAnsi="Times New Roman" w:cs="Times New Roman"/>
          <w:sz w:val="28"/>
          <w:szCs w:val="28"/>
        </w:rPr>
        <w:br/>
        <w:t>– приносить с собой или употреблять алкогольные напит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ки, приходить в организацию или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находиться в ней в состоянии алкогольного, наркотического или токсического опьянения.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16D9">
        <w:rPr>
          <w:rFonts w:ascii="Times New Roman" w:eastAsia="Times New Roman" w:hAnsi="Times New Roman" w:cs="Times New Roman"/>
          <w:sz w:val="28"/>
          <w:szCs w:val="28"/>
        </w:rPr>
        <w:t>8.6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. Работники, независимо от должностного положения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обязаны проявлять вежливость,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уважение, терпимость как в отношениях между собой, так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при отношениях с клиентами и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посетителями.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16D9">
        <w:rPr>
          <w:rFonts w:ascii="Times New Roman" w:eastAsia="Times New Roman" w:hAnsi="Times New Roman" w:cs="Times New Roman"/>
          <w:sz w:val="28"/>
          <w:szCs w:val="28"/>
        </w:rPr>
        <w:t>8.7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. С Правилами внутреннего трудового распорядка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должны быть ознакомлены все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работники Общества, включая вновь </w:t>
      </w:r>
      <w:proofErr w:type="gramStart"/>
      <w:r w:rsidRPr="0019133B">
        <w:rPr>
          <w:rFonts w:ascii="Times New Roman" w:eastAsia="Times New Roman" w:hAnsi="Times New Roman" w:cs="Times New Roman"/>
          <w:sz w:val="28"/>
          <w:szCs w:val="28"/>
        </w:rPr>
        <w:t>принимаемых</w:t>
      </w:r>
      <w:proofErr w:type="gramEnd"/>
      <w:r w:rsidRPr="0019133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работу. Все работники Общества,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независимо от должностного положения, обязаны в свое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 повседневной работе соблюдать </w:t>
      </w:r>
      <w:r w:rsidRPr="0019133B">
        <w:rPr>
          <w:rFonts w:ascii="Times New Roman" w:eastAsia="Times New Roman" w:hAnsi="Times New Roman" w:cs="Times New Roman"/>
          <w:sz w:val="28"/>
          <w:szCs w:val="28"/>
        </w:rPr>
        <w:t>настоящие Правила.</w:t>
      </w:r>
    </w:p>
    <w:p w:rsidR="004D372C" w:rsidRPr="0019133B" w:rsidRDefault="004D372C" w:rsidP="004D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133B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0" w:type="auto"/>
        <w:tblInd w:w="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"/>
        <w:gridCol w:w="246"/>
        <w:gridCol w:w="246"/>
        <w:gridCol w:w="36"/>
      </w:tblGrid>
      <w:tr w:rsidR="004D372C" w:rsidRPr="0019133B" w:rsidTr="00F60537"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372C" w:rsidRPr="0019133B" w:rsidRDefault="004D372C" w:rsidP="00F6053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372C" w:rsidRPr="0019133B" w:rsidRDefault="004D372C" w:rsidP="00F60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372C" w:rsidRPr="0019133B" w:rsidRDefault="004D372C" w:rsidP="00F60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D372C" w:rsidRPr="0019133B" w:rsidRDefault="004D372C" w:rsidP="00F60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D372C" w:rsidRPr="009316D9" w:rsidRDefault="004D372C" w:rsidP="004D372C">
      <w:pPr>
        <w:rPr>
          <w:rFonts w:ascii="Times New Roman" w:hAnsi="Times New Roman" w:cs="Times New Roman"/>
        </w:rPr>
      </w:pPr>
    </w:p>
    <w:p w:rsidR="00134DED" w:rsidRDefault="00134DED"/>
    <w:sectPr w:rsidR="00134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B20B1"/>
    <w:multiLevelType w:val="hybridMultilevel"/>
    <w:tmpl w:val="0F2C5B18"/>
    <w:lvl w:ilvl="0" w:tplc="9C8401C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45823C93"/>
    <w:multiLevelType w:val="hybridMultilevel"/>
    <w:tmpl w:val="CDA4AF08"/>
    <w:lvl w:ilvl="0" w:tplc="861A1EB8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4D372C"/>
    <w:rsid w:val="00134DED"/>
    <w:rsid w:val="004D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D37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D372C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4D372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4D37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D3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7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3159</Words>
  <Characters>18008</Characters>
  <Application>Microsoft Office Word</Application>
  <DocSecurity>0</DocSecurity>
  <Lines>150</Lines>
  <Paragraphs>42</Paragraphs>
  <ScaleCrop>false</ScaleCrop>
  <Company/>
  <LinksUpToDate>false</LinksUpToDate>
  <CharactersWithSpaces>21125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2017-10-16T13:07:00Z</dcterms:created>
  <dcterms:modified xsi:type="dcterms:W3CDTF">2017-10-16T13:08:00Z</dcterms:modified>
</cp:coreProperties>
</file>