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2A" w:rsidRPr="00623CE6" w:rsidRDefault="00467F2A" w:rsidP="00467F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2605" cy="653415"/>
            <wp:effectExtent l="1905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F2A" w:rsidRPr="009C2F7A" w:rsidRDefault="00467F2A" w:rsidP="00467F2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F7A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1A18B9" w:rsidRPr="009C2F7A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1A18B9" w:rsidRPr="009C2F7A" w:rsidRDefault="00467F2A" w:rsidP="00467F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2F7A">
        <w:rPr>
          <w:rFonts w:ascii="Times New Roman" w:hAnsi="Times New Roman"/>
          <w:b/>
          <w:bCs/>
          <w:sz w:val="28"/>
          <w:szCs w:val="28"/>
        </w:rPr>
        <w:t xml:space="preserve">  «ВЕЛИКОВИСОЧНЫЙ СЕЛЬСОВЕТ</w:t>
      </w:r>
      <w:r w:rsidR="001A18B9" w:rsidRPr="009C2F7A">
        <w:rPr>
          <w:rFonts w:ascii="Times New Roman" w:hAnsi="Times New Roman"/>
          <w:b/>
          <w:bCs/>
          <w:sz w:val="28"/>
          <w:szCs w:val="28"/>
        </w:rPr>
        <w:t>»</w:t>
      </w:r>
    </w:p>
    <w:p w:rsidR="00467F2A" w:rsidRPr="009C2F7A" w:rsidRDefault="001A18B9" w:rsidP="00467F2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F7A">
        <w:rPr>
          <w:rFonts w:ascii="Times New Roman" w:hAnsi="Times New Roman"/>
          <w:b/>
          <w:bCs/>
          <w:sz w:val="28"/>
          <w:szCs w:val="28"/>
        </w:rPr>
        <w:t>ЗАПОЛЯРНОГО РАЙОНА</w:t>
      </w:r>
      <w:r w:rsidR="00467F2A" w:rsidRPr="009C2F7A">
        <w:rPr>
          <w:rFonts w:ascii="Times New Roman" w:hAnsi="Times New Roman"/>
          <w:b/>
          <w:bCs/>
          <w:sz w:val="28"/>
          <w:szCs w:val="28"/>
        </w:rPr>
        <w:t xml:space="preserve"> НЕНЕЦКОГО АВТОНОМНОГО ОКРУГА</w:t>
      </w:r>
    </w:p>
    <w:p w:rsidR="00467F2A" w:rsidRPr="009C2F7A" w:rsidRDefault="00467F2A" w:rsidP="00467F2A">
      <w:pPr>
        <w:pStyle w:val="1"/>
        <w:spacing w:line="276" w:lineRule="auto"/>
        <w:rPr>
          <w:sz w:val="28"/>
          <w:szCs w:val="28"/>
        </w:rPr>
      </w:pPr>
    </w:p>
    <w:p w:rsidR="00467F2A" w:rsidRPr="009C2F7A" w:rsidRDefault="00467F2A" w:rsidP="00467F2A">
      <w:pPr>
        <w:pStyle w:val="1"/>
        <w:spacing w:line="276" w:lineRule="auto"/>
        <w:rPr>
          <w:sz w:val="28"/>
          <w:szCs w:val="28"/>
        </w:rPr>
      </w:pPr>
    </w:p>
    <w:p w:rsidR="00467F2A" w:rsidRPr="009C2F7A" w:rsidRDefault="00467F2A" w:rsidP="00467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F7A">
        <w:rPr>
          <w:rFonts w:ascii="Times New Roman" w:hAnsi="Times New Roman"/>
          <w:b/>
          <w:sz w:val="28"/>
          <w:szCs w:val="28"/>
        </w:rPr>
        <w:t>ПОСТАНОВЛЕНИЕ</w:t>
      </w:r>
    </w:p>
    <w:p w:rsidR="00467F2A" w:rsidRPr="00623CE6" w:rsidRDefault="00467F2A" w:rsidP="00467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7F2A" w:rsidRPr="000E749D" w:rsidRDefault="00467F2A" w:rsidP="00467F2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E749D">
        <w:rPr>
          <w:rFonts w:ascii="Times New Roman" w:hAnsi="Times New Roman"/>
          <w:b/>
          <w:sz w:val="24"/>
          <w:szCs w:val="24"/>
          <w:u w:val="single"/>
        </w:rPr>
        <w:t xml:space="preserve">от </w:t>
      </w:r>
      <w:r w:rsidR="00FD3424" w:rsidRPr="000E749D">
        <w:rPr>
          <w:rFonts w:ascii="Times New Roman" w:hAnsi="Times New Roman"/>
          <w:b/>
          <w:sz w:val="24"/>
          <w:szCs w:val="24"/>
          <w:u w:val="single"/>
        </w:rPr>
        <w:t>02</w:t>
      </w:r>
      <w:r w:rsidR="00547B0B" w:rsidRPr="000E749D">
        <w:rPr>
          <w:rFonts w:ascii="Times New Roman" w:hAnsi="Times New Roman"/>
          <w:b/>
          <w:sz w:val="24"/>
          <w:szCs w:val="24"/>
          <w:u w:val="single"/>
        </w:rPr>
        <w:t>.</w:t>
      </w:r>
      <w:r w:rsidR="00130F94" w:rsidRPr="000E749D">
        <w:rPr>
          <w:rFonts w:ascii="Times New Roman" w:hAnsi="Times New Roman"/>
          <w:b/>
          <w:sz w:val="24"/>
          <w:szCs w:val="24"/>
          <w:u w:val="single"/>
        </w:rPr>
        <w:t>0</w:t>
      </w:r>
      <w:r w:rsidR="00FD3424" w:rsidRPr="000E749D">
        <w:rPr>
          <w:rFonts w:ascii="Times New Roman" w:hAnsi="Times New Roman"/>
          <w:b/>
          <w:sz w:val="24"/>
          <w:szCs w:val="24"/>
          <w:u w:val="single"/>
        </w:rPr>
        <w:t>4</w:t>
      </w:r>
      <w:r w:rsidRPr="000E749D">
        <w:rPr>
          <w:rFonts w:ascii="Times New Roman" w:hAnsi="Times New Roman"/>
          <w:b/>
          <w:sz w:val="24"/>
          <w:szCs w:val="24"/>
          <w:u w:val="single"/>
        </w:rPr>
        <w:t>.202</w:t>
      </w:r>
      <w:r w:rsidR="00130F94" w:rsidRPr="000E749D">
        <w:rPr>
          <w:rFonts w:ascii="Times New Roman" w:hAnsi="Times New Roman"/>
          <w:b/>
          <w:sz w:val="24"/>
          <w:szCs w:val="24"/>
          <w:u w:val="single"/>
        </w:rPr>
        <w:t>1</w:t>
      </w:r>
      <w:r w:rsidRPr="000E749D">
        <w:rPr>
          <w:rFonts w:ascii="Times New Roman" w:hAnsi="Times New Roman"/>
          <w:b/>
          <w:sz w:val="24"/>
          <w:szCs w:val="24"/>
          <w:u w:val="single"/>
        </w:rPr>
        <w:t xml:space="preserve"> № </w:t>
      </w:r>
      <w:r w:rsidR="00FD3424" w:rsidRPr="000E749D">
        <w:rPr>
          <w:rFonts w:ascii="Times New Roman" w:hAnsi="Times New Roman"/>
          <w:b/>
          <w:sz w:val="24"/>
          <w:szCs w:val="24"/>
          <w:u w:val="single"/>
        </w:rPr>
        <w:t>55</w:t>
      </w:r>
      <w:r w:rsidRPr="000E749D">
        <w:rPr>
          <w:rFonts w:ascii="Times New Roman" w:hAnsi="Times New Roman"/>
          <w:b/>
          <w:sz w:val="24"/>
          <w:szCs w:val="24"/>
          <w:u w:val="single"/>
        </w:rPr>
        <w:t>-п</w:t>
      </w:r>
    </w:p>
    <w:p w:rsidR="00467F2A" w:rsidRPr="000E749D" w:rsidRDefault="00467F2A" w:rsidP="00467F2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E749D">
        <w:rPr>
          <w:rFonts w:ascii="Times New Roman" w:hAnsi="Times New Roman"/>
          <w:sz w:val="18"/>
          <w:szCs w:val="18"/>
        </w:rPr>
        <w:t xml:space="preserve">с. Великовисочное, </w:t>
      </w:r>
      <w:proofErr w:type="gramStart"/>
      <w:r w:rsidRPr="000E749D">
        <w:rPr>
          <w:rFonts w:ascii="Times New Roman" w:hAnsi="Times New Roman"/>
          <w:sz w:val="18"/>
          <w:szCs w:val="18"/>
        </w:rPr>
        <w:t>Ненецкий</w:t>
      </w:r>
      <w:proofErr w:type="gramEnd"/>
      <w:r w:rsidRPr="000E749D">
        <w:rPr>
          <w:rFonts w:ascii="Times New Roman" w:hAnsi="Times New Roman"/>
          <w:sz w:val="18"/>
          <w:szCs w:val="18"/>
        </w:rPr>
        <w:t xml:space="preserve"> АО</w:t>
      </w:r>
    </w:p>
    <w:p w:rsidR="00467F2A" w:rsidRDefault="00467F2A" w:rsidP="00467F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5BDE" w:rsidRPr="00FD3424" w:rsidRDefault="00FD3424" w:rsidP="00FD3424">
      <w:pPr>
        <w:pStyle w:val="a3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D3424">
        <w:rPr>
          <w:rFonts w:ascii="Times New Roman" w:hAnsi="Times New Roman"/>
          <w:b/>
          <w:sz w:val="28"/>
          <w:szCs w:val="28"/>
        </w:rPr>
        <w:t>О формировании фонда капитального ремонта на счете регионального оператора</w:t>
      </w:r>
    </w:p>
    <w:p w:rsidR="00C35BDE" w:rsidRPr="001A18B9" w:rsidRDefault="00C35BDE" w:rsidP="00C35BDE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3424" w:rsidRDefault="00FD3424" w:rsidP="00FD34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D3424">
        <w:rPr>
          <w:rFonts w:ascii="Times New Roman" w:hAnsi="Times New Roman"/>
          <w:sz w:val="26"/>
          <w:szCs w:val="26"/>
        </w:rPr>
        <w:t xml:space="preserve">В соответствии с Жилищным кодексом Российской Федерации, частью 4 статьи 14 Федерального закона от 06.10.2003 года № 131-ФЗ «Об общих принципах организации местного самоуправления в Российской Федерации», Законом Ненецкого автономного округа от 15.07.2013 года №77-ОЗ «Об организации проведения капитального ремонта общего </w:t>
      </w:r>
      <w:r w:rsidRPr="00FD3424">
        <w:rPr>
          <w:rFonts w:ascii="Times New Roman" w:hAnsi="Times New Roman"/>
          <w:sz w:val="26"/>
          <w:szCs w:val="26"/>
        </w:rPr>
        <w:t>имущества</w:t>
      </w:r>
      <w:r w:rsidRPr="00FD3424">
        <w:rPr>
          <w:rFonts w:ascii="Times New Roman" w:hAnsi="Times New Roman"/>
          <w:sz w:val="26"/>
          <w:szCs w:val="26"/>
        </w:rPr>
        <w:t xml:space="preserve"> в многоквартирных домах, расположенных на территории ненецкого </w:t>
      </w:r>
      <w:r w:rsidRPr="00FD3424">
        <w:rPr>
          <w:rFonts w:ascii="Times New Roman" w:hAnsi="Times New Roman"/>
          <w:sz w:val="26"/>
          <w:szCs w:val="26"/>
        </w:rPr>
        <w:t>автономного</w:t>
      </w:r>
      <w:r w:rsidRPr="00FD3424">
        <w:rPr>
          <w:rFonts w:ascii="Times New Roman" w:hAnsi="Times New Roman"/>
          <w:sz w:val="26"/>
          <w:szCs w:val="26"/>
        </w:rPr>
        <w:t xml:space="preserve"> округа», Администрация 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 w:rsidRPr="00FD3424">
        <w:rPr>
          <w:rFonts w:ascii="Times New Roman" w:hAnsi="Times New Roman"/>
          <w:sz w:val="26"/>
          <w:szCs w:val="26"/>
        </w:rPr>
        <w:t xml:space="preserve"> «Великовисочный сельсовет» </w:t>
      </w:r>
      <w:r>
        <w:rPr>
          <w:rFonts w:ascii="Times New Roman" w:hAnsi="Times New Roman"/>
          <w:sz w:val="26"/>
          <w:szCs w:val="26"/>
        </w:rPr>
        <w:t>Заполярного района</w:t>
      </w:r>
      <w:r w:rsidRPr="00FD3424">
        <w:rPr>
          <w:rFonts w:ascii="Times New Roman" w:hAnsi="Times New Roman"/>
          <w:sz w:val="26"/>
          <w:szCs w:val="26"/>
        </w:rPr>
        <w:t xml:space="preserve"> Ненецкого автономного округа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FD3424">
        <w:rPr>
          <w:rFonts w:ascii="Times New Roman" w:hAnsi="Times New Roman"/>
          <w:sz w:val="26"/>
          <w:szCs w:val="26"/>
        </w:rPr>
        <w:t>ПОСТАНОВЛЯЕТ:</w:t>
      </w:r>
    </w:p>
    <w:p w:rsidR="000E749D" w:rsidRPr="00FD3424" w:rsidRDefault="000E749D" w:rsidP="00FD34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3424" w:rsidRPr="00FD3424" w:rsidRDefault="00FD3424" w:rsidP="000E74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424">
        <w:rPr>
          <w:rFonts w:ascii="Times New Roman" w:hAnsi="Times New Roman"/>
          <w:sz w:val="26"/>
          <w:szCs w:val="26"/>
        </w:rPr>
        <w:t xml:space="preserve">1. Утвердить перечень многоквартирных домов, расположенных на территории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 w:rsidRPr="00FD3424">
        <w:rPr>
          <w:rFonts w:ascii="Times New Roman" w:hAnsi="Times New Roman"/>
          <w:sz w:val="26"/>
          <w:szCs w:val="26"/>
        </w:rPr>
        <w:t xml:space="preserve"> «Великовисочный сельсовет»  </w:t>
      </w:r>
      <w:r>
        <w:rPr>
          <w:rFonts w:ascii="Times New Roman" w:hAnsi="Times New Roman"/>
          <w:sz w:val="26"/>
          <w:szCs w:val="26"/>
        </w:rPr>
        <w:t xml:space="preserve">Заполярного района </w:t>
      </w:r>
      <w:r w:rsidRPr="00FD3424">
        <w:rPr>
          <w:rFonts w:ascii="Times New Roman" w:hAnsi="Times New Roman"/>
          <w:sz w:val="26"/>
          <w:szCs w:val="26"/>
        </w:rPr>
        <w:t>Ненецкого автономного округа, в которых принято решение о формировании фонда капитального ремонта на счете регионального оператора (Приложение №1).</w:t>
      </w:r>
    </w:p>
    <w:p w:rsidR="00FD3424" w:rsidRPr="00FD3424" w:rsidRDefault="00FD3424" w:rsidP="000E74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424">
        <w:rPr>
          <w:rFonts w:ascii="Times New Roman" w:hAnsi="Times New Roman"/>
          <w:sz w:val="26"/>
          <w:szCs w:val="26"/>
        </w:rPr>
        <w:t xml:space="preserve">2.  Настоящее постановление вступает в силу после его официального опубликования (обнародования) и подлежит размещению на официальном сайте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 w:rsidRPr="00FD3424">
        <w:rPr>
          <w:rFonts w:ascii="Times New Roman" w:hAnsi="Times New Roman"/>
          <w:sz w:val="26"/>
          <w:szCs w:val="26"/>
        </w:rPr>
        <w:t xml:space="preserve"> «Великовисочный сельсовет»</w:t>
      </w:r>
      <w:r>
        <w:rPr>
          <w:rFonts w:ascii="Times New Roman" w:hAnsi="Times New Roman"/>
          <w:sz w:val="26"/>
          <w:szCs w:val="26"/>
        </w:rPr>
        <w:t xml:space="preserve"> Заполярного района</w:t>
      </w:r>
      <w:r w:rsidRPr="00FD3424">
        <w:rPr>
          <w:rFonts w:ascii="Times New Roman" w:hAnsi="Times New Roman"/>
          <w:sz w:val="26"/>
          <w:szCs w:val="26"/>
        </w:rPr>
        <w:t xml:space="preserve"> Ненецкого автономного округа.</w:t>
      </w:r>
    </w:p>
    <w:p w:rsidR="00C35BDE" w:rsidRPr="001A18B9" w:rsidRDefault="00FD3424" w:rsidP="000E74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424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FD342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D3424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>
        <w:rPr>
          <w:rFonts w:ascii="Times New Roman" w:hAnsi="Times New Roman"/>
          <w:sz w:val="26"/>
          <w:szCs w:val="26"/>
        </w:rPr>
        <w:t>оставляю за собой.</w:t>
      </w:r>
    </w:p>
    <w:p w:rsidR="00C35BDE" w:rsidRPr="001A18B9" w:rsidRDefault="00C35BDE" w:rsidP="00C35BDE">
      <w:pPr>
        <w:pStyle w:val="a3"/>
        <w:rPr>
          <w:rFonts w:ascii="Times New Roman" w:hAnsi="Times New Roman"/>
          <w:sz w:val="26"/>
          <w:szCs w:val="26"/>
        </w:rPr>
      </w:pPr>
    </w:p>
    <w:p w:rsidR="00C35BDE" w:rsidRDefault="00C35BDE" w:rsidP="00C35BDE">
      <w:pPr>
        <w:pStyle w:val="a3"/>
        <w:rPr>
          <w:rFonts w:ascii="Times New Roman" w:hAnsi="Times New Roman"/>
          <w:sz w:val="26"/>
          <w:szCs w:val="26"/>
        </w:rPr>
      </w:pPr>
    </w:p>
    <w:p w:rsidR="00FD3424" w:rsidRPr="001A18B9" w:rsidRDefault="00FD3424" w:rsidP="00C35BDE">
      <w:pPr>
        <w:pStyle w:val="a3"/>
        <w:rPr>
          <w:rFonts w:ascii="Times New Roman" w:hAnsi="Times New Roman"/>
          <w:sz w:val="26"/>
          <w:szCs w:val="26"/>
        </w:rPr>
      </w:pPr>
    </w:p>
    <w:p w:rsidR="001A18B9" w:rsidRPr="001A18B9" w:rsidRDefault="001A18B9" w:rsidP="001A18B9">
      <w:pPr>
        <w:pStyle w:val="a3"/>
        <w:rPr>
          <w:rFonts w:ascii="Times New Roman" w:hAnsi="Times New Roman"/>
          <w:sz w:val="26"/>
          <w:szCs w:val="26"/>
        </w:rPr>
      </w:pPr>
      <w:r w:rsidRPr="001A18B9"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1A18B9" w:rsidRPr="001A18B9" w:rsidRDefault="001A18B9" w:rsidP="001A18B9">
      <w:pPr>
        <w:pStyle w:val="a3"/>
        <w:rPr>
          <w:rFonts w:ascii="Times New Roman" w:hAnsi="Times New Roman"/>
          <w:sz w:val="26"/>
          <w:szCs w:val="26"/>
        </w:rPr>
      </w:pPr>
      <w:r w:rsidRPr="001A18B9">
        <w:rPr>
          <w:rFonts w:ascii="Times New Roman" w:hAnsi="Times New Roman"/>
          <w:sz w:val="26"/>
          <w:szCs w:val="26"/>
        </w:rPr>
        <w:t xml:space="preserve">«Великовисочный сельсовет» ЗР НАО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1A18B9">
        <w:rPr>
          <w:rFonts w:ascii="Times New Roman" w:hAnsi="Times New Roman"/>
          <w:sz w:val="26"/>
          <w:szCs w:val="26"/>
        </w:rPr>
        <w:t xml:space="preserve">            Н.П. Бараков</w:t>
      </w:r>
    </w:p>
    <w:p w:rsidR="00C35BDE" w:rsidRPr="00C35BDE" w:rsidRDefault="00C35BDE" w:rsidP="00C35BDE">
      <w:pPr>
        <w:pStyle w:val="a3"/>
        <w:rPr>
          <w:rFonts w:ascii="Times New Roman" w:hAnsi="Times New Roman"/>
          <w:sz w:val="28"/>
          <w:szCs w:val="28"/>
        </w:rPr>
      </w:pPr>
    </w:p>
    <w:p w:rsidR="00C35BDE" w:rsidRPr="00C35BDE" w:rsidRDefault="00C35BDE" w:rsidP="00C35BDE">
      <w:pPr>
        <w:tabs>
          <w:tab w:val="left" w:pos="2891"/>
        </w:tabs>
        <w:rPr>
          <w:sz w:val="28"/>
          <w:szCs w:val="28"/>
        </w:rPr>
      </w:pPr>
    </w:p>
    <w:p w:rsidR="00C35BDE" w:rsidRDefault="00C35BDE" w:rsidP="00C35BDE">
      <w:pPr>
        <w:spacing w:after="0" w:line="240" w:lineRule="auto"/>
        <w:jc w:val="right"/>
        <w:rPr>
          <w:rFonts w:ascii="Times New Roman" w:hAnsi="Times New Roman"/>
        </w:rPr>
      </w:pPr>
    </w:p>
    <w:p w:rsidR="00C35BDE" w:rsidRDefault="00C35BDE" w:rsidP="00C35B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5BDE" w:rsidRDefault="00C35BDE" w:rsidP="00C35B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5BDE" w:rsidRDefault="00C35BDE" w:rsidP="00C35B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5BDE" w:rsidRDefault="00C35BDE" w:rsidP="00C35B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D3424" w:rsidRDefault="00FD3424" w:rsidP="00C35B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D3424" w:rsidRDefault="00FD3424" w:rsidP="00C35B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D3424" w:rsidRDefault="00FD3424" w:rsidP="00C35B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D3424" w:rsidRDefault="00FD3424" w:rsidP="00C35B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D3424" w:rsidRPr="00FD3424" w:rsidRDefault="00FD3424" w:rsidP="00FD3424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D3424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ПРИЛОЖЕНИЕ 1</w:t>
      </w:r>
    </w:p>
    <w:p w:rsidR="000E749D" w:rsidRDefault="00FD3424" w:rsidP="00FD3424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D342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к Постановлению Администрации </w:t>
      </w:r>
      <w:r w:rsidRPr="000E749D">
        <w:rPr>
          <w:rFonts w:ascii="Times New Roman" w:eastAsia="Times New Roman" w:hAnsi="Times New Roman"/>
          <w:sz w:val="24"/>
          <w:szCs w:val="24"/>
          <w:lang w:eastAsia="ru-RU" w:bidi="ru-RU"/>
        </w:rPr>
        <w:t>сельского поселения</w:t>
      </w:r>
      <w:r w:rsidRPr="00FD342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</w:p>
    <w:p w:rsidR="00FD3424" w:rsidRPr="000E749D" w:rsidRDefault="00FD3424" w:rsidP="00FD3424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D342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«Великовисочный сельсовет»  </w:t>
      </w:r>
      <w:r w:rsidRPr="000E749D">
        <w:rPr>
          <w:rFonts w:ascii="Times New Roman" w:eastAsia="Times New Roman" w:hAnsi="Times New Roman"/>
          <w:sz w:val="24"/>
          <w:szCs w:val="24"/>
          <w:lang w:eastAsia="ru-RU" w:bidi="ru-RU"/>
        </w:rPr>
        <w:t>Заполярного района</w:t>
      </w:r>
    </w:p>
    <w:p w:rsidR="00FD3424" w:rsidRPr="00FD3424" w:rsidRDefault="00FD3424" w:rsidP="00FD3424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D3424">
        <w:rPr>
          <w:rFonts w:ascii="Times New Roman" w:eastAsia="Times New Roman" w:hAnsi="Times New Roman"/>
          <w:sz w:val="24"/>
          <w:szCs w:val="24"/>
          <w:lang w:eastAsia="ru-RU" w:bidi="ru-RU"/>
        </w:rPr>
        <w:t>Ненецкого автономного округа</w:t>
      </w:r>
    </w:p>
    <w:p w:rsidR="00FD3424" w:rsidRPr="00FD3424" w:rsidRDefault="00FD3424" w:rsidP="00FD3424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D342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от </w:t>
      </w:r>
      <w:r w:rsidRPr="000E749D">
        <w:rPr>
          <w:rFonts w:ascii="Times New Roman" w:eastAsia="Times New Roman" w:hAnsi="Times New Roman"/>
          <w:sz w:val="24"/>
          <w:szCs w:val="24"/>
          <w:lang w:eastAsia="ru-RU" w:bidi="ru-RU"/>
        </w:rPr>
        <w:t>02.04.</w:t>
      </w:r>
      <w:r w:rsidRPr="00FD3424">
        <w:rPr>
          <w:rFonts w:ascii="Times New Roman" w:eastAsia="Times New Roman" w:hAnsi="Times New Roman"/>
          <w:sz w:val="24"/>
          <w:szCs w:val="24"/>
          <w:lang w:eastAsia="ru-RU" w:bidi="ru-RU"/>
        </w:rPr>
        <w:t>202</w:t>
      </w:r>
      <w:r w:rsidRPr="000E749D">
        <w:rPr>
          <w:rFonts w:ascii="Times New Roman" w:eastAsia="Times New Roman" w:hAnsi="Times New Roman"/>
          <w:sz w:val="24"/>
          <w:szCs w:val="24"/>
          <w:lang w:eastAsia="ru-RU" w:bidi="ru-RU"/>
        </w:rPr>
        <w:t>1</w:t>
      </w:r>
      <w:r w:rsidRPr="00FD342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№</w:t>
      </w:r>
      <w:r w:rsidRPr="000E749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55-п</w:t>
      </w:r>
      <w:r w:rsidRPr="00FD342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</w:p>
    <w:p w:rsidR="00FD3424" w:rsidRPr="00FD3424" w:rsidRDefault="00FD3424" w:rsidP="00FD34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FD3424" w:rsidRPr="00FD3424" w:rsidRDefault="00FD3424" w:rsidP="00FD342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D3424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ПЕРЕЧЕНЬ</w:t>
      </w:r>
    </w:p>
    <w:p w:rsidR="00FD3424" w:rsidRPr="00FD3424" w:rsidRDefault="00FD3424" w:rsidP="00FD342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D3424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многоквартирных домов, расположенных на территории сельского поселения «Великовисочный сельсовет» Заполярного района  Ненецкого автономного округа, собственники помещений в которых формируют фонд капитального ремонта на счете регионального оператора</w:t>
      </w:r>
    </w:p>
    <w:p w:rsidR="00FD3424" w:rsidRPr="00FD3424" w:rsidRDefault="00FD3424" w:rsidP="00FD342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tbl>
      <w:tblPr>
        <w:tblStyle w:val="11"/>
        <w:tblW w:w="0" w:type="auto"/>
        <w:tblLook w:val="04A0"/>
      </w:tblPr>
      <w:tblGrid>
        <w:gridCol w:w="3652"/>
        <w:gridCol w:w="2841"/>
        <w:gridCol w:w="2842"/>
      </w:tblGrid>
      <w:tr w:rsidR="000E749D" w:rsidRPr="00FD3424" w:rsidTr="004873FF">
        <w:trPr>
          <w:trHeight w:val="705"/>
        </w:trPr>
        <w:tc>
          <w:tcPr>
            <w:tcW w:w="3652" w:type="dxa"/>
            <w:vMerge w:val="restart"/>
          </w:tcPr>
          <w:p w:rsidR="000E749D" w:rsidRPr="00FD3424" w:rsidRDefault="000E749D" w:rsidP="00FD34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FD3424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Адрес многоквартирного дома                                             (почтовый адрес)</w:t>
            </w:r>
          </w:p>
        </w:tc>
        <w:tc>
          <w:tcPr>
            <w:tcW w:w="5683" w:type="dxa"/>
            <w:gridSpan w:val="2"/>
          </w:tcPr>
          <w:p w:rsidR="000E749D" w:rsidRPr="00FD3424" w:rsidRDefault="000E749D" w:rsidP="00FD34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FD3424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Площадь помещений многоквартирного дома, принадлежащих собственникам, кв</w:t>
            </w:r>
            <w:proofErr w:type="gramStart"/>
            <w:r w:rsidRPr="00FD3424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.м</w:t>
            </w:r>
            <w:proofErr w:type="gramEnd"/>
          </w:p>
        </w:tc>
      </w:tr>
      <w:tr w:rsidR="000E749D" w:rsidRPr="00FD3424" w:rsidTr="004873FF">
        <w:trPr>
          <w:trHeight w:val="687"/>
        </w:trPr>
        <w:tc>
          <w:tcPr>
            <w:tcW w:w="3652" w:type="dxa"/>
            <w:vMerge/>
          </w:tcPr>
          <w:p w:rsidR="000E749D" w:rsidRPr="00FD3424" w:rsidRDefault="000E749D" w:rsidP="00FD34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41" w:type="dxa"/>
          </w:tcPr>
          <w:p w:rsidR="000E749D" w:rsidRPr="00FD3424" w:rsidRDefault="000E749D" w:rsidP="00FD34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FD3424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жилых помещений</w:t>
            </w:r>
          </w:p>
        </w:tc>
        <w:tc>
          <w:tcPr>
            <w:tcW w:w="2842" w:type="dxa"/>
          </w:tcPr>
          <w:p w:rsidR="000E749D" w:rsidRPr="00FD3424" w:rsidRDefault="000E749D" w:rsidP="00FD34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FD3424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нежилых помещений</w:t>
            </w:r>
          </w:p>
        </w:tc>
      </w:tr>
      <w:tr w:rsidR="00FD3424" w:rsidRPr="00FD3424" w:rsidTr="004873FF">
        <w:trPr>
          <w:trHeight w:val="696"/>
        </w:trPr>
        <w:tc>
          <w:tcPr>
            <w:tcW w:w="3652" w:type="dxa"/>
          </w:tcPr>
          <w:p w:rsidR="00FD3424" w:rsidRPr="00FD3424" w:rsidRDefault="00FD3424" w:rsidP="00FD34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0E749D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Ненецкий автономный округ, Муниципальный район Заполярный район, сельское поселение Великовисочный сельсовет, с. Великовисочное, д.87</w:t>
            </w:r>
            <w:proofErr w:type="gramStart"/>
            <w:r w:rsidRPr="000E749D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А</w:t>
            </w:r>
            <w:proofErr w:type="gramEnd"/>
          </w:p>
        </w:tc>
        <w:tc>
          <w:tcPr>
            <w:tcW w:w="2841" w:type="dxa"/>
          </w:tcPr>
          <w:p w:rsidR="00FD3424" w:rsidRPr="00FD3424" w:rsidRDefault="00FD3424" w:rsidP="00FD34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0E749D">
              <w:rPr>
                <w:rFonts w:ascii="Times New Roman" w:hAnsi="Times New Roman"/>
                <w:sz w:val="24"/>
                <w:szCs w:val="24"/>
                <w:lang w:eastAsia="ru-RU" w:bidi="ru-RU"/>
              </w:rPr>
              <w:t>620</w:t>
            </w:r>
          </w:p>
        </w:tc>
        <w:tc>
          <w:tcPr>
            <w:tcW w:w="2842" w:type="dxa"/>
          </w:tcPr>
          <w:p w:rsidR="00FD3424" w:rsidRPr="00FD3424" w:rsidRDefault="00FD3424" w:rsidP="00FD34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0E749D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202,6</w:t>
            </w:r>
          </w:p>
        </w:tc>
      </w:tr>
    </w:tbl>
    <w:p w:rsidR="00FD3424" w:rsidRPr="00FD3424" w:rsidRDefault="00FD3424" w:rsidP="00FD342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FD3424" w:rsidRDefault="00FD3424" w:rsidP="00C35B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FD3424" w:rsidSect="00ED0579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B8E"/>
    <w:multiLevelType w:val="hybridMultilevel"/>
    <w:tmpl w:val="EC6EC35C"/>
    <w:lvl w:ilvl="0" w:tplc="3E885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A110D"/>
    <w:rsid w:val="00004C09"/>
    <w:rsid w:val="00011337"/>
    <w:rsid w:val="00015E1C"/>
    <w:rsid w:val="000428B8"/>
    <w:rsid w:val="00091847"/>
    <w:rsid w:val="00097837"/>
    <w:rsid w:val="000A602B"/>
    <w:rsid w:val="000D24CF"/>
    <w:rsid w:val="000E00DA"/>
    <w:rsid w:val="000E749D"/>
    <w:rsid w:val="00111A5E"/>
    <w:rsid w:val="00130F94"/>
    <w:rsid w:val="00141D1F"/>
    <w:rsid w:val="001470F8"/>
    <w:rsid w:val="001765B0"/>
    <w:rsid w:val="001A18B9"/>
    <w:rsid w:val="001D1161"/>
    <w:rsid w:val="0020658B"/>
    <w:rsid w:val="00262921"/>
    <w:rsid w:val="00275956"/>
    <w:rsid w:val="002C2EE5"/>
    <w:rsid w:val="00340A50"/>
    <w:rsid w:val="003A110D"/>
    <w:rsid w:val="003C5C25"/>
    <w:rsid w:val="003D041D"/>
    <w:rsid w:val="00406DAD"/>
    <w:rsid w:val="00467F2A"/>
    <w:rsid w:val="004C586C"/>
    <w:rsid w:val="004E5AC9"/>
    <w:rsid w:val="004F4FE1"/>
    <w:rsid w:val="00547B0B"/>
    <w:rsid w:val="00586ADC"/>
    <w:rsid w:val="005C790A"/>
    <w:rsid w:val="00615A62"/>
    <w:rsid w:val="006364FF"/>
    <w:rsid w:val="0069215D"/>
    <w:rsid w:val="006A3AD7"/>
    <w:rsid w:val="006E1D83"/>
    <w:rsid w:val="007F4F2E"/>
    <w:rsid w:val="00863377"/>
    <w:rsid w:val="008667E6"/>
    <w:rsid w:val="008D0785"/>
    <w:rsid w:val="00916ABD"/>
    <w:rsid w:val="009A6153"/>
    <w:rsid w:val="009C2F7A"/>
    <w:rsid w:val="00A24244"/>
    <w:rsid w:val="00A34705"/>
    <w:rsid w:val="00A37C52"/>
    <w:rsid w:val="00A5298D"/>
    <w:rsid w:val="00A569EB"/>
    <w:rsid w:val="00A8336B"/>
    <w:rsid w:val="00A93B5C"/>
    <w:rsid w:val="00AA1C98"/>
    <w:rsid w:val="00AE2782"/>
    <w:rsid w:val="00AF2DE8"/>
    <w:rsid w:val="00B054EB"/>
    <w:rsid w:val="00B93C8C"/>
    <w:rsid w:val="00BA51F2"/>
    <w:rsid w:val="00C16430"/>
    <w:rsid w:val="00C35BDE"/>
    <w:rsid w:val="00C561BC"/>
    <w:rsid w:val="00CE5AD7"/>
    <w:rsid w:val="00CF75E5"/>
    <w:rsid w:val="00D2294D"/>
    <w:rsid w:val="00D26A25"/>
    <w:rsid w:val="00D71885"/>
    <w:rsid w:val="00D97E8C"/>
    <w:rsid w:val="00DD0580"/>
    <w:rsid w:val="00DD1BF9"/>
    <w:rsid w:val="00ED0579"/>
    <w:rsid w:val="00F1600E"/>
    <w:rsid w:val="00F31D84"/>
    <w:rsid w:val="00F5310B"/>
    <w:rsid w:val="00FA7B69"/>
    <w:rsid w:val="00FD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67F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11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3A110D"/>
    <w:rPr>
      <w:sz w:val="22"/>
      <w:szCs w:val="22"/>
      <w:lang w:eastAsia="en-US"/>
    </w:rPr>
  </w:style>
  <w:style w:type="paragraph" w:customStyle="1" w:styleId="ConsPlusNormal">
    <w:name w:val="ConsPlusNormal"/>
    <w:rsid w:val="003A11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46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F2A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467F2A"/>
    <w:rPr>
      <w:rFonts w:ascii="Times New Roman" w:eastAsia="Times New Roman" w:hAnsi="Times New Roman"/>
      <w:b/>
      <w:bCs/>
      <w:sz w:val="24"/>
      <w:szCs w:val="24"/>
    </w:rPr>
  </w:style>
  <w:style w:type="character" w:styleId="a6">
    <w:name w:val="Hyperlink"/>
    <w:basedOn w:val="a0"/>
    <w:uiPriority w:val="99"/>
    <w:rsid w:val="001A18B9"/>
    <w:rPr>
      <w:color w:val="0000FF"/>
      <w:u w:val="single"/>
    </w:rPr>
  </w:style>
  <w:style w:type="table" w:customStyle="1" w:styleId="11">
    <w:name w:val="Сетка таблицы1"/>
    <w:basedOn w:val="a1"/>
    <w:next w:val="ConsPlusNonformat"/>
    <w:uiPriority w:val="59"/>
    <w:rsid w:val="00FD342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D34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Links>
    <vt:vector size="192" baseType="variant">
      <vt:variant>
        <vt:i4>2424929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consultantplus://offline/main?base=MOB;n=134762;fld=134;dst=100125</vt:lpwstr>
      </vt:variant>
      <vt:variant>
        <vt:lpwstr/>
      </vt:variant>
      <vt:variant>
        <vt:i4>6750259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Par513</vt:lpwstr>
      </vt:variant>
      <vt:variant>
        <vt:i4>6225921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consultantplus://offline/ref=4A975DB9AE045307D496C58C87D90070395528CA939223665943CA032B0605923B695DCEzDK</vt:lpwstr>
      </vt:variant>
      <vt:variant>
        <vt:lpwstr/>
      </vt:variant>
      <vt:variant>
        <vt:i4>6946918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consultantplus://offline/ref=4A975DB9AE045307D496C58C87D9007039542ACE949523665943CA032B0605923B695DE50835E163CBzBK</vt:lpwstr>
      </vt:variant>
      <vt:variant>
        <vt:lpwstr/>
      </vt:variant>
      <vt:variant>
        <vt:i4>6553649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Par530</vt:lpwstr>
      </vt:variant>
      <vt:variant>
        <vt:i4>5570562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5767170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5439490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5439497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consultantplus://offline/ref=A28326906620ED352D57EDFAE17ECB28F760020DBCA5EFE8E10D0F4738p560G</vt:lpwstr>
      </vt:variant>
      <vt:variant>
        <vt:lpwstr/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5177348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consultantplus://offline/ref=AE27DAB3D6934C60C229FF3AEBB0D88B6D84D426B2E978849D7FD49CFF91CC4EA16D724FECl7f3N</vt:lpwstr>
      </vt:variant>
      <vt:variant>
        <vt:lpwstr/>
      </vt:variant>
      <vt:variant>
        <vt:i4>6881328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6619189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Par175</vt:lpwstr>
      </vt:variant>
      <vt:variant>
        <vt:i4>6357043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6291510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Par544</vt:lpwstr>
      </vt:variant>
      <vt:variant>
        <vt:i4>655360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consultantplus://offline/ref=4A975DB9AE045307D496C58C87D9007039542ACE949523665943CA032B0605923B695DEC09C3z5K</vt:lpwstr>
      </vt:variant>
      <vt:variant>
        <vt:lpwstr/>
      </vt:variant>
      <vt:variant>
        <vt:i4>6946915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consultantplus://offline/ref=4A975DB9AE045307D496C58C87D9007039542ACC939223665943CA032B0605923B695DE50835E364CBzDK</vt:lpwstr>
      </vt:variant>
      <vt:variant>
        <vt:lpwstr/>
      </vt:variant>
      <vt:variant>
        <vt:i4>3801197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consultantplus://offline/ref=4A975DB9AE045307D496C58C87D9007039542ACC939223665943CA032B0605923B695DE7C0z0K</vt:lpwstr>
      </vt:variant>
      <vt:variant>
        <vt:lpwstr/>
      </vt:variant>
      <vt:variant>
        <vt:i4>5636099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consultantplus://offline/ref=4A975DB9AE045307D496C58C87D9007039542EC7909023665943CA032BC0z6K</vt:lpwstr>
      </vt:variant>
      <vt:variant>
        <vt:lpwstr/>
      </vt:variant>
      <vt:variant>
        <vt:i4>5636097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consultantplus://offline/ref=4A975DB9AE045307D496C58C87D90070395B2CC6959F23665943CA032BC0z6K</vt:lpwstr>
      </vt:variant>
      <vt:variant>
        <vt:lpwstr/>
      </vt:variant>
      <vt:variant>
        <vt:i4>5636178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consultantplus://offline/ref=4A975DB9AE045307D496C58C87D9007039542ACC939223665943CA032BC0z6K</vt:lpwstr>
      </vt:variant>
      <vt:variant>
        <vt:lpwstr/>
      </vt:variant>
      <vt:variant>
        <vt:i4>5636182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consultantplus://offline/ref=4A975DB9AE045307D496C58C87D90070395421CD949F23665943CA032BC0z6K</vt:lpwstr>
      </vt:variant>
      <vt:variant>
        <vt:lpwstr/>
      </vt:variant>
      <vt:variant>
        <vt:i4>5636187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consultantplus://offline/ref=4A975DB9AE045307D496C58C87D9007039542ACD989723665943CA032BC0z6K</vt:lpwstr>
      </vt:variant>
      <vt:variant>
        <vt:lpwstr/>
      </vt:variant>
      <vt:variant>
        <vt:i4>5636180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consultantplus://offline/ref=4A975DB9AE045307D496C58C87D9007039542ACE949523665943CA032BC0z6K</vt:lpwstr>
      </vt:variant>
      <vt:variant>
        <vt:lpwstr/>
      </vt:variant>
      <vt:variant>
        <vt:i4>5636179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consultantplus://offline/ref=4A975DB9AE045307D496C58C87D90070395528C8949723665943CA032BC0z6K</vt:lpwstr>
      </vt:variant>
      <vt:variant>
        <vt:lpwstr/>
      </vt:variant>
      <vt:variant>
        <vt:i4>6684720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655368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consultantplus://offline/ref=4A975DB9AE045307D496C58C87D90070395528C8949723665943CA032B0605923B695DE00FC3z6K</vt:lpwstr>
      </vt:variant>
      <vt:variant>
        <vt:lpwstr/>
      </vt:variant>
      <vt:variant>
        <vt:i4>655373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consultantplus://offline/ref=4A975DB9AE045307D496C58C87D90070395528C8949723665943CA032B0605923B695DE00EC3z0K</vt:lpwstr>
      </vt:variant>
      <vt:variant>
        <vt:lpwstr/>
      </vt:variant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consultantplus://offline/ref=4A975DB9AE045307D496C58C87D9007039542ACE949523665943CA032BC0z6K</vt:lpwstr>
      </vt:variant>
      <vt:variant>
        <vt:lpwstr/>
      </vt:variant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consultantplus://offline/ref=E3EDFA3C3C94EE76BDC31A05A1FCF771758F364D57F6DE80046C9326F1250C4CBA707A017Dh0N4H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2021-04-06T13:13:00Z</cp:lastPrinted>
  <dcterms:created xsi:type="dcterms:W3CDTF">2021-04-06T13:15:00Z</dcterms:created>
  <dcterms:modified xsi:type="dcterms:W3CDTF">2021-04-06T13:15:00Z</dcterms:modified>
</cp:coreProperties>
</file>