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2B" w:rsidRDefault="008B702B" w:rsidP="008B702B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10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02B" w:rsidRDefault="008B702B" w:rsidP="008B702B">
      <w:pPr>
        <w:pStyle w:val="1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Администрация муниципального образования </w:t>
      </w:r>
    </w:p>
    <w:p w:rsidR="008B702B" w:rsidRDefault="008B702B" w:rsidP="008B702B">
      <w:pPr>
        <w:pStyle w:val="1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«Великовисочный сельсовет» Ненецкого автономного округа</w:t>
      </w:r>
    </w:p>
    <w:p w:rsidR="008B702B" w:rsidRPr="00FA40B1" w:rsidRDefault="008B702B" w:rsidP="008B702B"/>
    <w:p w:rsidR="008B702B" w:rsidRPr="007F1E38" w:rsidRDefault="008B702B" w:rsidP="008B702B">
      <w:pPr>
        <w:spacing w:before="200" w:after="2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8B702B" w:rsidRDefault="008B702B" w:rsidP="008B702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Pr="00A310F1">
        <w:rPr>
          <w:rFonts w:ascii="Times New Roman" w:hAnsi="Times New Roman" w:cs="Times New Roman"/>
          <w:b/>
          <w:sz w:val="26"/>
          <w:szCs w:val="26"/>
          <w:u w:val="single"/>
        </w:rPr>
        <w:t>13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.01.2021 № 3-п__</w:t>
      </w:r>
    </w:p>
    <w:p w:rsidR="008B702B" w:rsidRDefault="008B702B" w:rsidP="008B702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8B702B" w:rsidRDefault="008B702B" w:rsidP="008B702B">
      <w:pPr>
        <w:pStyle w:val="1"/>
        <w:ind w:right="4110"/>
        <w:jc w:val="both"/>
        <w:rPr>
          <w:sz w:val="20"/>
          <w:szCs w:val="20"/>
        </w:rPr>
      </w:pPr>
    </w:p>
    <w:p w:rsidR="008B702B" w:rsidRDefault="008B702B" w:rsidP="008B70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02B" w:rsidRDefault="008B702B" w:rsidP="008B702B">
      <w:pPr>
        <w:pStyle w:val="ConsPlusNormal"/>
        <w:widowControl/>
        <w:tabs>
          <w:tab w:val="left" w:pos="8222"/>
        </w:tabs>
        <w:ind w:left="1276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F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Плана работы Администрации муниципального образования «Великовисочный сельсовет» Ненецкого автономного округа по осуществлению первичного воинского учета</w:t>
      </w:r>
    </w:p>
    <w:p w:rsidR="008B702B" w:rsidRDefault="008B702B" w:rsidP="008B702B">
      <w:pPr>
        <w:pStyle w:val="ConsPlusNormal"/>
        <w:widowControl/>
        <w:tabs>
          <w:tab w:val="left" w:pos="8222"/>
        </w:tabs>
        <w:ind w:left="1276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 году</w:t>
      </w:r>
    </w:p>
    <w:p w:rsidR="008B702B" w:rsidRPr="008C68FA" w:rsidRDefault="008B702B" w:rsidP="008B702B">
      <w:pPr>
        <w:pStyle w:val="ConsPlusNormal"/>
        <w:widowControl/>
        <w:tabs>
          <w:tab w:val="left" w:pos="8222"/>
        </w:tabs>
        <w:ind w:right="113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2B" w:rsidRPr="008C68FA" w:rsidRDefault="008B702B" w:rsidP="008B70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FA">
        <w:rPr>
          <w:rFonts w:ascii="Times New Roman" w:hAnsi="Times New Roman" w:cs="Times New Roman"/>
          <w:sz w:val="28"/>
          <w:szCs w:val="28"/>
        </w:rPr>
        <w:t>Руководс</w:t>
      </w:r>
      <w:r>
        <w:rPr>
          <w:rFonts w:ascii="Times New Roman" w:hAnsi="Times New Roman" w:cs="Times New Roman"/>
          <w:sz w:val="28"/>
          <w:szCs w:val="28"/>
        </w:rPr>
        <w:t>твуясь Федеральным законом от 28.03.1998 г. N 53-ФЗ «О воинской обязанности и военной службе</w:t>
      </w:r>
      <w:r w:rsidRPr="008C68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РФ от 27.11.2006 г. № 719 «Об утверждении положения о воинском учете» Методическими рекомендациями по осуществлению первичного воинского учета в органах местного самоуправления</w:t>
      </w:r>
      <w:r w:rsidRPr="008C68FA">
        <w:rPr>
          <w:rFonts w:ascii="Times New Roman" w:hAnsi="Times New Roman" w:cs="Times New Roman"/>
          <w:sz w:val="28"/>
          <w:szCs w:val="28"/>
        </w:rPr>
        <w:t>, Администрация МО «Великовисочный сельсовет» НАО постановляет:</w:t>
      </w:r>
    </w:p>
    <w:p w:rsidR="008B702B" w:rsidRPr="00F86F60" w:rsidRDefault="008B702B" w:rsidP="008B702B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8F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 работы Администрации МО «Великовисочный сельсовет» НАО по осуществлению первичного воинского учета в 2021 году. ( Приложение № 1)</w:t>
      </w:r>
    </w:p>
    <w:p w:rsidR="008B702B" w:rsidRPr="00F04390" w:rsidRDefault="008B702B" w:rsidP="008B702B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Плана работы Администрации МО                                         «Великовисочный сельсовет» НАО по осуществлению первичного воинского учета в 2021 году направить на согласование в Военный комиссариат Ненецкого автономного округа.</w:t>
      </w:r>
    </w:p>
    <w:p w:rsidR="008B702B" w:rsidRPr="00F04390" w:rsidRDefault="008B702B" w:rsidP="008B702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9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«Великовисочный сельсовет» Ненецкого автономного округа. </w:t>
      </w:r>
    </w:p>
    <w:p w:rsidR="008B702B" w:rsidRPr="00A62FBB" w:rsidRDefault="008B702B" w:rsidP="008B702B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02B" w:rsidRDefault="008B702B" w:rsidP="008B70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702B" w:rsidRDefault="008B702B" w:rsidP="008B70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702B" w:rsidRDefault="008B702B" w:rsidP="008B7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C68FA">
        <w:rPr>
          <w:rFonts w:ascii="Times New Roman" w:hAnsi="Times New Roman" w:cs="Times New Roman"/>
          <w:sz w:val="28"/>
          <w:szCs w:val="28"/>
        </w:rPr>
        <w:t xml:space="preserve"> МО «Велико</w:t>
      </w:r>
      <w:r>
        <w:rPr>
          <w:rFonts w:ascii="Times New Roman" w:hAnsi="Times New Roman" w:cs="Times New Roman"/>
          <w:sz w:val="28"/>
          <w:szCs w:val="28"/>
        </w:rPr>
        <w:t xml:space="preserve">височный сельсовет» НАО                      </w:t>
      </w:r>
      <w:r w:rsidRPr="008C68F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Н.П. Бараков</w:t>
      </w:r>
    </w:p>
    <w:p w:rsidR="008B702B" w:rsidRDefault="008B702B" w:rsidP="008B702B">
      <w:pPr>
        <w:rPr>
          <w:rFonts w:ascii="Times New Roman" w:hAnsi="Times New Roman" w:cs="Times New Roman"/>
          <w:sz w:val="24"/>
          <w:szCs w:val="24"/>
        </w:rPr>
      </w:pPr>
    </w:p>
    <w:p w:rsidR="008B702B" w:rsidRDefault="008B702B" w:rsidP="008B702B">
      <w:pPr>
        <w:rPr>
          <w:rFonts w:ascii="Times New Roman" w:hAnsi="Times New Roman" w:cs="Times New Roman"/>
          <w:sz w:val="24"/>
          <w:szCs w:val="24"/>
        </w:rPr>
      </w:pPr>
    </w:p>
    <w:p w:rsidR="008B702B" w:rsidRDefault="008B702B" w:rsidP="008B702B">
      <w:pPr>
        <w:rPr>
          <w:rFonts w:ascii="Times New Roman" w:hAnsi="Times New Roman" w:cs="Times New Roman"/>
          <w:sz w:val="24"/>
          <w:szCs w:val="24"/>
        </w:rPr>
      </w:pPr>
    </w:p>
    <w:p w:rsidR="008B702B" w:rsidRDefault="008B702B" w:rsidP="008B7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02B" w:rsidRDefault="008B702B" w:rsidP="008B7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02B" w:rsidRDefault="008B702B" w:rsidP="008B7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br/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МО «Великовисочный сельсовет» НАО </w:t>
      </w:r>
      <w:r>
        <w:rPr>
          <w:rFonts w:ascii="Times New Roman" w:hAnsi="Times New Roman" w:cs="Times New Roman"/>
          <w:sz w:val="28"/>
          <w:szCs w:val="28"/>
        </w:rPr>
        <w:br/>
        <w:t xml:space="preserve">от 13.01.2021 № 3-п </w:t>
      </w:r>
    </w:p>
    <w:p w:rsidR="008B702B" w:rsidRDefault="008B702B" w:rsidP="008B7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23"/>
        <w:gridCol w:w="564"/>
        <w:gridCol w:w="4384"/>
      </w:tblGrid>
      <w:tr w:rsidR="008B702B" w:rsidTr="00D71539">
        <w:tc>
          <w:tcPr>
            <w:tcW w:w="4644" w:type="dxa"/>
          </w:tcPr>
          <w:p w:rsidR="008B702B" w:rsidRPr="00F04390" w:rsidRDefault="008B702B" w:rsidP="00D7153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4390">
              <w:rPr>
                <w:rFonts w:ascii="Times New Roman" w:hAnsi="Times New Roman" w:cs="Times New Roman"/>
                <w:b/>
                <w:bCs/>
              </w:rPr>
              <w:t>СОГЛАСОВАНО:</w:t>
            </w:r>
            <w:r w:rsidRPr="00F04390">
              <w:rPr>
                <w:rFonts w:ascii="Times New Roman" w:hAnsi="Times New Roman" w:cs="Times New Roman"/>
              </w:rPr>
              <w:t xml:space="preserve"> </w:t>
            </w:r>
          </w:p>
          <w:p w:rsidR="008B702B" w:rsidRPr="00F04390" w:rsidRDefault="008B702B" w:rsidP="00D7153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4390">
              <w:rPr>
                <w:rFonts w:ascii="Times New Roman" w:hAnsi="Times New Roman" w:cs="Times New Roman"/>
              </w:rPr>
              <w:t>Военный комиссар</w:t>
            </w:r>
          </w:p>
          <w:p w:rsidR="008B702B" w:rsidRPr="00F04390" w:rsidRDefault="008B702B" w:rsidP="00D7153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4390">
              <w:rPr>
                <w:rFonts w:ascii="Times New Roman" w:hAnsi="Times New Roman" w:cs="Times New Roman"/>
              </w:rPr>
              <w:t>Ненецкого автономного округа</w:t>
            </w:r>
          </w:p>
          <w:p w:rsidR="008B702B" w:rsidRPr="00F04390" w:rsidRDefault="008B702B" w:rsidP="00D71539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Pr="00F04390">
              <w:rPr>
                <w:rFonts w:ascii="Times New Roman" w:hAnsi="Times New Roman" w:cs="Times New Roman"/>
              </w:rPr>
              <w:t xml:space="preserve">И.Н. </w:t>
            </w:r>
            <w:proofErr w:type="spellStart"/>
            <w:r w:rsidRPr="00F04390">
              <w:rPr>
                <w:rFonts w:ascii="Times New Roman" w:hAnsi="Times New Roman" w:cs="Times New Roman"/>
              </w:rPr>
              <w:t>Ибраев</w:t>
            </w:r>
            <w:proofErr w:type="spellEnd"/>
          </w:p>
          <w:p w:rsidR="008B702B" w:rsidRPr="00F04390" w:rsidRDefault="008B702B" w:rsidP="00D7153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«__» ______________2021</w:t>
            </w:r>
            <w:r w:rsidRPr="00F0439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567" w:type="dxa"/>
          </w:tcPr>
          <w:p w:rsidR="008B702B" w:rsidRPr="00F04390" w:rsidRDefault="008B702B" w:rsidP="00D7153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B702B" w:rsidRPr="00F04390" w:rsidRDefault="008B702B" w:rsidP="00D7153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390">
              <w:rPr>
                <w:rFonts w:ascii="Times New Roman" w:hAnsi="Times New Roman" w:cs="Times New Roman"/>
                <w:b/>
                <w:bCs/>
              </w:rPr>
              <w:t>УТВЕРЖДАЮ:</w:t>
            </w:r>
          </w:p>
          <w:p w:rsidR="008B702B" w:rsidRPr="00F04390" w:rsidRDefault="008B702B" w:rsidP="00D7153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390">
              <w:rPr>
                <w:rFonts w:ascii="Times New Roman" w:hAnsi="Times New Roman" w:cs="Times New Roman"/>
              </w:rPr>
              <w:t xml:space="preserve"> Глава МО «Великовисочный сельсовет» НАО</w:t>
            </w:r>
          </w:p>
          <w:p w:rsidR="008B702B" w:rsidRPr="00F04390" w:rsidRDefault="008B702B" w:rsidP="00D7153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____________Н.П.Бараков</w:t>
            </w:r>
            <w:proofErr w:type="spellEnd"/>
          </w:p>
          <w:p w:rsidR="008B702B" w:rsidRPr="00F04390" w:rsidRDefault="008B702B" w:rsidP="00D7153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«___»__________________2021</w:t>
            </w:r>
            <w:r w:rsidRPr="00F0439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8B702B" w:rsidRDefault="008B702B" w:rsidP="008B702B">
      <w:pPr>
        <w:pStyle w:val="1"/>
        <w:jc w:val="left"/>
      </w:pPr>
    </w:p>
    <w:p w:rsidR="008B702B" w:rsidRDefault="008B702B" w:rsidP="008B702B">
      <w:pPr>
        <w:pStyle w:val="1"/>
      </w:pPr>
    </w:p>
    <w:p w:rsidR="008B702B" w:rsidRDefault="008B702B" w:rsidP="008B702B"/>
    <w:p w:rsidR="008B702B" w:rsidRPr="00FB3F30" w:rsidRDefault="008B702B" w:rsidP="008B702B">
      <w:pPr>
        <w:pStyle w:val="1"/>
      </w:pPr>
      <w:r w:rsidRPr="00FB3F30">
        <w:t>ПЛАН</w:t>
      </w:r>
    </w:p>
    <w:p w:rsidR="008B702B" w:rsidRPr="00FB3F30" w:rsidRDefault="008B702B" w:rsidP="008B702B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B3F30">
        <w:rPr>
          <w:rFonts w:ascii="Times New Roman" w:hAnsi="Times New Roman" w:cs="Times New Roman"/>
          <w:sz w:val="32"/>
        </w:rPr>
        <w:t>работы администрации муниципального образования «Великовисочный сельсовет» Ненецкого автономного округа по осуществлению первичного воинского учета</w:t>
      </w:r>
    </w:p>
    <w:p w:rsidR="008B702B" w:rsidRPr="00FB3F30" w:rsidRDefault="008B702B" w:rsidP="008B702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u w:val="single"/>
        </w:rPr>
        <w:t xml:space="preserve">в 2021 </w:t>
      </w:r>
      <w:r w:rsidRPr="00FB3F30">
        <w:rPr>
          <w:rFonts w:ascii="Times New Roman" w:hAnsi="Times New Roman" w:cs="Times New Roman"/>
          <w:b/>
          <w:bCs/>
          <w:i/>
          <w:iCs/>
          <w:sz w:val="32"/>
          <w:u w:val="single"/>
        </w:rPr>
        <w:t>году.</w:t>
      </w:r>
      <w:r w:rsidRPr="00FB3F30">
        <w:rPr>
          <w:rFonts w:ascii="Times New Roman" w:hAnsi="Times New Roman" w:cs="Times New Roman"/>
          <w:sz w:val="3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4"/>
        <w:gridCol w:w="2169"/>
        <w:gridCol w:w="2003"/>
        <w:gridCol w:w="1528"/>
      </w:tblGrid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3F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3F30">
              <w:rPr>
                <w:rFonts w:ascii="Times New Roman" w:hAnsi="Times New Roman" w:cs="Times New Roman"/>
              </w:rPr>
              <w:t>/</w:t>
            </w:r>
            <w:proofErr w:type="spellStart"/>
            <w:r w:rsidRPr="00FB3F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95" w:type="dxa"/>
          </w:tcPr>
          <w:p w:rsidR="008B702B" w:rsidRPr="00FB3F30" w:rsidRDefault="008B702B" w:rsidP="00D71539">
            <w:pPr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jc w:val="center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006" w:type="dxa"/>
          </w:tcPr>
          <w:p w:rsidR="008B702B" w:rsidRPr="00FB3F30" w:rsidRDefault="008B702B" w:rsidP="00D71539">
            <w:pPr>
              <w:rPr>
                <w:rFonts w:ascii="Times New Roman" w:hAnsi="Times New Roman" w:cs="Times New Roman"/>
              </w:rPr>
            </w:pPr>
            <w:proofErr w:type="gramStart"/>
            <w:r w:rsidRPr="00FB3F3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B3F30"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jc w:val="center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jc w:val="center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6" w:type="dxa"/>
          </w:tcPr>
          <w:p w:rsidR="008B702B" w:rsidRPr="00FB3F30" w:rsidRDefault="008B702B" w:rsidP="00D71539">
            <w:pPr>
              <w:jc w:val="center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jc w:val="center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5</w:t>
            </w: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Постановка граждан на первичный воинский учет. Проверка у граждан наличия документов воинского учета и заполнение документов первичного воинского учета. Сообщение в военный комиссариат НАО сведений о гражданах, прибывших на новое место жительство.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В дни регистрации (если регистрация  осуществляется в МФЦ с. Великовисочное»).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 xml:space="preserve">В случае, если регистрация осуществляется в г. </w:t>
            </w:r>
            <w:proofErr w:type="spellStart"/>
            <w:proofErr w:type="gramStart"/>
            <w:r w:rsidRPr="00FB3F30">
              <w:rPr>
                <w:rFonts w:ascii="Times New Roman" w:hAnsi="Times New Roman" w:cs="Times New Roman"/>
              </w:rPr>
              <w:t>Нарьян</w:t>
            </w:r>
            <w:proofErr w:type="spellEnd"/>
            <w:r w:rsidRPr="00FB3F3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B3F30">
              <w:rPr>
                <w:rFonts w:ascii="Times New Roman" w:hAnsi="Times New Roman" w:cs="Times New Roman"/>
              </w:rPr>
              <w:t>Маре</w:t>
            </w:r>
            <w:proofErr w:type="spellEnd"/>
            <w:proofErr w:type="gramEnd"/>
            <w:r w:rsidRPr="00FB3F30">
              <w:rPr>
                <w:rFonts w:ascii="Times New Roman" w:hAnsi="Times New Roman" w:cs="Times New Roman"/>
              </w:rPr>
              <w:t xml:space="preserve"> – по мере поступления сведений от Отдела по вопросам миграции УМВД России по НАО.</w:t>
            </w:r>
          </w:p>
        </w:tc>
        <w:tc>
          <w:tcPr>
            <w:tcW w:w="2006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Военно-учетный работник </w:t>
            </w: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Снятие с первичного воинского учета граждан. Сообщение в военный комиссариат НАО о гражданах, убывших на новое место жительство за пределы муниципального образования без снятия с воинского учета.</w:t>
            </w:r>
          </w:p>
        </w:tc>
        <w:tc>
          <w:tcPr>
            <w:tcW w:w="2172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 снятия.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2-х недельный срок.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Военно-учетный работник </w:t>
            </w: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военных билетов (</w:t>
            </w:r>
            <w:r w:rsidRPr="00FB3F30">
              <w:rPr>
                <w:rFonts w:ascii="Times New Roman" w:hAnsi="Times New Roman" w:cs="Times New Roman"/>
              </w:rPr>
              <w:t xml:space="preserve">временных </w:t>
            </w:r>
            <w:r>
              <w:rPr>
                <w:rFonts w:ascii="Times New Roman" w:hAnsi="Times New Roman" w:cs="Times New Roman"/>
              </w:rPr>
              <w:t xml:space="preserve">удостоверений, выданных взамен </w:t>
            </w:r>
            <w:r w:rsidRPr="00FB3F30">
              <w:rPr>
                <w:rFonts w:ascii="Times New Roman" w:hAnsi="Times New Roman" w:cs="Times New Roman"/>
              </w:rPr>
              <w:t xml:space="preserve">военных билетов) </w:t>
            </w:r>
            <w:r w:rsidRPr="00FB3F30">
              <w:rPr>
                <w:rFonts w:ascii="Times New Roman" w:hAnsi="Times New Roman" w:cs="Times New Roman"/>
              </w:rPr>
              <w:lastRenderedPageBreak/>
              <w:t>военнообязанных, удостоверений граждан, подлежащих призыву  на военную службу, документов первичного воинского учета</w:t>
            </w:r>
            <w:proofErr w:type="gramStart"/>
            <w:r w:rsidRPr="00FB3F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B3F30">
              <w:rPr>
                <w:rFonts w:ascii="Times New Roman" w:hAnsi="Times New Roman" w:cs="Times New Roman"/>
              </w:rPr>
              <w:t xml:space="preserve"> а также паспортов граждан РФ с о</w:t>
            </w:r>
            <w:r>
              <w:rPr>
                <w:rFonts w:ascii="Times New Roman" w:hAnsi="Times New Roman" w:cs="Times New Roman"/>
              </w:rPr>
              <w:t xml:space="preserve">тсутствующими в них  отметками </w:t>
            </w:r>
            <w:r w:rsidRPr="00FB3F30">
              <w:rPr>
                <w:rFonts w:ascii="Times New Roman" w:hAnsi="Times New Roman" w:cs="Times New Roman"/>
              </w:rPr>
              <w:t>об отношении гр</w:t>
            </w:r>
            <w:r>
              <w:rPr>
                <w:rFonts w:ascii="Times New Roman" w:hAnsi="Times New Roman" w:cs="Times New Roman"/>
              </w:rPr>
              <w:t xml:space="preserve">аждан к воинской обязанности в Военный комиссариат </w:t>
            </w:r>
            <w:r w:rsidRPr="00FB3F30">
              <w:rPr>
                <w:rFonts w:ascii="Times New Roman" w:hAnsi="Times New Roman" w:cs="Times New Roman"/>
              </w:rPr>
              <w:t>НАО для оформления постановки на воинский учет или снятия  граждан с воинского учета.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2-х недельный срок.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Военно-учетный работник </w:t>
            </w: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Внесение изменений в докуме</w:t>
            </w:r>
            <w:r>
              <w:rPr>
                <w:rFonts w:ascii="Times New Roman" w:hAnsi="Times New Roman" w:cs="Times New Roman"/>
              </w:rPr>
              <w:t xml:space="preserve">нты первичного воинского учета </w:t>
            </w:r>
            <w:r w:rsidRPr="00FB3F30">
              <w:rPr>
                <w:rFonts w:ascii="Times New Roman" w:hAnsi="Times New Roman" w:cs="Times New Roman"/>
              </w:rPr>
              <w:t>сведений о гражданах. Направление  данных сведений в Военный комиссариат НАО.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Выявле</w:t>
            </w:r>
            <w:r>
              <w:rPr>
                <w:rFonts w:ascii="Times New Roman" w:hAnsi="Times New Roman" w:cs="Times New Roman"/>
              </w:rPr>
              <w:t xml:space="preserve">ние совместно с органами </w:t>
            </w:r>
            <w:r w:rsidRPr="00FB3F30">
              <w:rPr>
                <w:rFonts w:ascii="Times New Roman" w:hAnsi="Times New Roman" w:cs="Times New Roman"/>
              </w:rPr>
              <w:t xml:space="preserve">внутренних дел и территориальными органами  </w:t>
            </w:r>
            <w:r>
              <w:rPr>
                <w:rFonts w:ascii="Times New Roman" w:hAnsi="Times New Roman" w:cs="Times New Roman"/>
              </w:rPr>
              <w:t>Федеральной миграционной службы</w:t>
            </w:r>
            <w:r w:rsidRPr="00FB3F30">
              <w:rPr>
                <w:rFonts w:ascii="Times New Roman" w:hAnsi="Times New Roman" w:cs="Times New Roman"/>
              </w:rPr>
              <w:t xml:space="preserve"> граждан, проживающих или пребывающих (на срок более  3</w:t>
            </w:r>
            <w:r>
              <w:rPr>
                <w:rFonts w:ascii="Times New Roman" w:hAnsi="Times New Roman" w:cs="Times New Roman"/>
              </w:rPr>
              <w:t xml:space="preserve"> месяцев) на территории  органа</w:t>
            </w:r>
            <w:r w:rsidRPr="00FB3F30">
              <w:rPr>
                <w:rFonts w:ascii="Times New Roman" w:hAnsi="Times New Roman" w:cs="Times New Roman"/>
              </w:rPr>
              <w:t xml:space="preserve"> местного самоуправления  и подлежащих постановке  на воинский учет. Постановка вышеуказанных граждан на воинский учет по фактическому месту жительства.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 Военный комиссариат НАО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2-х недельный срок.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B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</w:t>
            </w:r>
            <w:r w:rsidRPr="00FB3F30">
              <w:rPr>
                <w:rFonts w:ascii="Times New Roman" w:hAnsi="Times New Roman" w:cs="Times New Roman"/>
              </w:rPr>
              <w:t>учета организаций, находящихся  на территории органа местного самоуправления.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  <w:r w:rsidRPr="00FB3F3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документов  первичного </w:t>
            </w:r>
            <w:r w:rsidRPr="00FB3F30">
              <w:rPr>
                <w:rFonts w:ascii="Times New Roman" w:hAnsi="Times New Roman" w:cs="Times New Roman"/>
              </w:rPr>
              <w:t xml:space="preserve">воинского учета </w:t>
            </w:r>
            <w:r>
              <w:rPr>
                <w:rFonts w:ascii="Times New Roman" w:hAnsi="Times New Roman" w:cs="Times New Roman"/>
              </w:rPr>
              <w:t xml:space="preserve">с документами воинского учета организаций, а также </w:t>
            </w:r>
            <w:r w:rsidRPr="00FB3F3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домовым и </w:t>
            </w:r>
            <w:proofErr w:type="spellStart"/>
            <w:r w:rsidRPr="00FB3F30">
              <w:rPr>
                <w:rFonts w:ascii="Times New Roman" w:hAnsi="Times New Roman" w:cs="Times New Roman"/>
              </w:rPr>
              <w:t>похозяйственными</w:t>
            </w:r>
            <w:proofErr w:type="spellEnd"/>
            <w:r w:rsidRPr="00FB3F30">
              <w:rPr>
                <w:rFonts w:ascii="Times New Roman" w:hAnsi="Times New Roman" w:cs="Times New Roman"/>
              </w:rPr>
              <w:t xml:space="preserve"> книгами.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сверок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95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ведения воинского учета в организациях находящихся на территории </w:t>
            </w:r>
            <w:r>
              <w:rPr>
                <w:rFonts w:ascii="Times New Roman" w:hAnsi="Times New Roman" w:cs="Times New Roman"/>
              </w:rPr>
              <w:lastRenderedPageBreak/>
              <w:t>органа местного самоуправления.</w:t>
            </w:r>
          </w:p>
        </w:tc>
        <w:tc>
          <w:tcPr>
            <w:tcW w:w="2172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Согласно графику проверок.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FB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</w:t>
            </w:r>
            <w:r w:rsidRPr="00FB3F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должностным лицам </w:t>
            </w:r>
            <w:r w:rsidRPr="00FB3F30">
              <w:rPr>
                <w:rFonts w:ascii="Times New Roman" w:hAnsi="Times New Roman" w:cs="Times New Roman"/>
              </w:rPr>
              <w:t>организаций  и гражданам их обязанностей  по воинскому учету, мобилизационной подготовке  и мобилизации, у</w:t>
            </w:r>
            <w:r>
              <w:rPr>
                <w:rFonts w:ascii="Times New Roman" w:hAnsi="Times New Roman" w:cs="Times New Roman"/>
              </w:rPr>
              <w:t xml:space="preserve">становленных законодательством </w:t>
            </w:r>
            <w:r w:rsidRPr="00FB3F30">
              <w:rPr>
                <w:rFonts w:ascii="Times New Roman" w:hAnsi="Times New Roman" w:cs="Times New Roman"/>
              </w:rPr>
              <w:t>РФ, осуществление контроля их исполнения, а также информирование  об ответственности  за неисполнение  указанных обязанностей.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При посещении гражданами ВУС, сверках и проверках организаций.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B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(</w:t>
            </w:r>
            <w:r w:rsidRPr="00FB3F30">
              <w:rPr>
                <w:rFonts w:ascii="Times New Roman" w:hAnsi="Times New Roman" w:cs="Times New Roman"/>
              </w:rPr>
              <w:t>замена) документов первичного воинского учета</w:t>
            </w:r>
            <w:proofErr w:type="gramStart"/>
            <w:r w:rsidRPr="00FB3F3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картотеки с документами первичного воинского учета.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B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 из картотеки документов</w:t>
            </w:r>
            <w:r w:rsidRPr="00FB3F30">
              <w:rPr>
                <w:rFonts w:ascii="Times New Roman" w:hAnsi="Times New Roman" w:cs="Times New Roman"/>
              </w:rPr>
              <w:t xml:space="preserve"> первичного воинского учета  на граждан, подлежащих снятию (исключению) с воинского учета  по различным причинам.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</w:t>
            </w:r>
            <w:proofErr w:type="gramStart"/>
            <w:r w:rsidRPr="00FB3F3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B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Унич</w:t>
            </w:r>
            <w:r>
              <w:rPr>
                <w:rFonts w:ascii="Times New Roman" w:hAnsi="Times New Roman" w:cs="Times New Roman"/>
              </w:rPr>
              <w:t>тожение</w:t>
            </w:r>
            <w:r w:rsidRPr="00FB3F30">
              <w:rPr>
                <w:rFonts w:ascii="Times New Roman" w:hAnsi="Times New Roman" w:cs="Times New Roman"/>
              </w:rPr>
              <w:t xml:space="preserve"> документов  первичного воинского учета</w:t>
            </w:r>
            <w:r>
              <w:rPr>
                <w:rFonts w:ascii="Times New Roman" w:hAnsi="Times New Roman" w:cs="Times New Roman"/>
              </w:rPr>
              <w:t xml:space="preserve"> граждан</w:t>
            </w:r>
            <w:r w:rsidRPr="00FB3F30">
              <w:rPr>
                <w:rFonts w:ascii="Times New Roman" w:hAnsi="Times New Roman" w:cs="Times New Roman"/>
              </w:rPr>
              <w:t>, снятых с воинского учета.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После сверки  с Военным комиссариатом НАО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</w:t>
            </w:r>
            <w:proofErr w:type="gramStart"/>
            <w:r w:rsidRPr="00FB3F3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B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Подготовка  и представление  в Военный комиссариат НАО всех необходимых документ</w:t>
            </w:r>
            <w:r>
              <w:rPr>
                <w:rFonts w:ascii="Times New Roman" w:hAnsi="Times New Roman" w:cs="Times New Roman"/>
              </w:rPr>
              <w:t>ов на граждан 2004</w:t>
            </w:r>
            <w:r w:rsidRPr="00FB3F30">
              <w:rPr>
                <w:rFonts w:ascii="Times New Roman" w:hAnsi="Times New Roman" w:cs="Times New Roman"/>
              </w:rPr>
              <w:t xml:space="preserve"> г.р. для первоначальной постановки на воинский учет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2021</w:t>
            </w:r>
            <w:r w:rsidRPr="00FB3F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B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 xml:space="preserve">Предоставление списков 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граждан 15 и 16 летнего возраста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 xml:space="preserve">До 15 марта 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года.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B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 xml:space="preserve">Сверка </w:t>
            </w:r>
            <w:r>
              <w:rPr>
                <w:rFonts w:ascii="Times New Roman" w:hAnsi="Times New Roman" w:cs="Times New Roman"/>
              </w:rPr>
              <w:t>документов первичного воинского учета с документами воинского учета Военного комиссариата НАО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сверок Военного комиссариата НАО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B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едставление списков граждан 2005</w:t>
            </w:r>
            <w:r w:rsidRPr="00FB3F30">
              <w:rPr>
                <w:rFonts w:ascii="Times New Roman" w:hAnsi="Times New Roman" w:cs="Times New Roman"/>
              </w:rPr>
              <w:t xml:space="preserve"> года рождения, подлежащих первоначальной по</w:t>
            </w:r>
            <w:r>
              <w:rPr>
                <w:rFonts w:ascii="Times New Roman" w:hAnsi="Times New Roman" w:cs="Times New Roman"/>
              </w:rPr>
              <w:t>становке на воинский учет в 2022</w:t>
            </w:r>
            <w:r w:rsidRPr="00FB3F30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До 15 сен</w:t>
            </w:r>
            <w:r>
              <w:rPr>
                <w:rFonts w:ascii="Times New Roman" w:hAnsi="Times New Roman" w:cs="Times New Roman"/>
              </w:rPr>
              <w:t>тября 2021 года.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FB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Подготовка всех необходимых</w:t>
            </w:r>
            <w:r>
              <w:rPr>
                <w:rFonts w:ascii="Times New Roman" w:hAnsi="Times New Roman" w:cs="Times New Roman"/>
              </w:rPr>
              <w:t xml:space="preserve"> документов  на призывников 2021</w:t>
            </w:r>
            <w:r w:rsidRPr="00FB3F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 года.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B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 xml:space="preserve">Представление  в Военный комиссариат НАО отчета о результатах осуществления  </w:t>
            </w:r>
            <w:r w:rsidRPr="00FB3F30">
              <w:rPr>
                <w:rFonts w:ascii="Times New Roman" w:hAnsi="Times New Roman" w:cs="Times New Roman"/>
              </w:rPr>
              <w:lastRenderedPageBreak/>
              <w:t>первичного воинского учета  в текущем году.</w:t>
            </w:r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31декабря 2021 года</w:t>
            </w:r>
          </w:p>
        </w:tc>
        <w:tc>
          <w:tcPr>
            <w:tcW w:w="2006" w:type="dxa"/>
          </w:tcPr>
          <w:p w:rsidR="008B702B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Военно-учетный работник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Сухарева Е.В.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2B" w:rsidRPr="00FB3F30" w:rsidTr="00D71539">
        <w:tc>
          <w:tcPr>
            <w:tcW w:w="80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Pr="00FB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 xml:space="preserve">Предоставление отчета по форме, утвержденной приказом Министра финансов РФ от 03.07.2006  № 90 </w:t>
            </w:r>
            <w:proofErr w:type="spellStart"/>
            <w:r w:rsidRPr="00FB3F3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172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Ежеквартально, до 5 числа месяца, следующего за отчетным кварталом.</w:t>
            </w:r>
          </w:p>
        </w:tc>
        <w:tc>
          <w:tcPr>
            <w:tcW w:w="2006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 xml:space="preserve">Главный специалист финансового отдела  Администрации </w:t>
            </w:r>
          </w:p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F30">
              <w:rPr>
                <w:rFonts w:ascii="Times New Roman" w:hAnsi="Times New Roman" w:cs="Times New Roman"/>
              </w:rPr>
              <w:t>Баракова Т.Ф.</w:t>
            </w:r>
          </w:p>
        </w:tc>
        <w:tc>
          <w:tcPr>
            <w:tcW w:w="1531" w:type="dxa"/>
          </w:tcPr>
          <w:p w:rsidR="008B702B" w:rsidRPr="00FB3F30" w:rsidRDefault="008B702B" w:rsidP="00D7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702B" w:rsidRPr="00FB3F30" w:rsidRDefault="008B702B" w:rsidP="008B702B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B702B" w:rsidRPr="00FB3F30" w:rsidRDefault="008B702B" w:rsidP="008B702B">
      <w:pPr>
        <w:tabs>
          <w:tab w:val="left" w:pos="1830"/>
        </w:tabs>
        <w:rPr>
          <w:rFonts w:ascii="Times New Roman" w:hAnsi="Times New Roman" w:cs="Times New Roman"/>
        </w:rPr>
      </w:pPr>
    </w:p>
    <w:p w:rsidR="008B702B" w:rsidRPr="00FB3F30" w:rsidRDefault="008B702B" w:rsidP="008B702B">
      <w:pPr>
        <w:tabs>
          <w:tab w:val="left" w:pos="1830"/>
        </w:tabs>
        <w:rPr>
          <w:rFonts w:ascii="Times New Roman" w:hAnsi="Times New Roman" w:cs="Times New Roman"/>
        </w:rPr>
      </w:pPr>
    </w:p>
    <w:p w:rsidR="008B702B" w:rsidRPr="00FB3F30" w:rsidRDefault="008B702B" w:rsidP="008B702B">
      <w:pPr>
        <w:tabs>
          <w:tab w:val="left" w:pos="1830"/>
        </w:tabs>
        <w:rPr>
          <w:rFonts w:ascii="Times New Roman" w:hAnsi="Times New Roman" w:cs="Times New Roman"/>
        </w:rPr>
      </w:pPr>
    </w:p>
    <w:p w:rsidR="008B702B" w:rsidRPr="00FB3F30" w:rsidRDefault="008B702B" w:rsidP="008B702B">
      <w:pPr>
        <w:tabs>
          <w:tab w:val="left" w:pos="1830"/>
        </w:tabs>
        <w:rPr>
          <w:rFonts w:ascii="Times New Roman" w:hAnsi="Times New Roman" w:cs="Times New Roman"/>
        </w:rPr>
      </w:pPr>
    </w:p>
    <w:p w:rsidR="008B702B" w:rsidRDefault="008B702B" w:rsidP="008B702B">
      <w:pPr>
        <w:tabs>
          <w:tab w:val="left" w:pos="1830"/>
        </w:tabs>
      </w:pPr>
    </w:p>
    <w:p w:rsidR="008B702B" w:rsidRDefault="008B702B" w:rsidP="008B702B">
      <w:pPr>
        <w:tabs>
          <w:tab w:val="left" w:pos="1830"/>
        </w:tabs>
      </w:pPr>
    </w:p>
    <w:p w:rsidR="008B702B" w:rsidRDefault="008B702B" w:rsidP="008B702B">
      <w:pPr>
        <w:tabs>
          <w:tab w:val="left" w:pos="1830"/>
        </w:tabs>
      </w:pPr>
    </w:p>
    <w:p w:rsidR="008B702B" w:rsidRDefault="008B702B" w:rsidP="008B702B">
      <w:pPr>
        <w:tabs>
          <w:tab w:val="left" w:pos="1830"/>
        </w:tabs>
      </w:pPr>
    </w:p>
    <w:p w:rsidR="008B702B" w:rsidRPr="00221489" w:rsidRDefault="008B702B" w:rsidP="008B702B">
      <w:pPr>
        <w:ind w:firstLine="709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p w:rsidR="000B4A45" w:rsidRDefault="000B4A45"/>
    <w:sectPr w:rsidR="000B4A45" w:rsidSect="00B13C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41F"/>
    <w:multiLevelType w:val="hybridMultilevel"/>
    <w:tmpl w:val="A05EAA48"/>
    <w:lvl w:ilvl="0" w:tplc="015475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02B"/>
    <w:rsid w:val="000B4A45"/>
    <w:rsid w:val="008B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70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702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8B7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B7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2021-01-19T13:35:00Z</dcterms:created>
  <dcterms:modified xsi:type="dcterms:W3CDTF">2021-01-19T13:36:00Z</dcterms:modified>
</cp:coreProperties>
</file>