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0A" w:rsidRPr="00C30C87" w:rsidRDefault="00AB460A" w:rsidP="00AB460A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lang w:val="en-US"/>
        </w:rPr>
        <w:t>IV</w:t>
      </w:r>
      <w:r w:rsidRPr="00C30C87">
        <w:rPr>
          <w:rStyle w:val="a5"/>
          <w:i/>
          <w:iCs/>
          <w:color w:val="000000"/>
          <w:sz w:val="28"/>
          <w:szCs w:val="28"/>
        </w:rPr>
        <w:t xml:space="preserve"> квартал 202</w:t>
      </w:r>
      <w:r>
        <w:rPr>
          <w:rStyle w:val="a5"/>
          <w:i/>
          <w:iCs/>
          <w:color w:val="000000"/>
          <w:sz w:val="28"/>
          <w:szCs w:val="28"/>
        </w:rPr>
        <w:t>2</w:t>
      </w:r>
    </w:p>
    <w:p w:rsidR="00AB460A" w:rsidRPr="004E1263" w:rsidRDefault="00AB460A" w:rsidP="00AB4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квартале 2022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p w:rsidR="00AB460A" w:rsidRDefault="00AB460A" w:rsidP="008B0454">
      <w:pPr>
        <w:pStyle w:val="a3"/>
        <w:shd w:val="clear" w:color="auto" w:fill="FFFFFF"/>
        <w:spacing w:before="180" w:beforeAutospacing="0" w:after="180" w:afterAutospacing="0"/>
        <w:rPr>
          <w:rStyle w:val="a5"/>
          <w:i/>
          <w:iCs/>
          <w:color w:val="000000"/>
          <w:sz w:val="28"/>
          <w:szCs w:val="28"/>
        </w:rPr>
      </w:pPr>
    </w:p>
    <w:p w:rsidR="008B0454" w:rsidRPr="00C30C87" w:rsidRDefault="008B0454" w:rsidP="008B0454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lang w:val="en-US"/>
        </w:rPr>
        <w:t>III</w:t>
      </w:r>
      <w:r w:rsidRPr="00C30C87">
        <w:rPr>
          <w:rStyle w:val="a5"/>
          <w:i/>
          <w:iCs/>
          <w:color w:val="000000"/>
          <w:sz w:val="28"/>
          <w:szCs w:val="28"/>
        </w:rPr>
        <w:t xml:space="preserve"> квартал 202</w:t>
      </w:r>
      <w:r>
        <w:rPr>
          <w:rStyle w:val="a5"/>
          <w:i/>
          <w:iCs/>
          <w:color w:val="000000"/>
          <w:sz w:val="28"/>
          <w:szCs w:val="28"/>
        </w:rPr>
        <w:t>2</w:t>
      </w:r>
    </w:p>
    <w:p w:rsidR="008B0454" w:rsidRPr="004E1263" w:rsidRDefault="008B0454" w:rsidP="008B0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квартале 2022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p w:rsidR="008B0454" w:rsidRDefault="008B0454" w:rsidP="00D549A6">
      <w:pPr>
        <w:pStyle w:val="a3"/>
        <w:shd w:val="clear" w:color="auto" w:fill="FFFFFF"/>
        <w:spacing w:before="180" w:beforeAutospacing="0" w:after="180" w:afterAutospacing="0"/>
        <w:rPr>
          <w:rStyle w:val="a5"/>
          <w:i/>
          <w:iCs/>
          <w:color w:val="000000"/>
          <w:sz w:val="28"/>
          <w:szCs w:val="28"/>
        </w:rPr>
      </w:pPr>
    </w:p>
    <w:p w:rsidR="00D549A6" w:rsidRDefault="00D549A6" w:rsidP="00D549A6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II квартал 2022</w:t>
      </w:r>
    </w:p>
    <w:p w:rsidR="00D549A6" w:rsidRDefault="00D549A6" w:rsidP="00D54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color w:val="000000"/>
        </w:rPr>
        <w:t xml:space="preserve">Во </w:t>
      </w:r>
      <w:r>
        <w:rPr>
          <w:rStyle w:val="a4"/>
          <w:i w:val="0"/>
          <w:color w:val="000000"/>
          <w:lang w:val="en-US"/>
        </w:rPr>
        <w:t>II</w:t>
      </w:r>
      <w:r>
        <w:rPr>
          <w:rStyle w:val="a4"/>
          <w:i w:val="0"/>
          <w:color w:val="000000"/>
        </w:rPr>
        <w:t xml:space="preserve"> квартале 2022 года проведено одно заседание </w:t>
      </w:r>
      <w:r>
        <w:rPr>
          <w:color w:val="000000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«Великовисочный сельсовет» ЗР НАО</w:t>
      </w:r>
      <w:r>
        <w:rPr>
          <w:rStyle w:val="a4"/>
          <w:i w:val="0"/>
          <w:color w:val="000000"/>
        </w:rPr>
        <w:t xml:space="preserve">, на котором рассмотрен один вопрос: </w:t>
      </w:r>
    </w:p>
    <w:p w:rsidR="00D549A6" w:rsidRDefault="00D549A6" w:rsidP="00D549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4"/>
          <w:i w:val="0"/>
          <w:color w:val="000000"/>
        </w:rPr>
        <w:t xml:space="preserve">Проведен анализ предоставленных сведений о доходах, расходах, об имуществе и обязательствах имущественного характера (в том числе членов семей) </w:t>
      </w:r>
      <w:r w:rsidR="003370A3">
        <w:rPr>
          <w:rStyle w:val="a4"/>
          <w:i w:val="0"/>
          <w:color w:val="000000"/>
        </w:rPr>
        <w:t xml:space="preserve">за 2021 год </w:t>
      </w:r>
      <w:r>
        <w:rPr>
          <w:rStyle w:val="a4"/>
          <w:i w:val="0"/>
          <w:color w:val="000000"/>
        </w:rPr>
        <w:t>следующих лиц:</w:t>
      </w:r>
    </w:p>
    <w:p w:rsidR="00D549A6" w:rsidRDefault="00D549A6" w:rsidP="00D54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>- муниципальных служащих Администрации Сельского поселения "Великовисочный сельсовет" ЗР НАО</w:t>
      </w:r>
    </w:p>
    <w:p w:rsidR="00D549A6" w:rsidRDefault="00D549A6" w:rsidP="00D54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>- главы Сельского поселения "Великовисочный сельсовет" ЗР НАО</w:t>
      </w:r>
    </w:p>
    <w:p w:rsidR="00D549A6" w:rsidRDefault="00D549A6" w:rsidP="00D54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>- депутатов Совета депутатов Сельского поселения "Великовисочный сельсовет" ЗР НАО</w:t>
      </w:r>
    </w:p>
    <w:p w:rsidR="00D549A6" w:rsidRDefault="00D549A6" w:rsidP="00D54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>- руководителей муниципальных казенных предприятий Сельского поселения "Великовисочный сельсовет" ЗР НАО</w:t>
      </w:r>
    </w:p>
    <w:p w:rsidR="007B1D56" w:rsidRPr="00BA4755" w:rsidRDefault="007B1D56" w:rsidP="00D54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 xml:space="preserve">В отношении муниципальных служащих, главы Сельского поселения, руководителей муниципальных казенных предприятий были рассмотрены и проанализированы </w:t>
      </w:r>
      <w:r w:rsidR="00BA4755">
        <w:rPr>
          <w:rStyle w:val="a4"/>
          <w:i w:val="0"/>
          <w:color w:val="000000"/>
        </w:rPr>
        <w:t xml:space="preserve">справки о доходах, расходах, об имуществе и обязательствах имущественного характера (в том числе членов их семей). В отношении депутатов Совета депутатов были рассмотрены и проанализированы </w:t>
      </w:r>
      <w:r w:rsidR="00BA4755" w:rsidRPr="00BA4755">
        <w:rPr>
          <w:color w:val="000000" w:themeColor="text1"/>
        </w:rPr>
        <w:t xml:space="preserve">уведомления об отсутствии фактов совершения сделок, предусмотренных частью 1 статьи 3 Федерального закона от 03.12.2012 № 230-ФЗ «О </w:t>
      </w:r>
      <w:proofErr w:type="gramStart"/>
      <w:r w:rsidR="00BA4755" w:rsidRPr="00BA4755">
        <w:rPr>
          <w:color w:val="000000" w:themeColor="text1"/>
        </w:rPr>
        <w:t>контроле за</w:t>
      </w:r>
      <w:proofErr w:type="gramEnd"/>
      <w:r w:rsidR="00BA4755" w:rsidRPr="00BA4755">
        <w:rPr>
          <w:color w:val="000000" w:themeColor="text1"/>
        </w:rPr>
        <w:t xml:space="preserve"> соответствием расходов лиц, замещающих государственные должности и иных лиц их доходам».</w:t>
      </w:r>
    </w:p>
    <w:p w:rsidR="00D549A6" w:rsidRDefault="00D549A6" w:rsidP="00D54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color w:val="000000"/>
        </w:rPr>
        <w:t>В результате проведенного анализа Комиссия пришла к выводу, что сведения о доходах, расходах, об имуществе и обязательствах имущественного характера предоставлены в полном объеме, основания для проведения дальнейшей проверки – отсутствуют.</w:t>
      </w:r>
    </w:p>
    <w:p w:rsidR="000161C6" w:rsidRPr="00C30C87" w:rsidRDefault="000161C6" w:rsidP="000161C6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 xml:space="preserve"> </w:t>
      </w:r>
      <w:r w:rsidR="00314934">
        <w:rPr>
          <w:rStyle w:val="a5"/>
          <w:i/>
          <w:iCs/>
          <w:color w:val="000000"/>
          <w:sz w:val="28"/>
          <w:szCs w:val="28"/>
          <w:lang w:val="en-US"/>
        </w:rPr>
        <w:t>I</w:t>
      </w:r>
      <w:r w:rsidRPr="00C30C87">
        <w:rPr>
          <w:rStyle w:val="a5"/>
          <w:i/>
          <w:iCs/>
          <w:color w:val="000000"/>
          <w:sz w:val="28"/>
          <w:szCs w:val="28"/>
        </w:rPr>
        <w:t xml:space="preserve"> квартал 202</w:t>
      </w:r>
      <w:r w:rsidR="00314934">
        <w:rPr>
          <w:rStyle w:val="a5"/>
          <w:i/>
          <w:iCs/>
          <w:color w:val="000000"/>
          <w:sz w:val="28"/>
          <w:szCs w:val="28"/>
        </w:rPr>
        <w:t>2</w:t>
      </w:r>
    </w:p>
    <w:p w:rsidR="000161C6" w:rsidRPr="004E1263" w:rsidRDefault="000161C6" w:rsidP="000161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</w:t>
      </w:r>
      <w:r w:rsidR="00314934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квартале 2022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sectPr w:rsidR="000161C6" w:rsidRPr="004E1263" w:rsidSect="00C6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F02"/>
    <w:rsid w:val="000161C6"/>
    <w:rsid w:val="00035B7C"/>
    <w:rsid w:val="000676FE"/>
    <w:rsid w:val="000F0DE9"/>
    <w:rsid w:val="001F7401"/>
    <w:rsid w:val="00314934"/>
    <w:rsid w:val="003370A3"/>
    <w:rsid w:val="004E1263"/>
    <w:rsid w:val="00506F66"/>
    <w:rsid w:val="005426A1"/>
    <w:rsid w:val="005B0E00"/>
    <w:rsid w:val="005B0F37"/>
    <w:rsid w:val="00601519"/>
    <w:rsid w:val="00747005"/>
    <w:rsid w:val="007B1D56"/>
    <w:rsid w:val="007E2F02"/>
    <w:rsid w:val="008B0454"/>
    <w:rsid w:val="00AB460A"/>
    <w:rsid w:val="00AE72F7"/>
    <w:rsid w:val="00AF72E6"/>
    <w:rsid w:val="00B034E5"/>
    <w:rsid w:val="00BA4755"/>
    <w:rsid w:val="00BF0264"/>
    <w:rsid w:val="00C30C87"/>
    <w:rsid w:val="00C6068A"/>
    <w:rsid w:val="00D064C9"/>
    <w:rsid w:val="00D549A6"/>
    <w:rsid w:val="00DF7756"/>
    <w:rsid w:val="00EF6FB2"/>
    <w:rsid w:val="00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30C87"/>
    <w:rPr>
      <w:i/>
      <w:iCs/>
    </w:rPr>
  </w:style>
  <w:style w:type="character" w:styleId="a5">
    <w:name w:val="Strong"/>
    <w:basedOn w:val="a0"/>
    <w:uiPriority w:val="22"/>
    <w:qFormat/>
    <w:rsid w:val="00C30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2022-04-13T11:41:00Z</dcterms:created>
  <dcterms:modified xsi:type="dcterms:W3CDTF">2022-12-23T06:19:00Z</dcterms:modified>
</cp:coreProperties>
</file>